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578" w:rsidRDefault="002B295F" w:rsidP="00492578">
      <w:pPr>
        <w:bidi/>
        <w:spacing w:after="0" w:line="240" w:lineRule="auto"/>
        <w:ind w:left="-567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</w:rPr>
      </w:pPr>
      <w:r>
        <w:rPr>
          <w:rFonts w:ascii="Times New Roman" w:hAnsi="Times New Roman" w:cs="Times New Roman" w:hint="cs"/>
          <w:b/>
          <w:bCs/>
          <w:noProof/>
          <w:color w:val="FF0000"/>
          <w:sz w:val="28"/>
          <w:szCs w:val="28"/>
          <w:u w:val="single"/>
          <w:lang w:eastAsia="fr-FR"/>
          <w14:ligatures w14:val="standardContextual"/>
        </w:rPr>
        <w:drawing>
          <wp:anchor distT="0" distB="0" distL="114300" distR="114300" simplePos="0" relativeHeight="251683840" behindDoc="0" locked="0" layoutInCell="1" allowOverlap="1" wp14:anchorId="4B4C12DC" wp14:editId="407C5BFC">
            <wp:simplePos x="0" y="0"/>
            <wp:positionH relativeFrom="column">
              <wp:posOffset>-175895</wp:posOffset>
            </wp:positionH>
            <wp:positionV relativeFrom="paragraph">
              <wp:posOffset>3810</wp:posOffset>
            </wp:positionV>
            <wp:extent cx="1676400" cy="698500"/>
            <wp:effectExtent l="0" t="0" r="0" b="635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578" w:rsidRPr="00BA6469">
        <w:rPr>
          <w:rFonts w:ascii="Times New Roman" w:hAnsi="Times New Roman" w:cs="Times New Roman" w:hint="cs"/>
          <w:b/>
          <w:bCs/>
          <w:color w:val="FF0000"/>
          <w:sz w:val="28"/>
          <w:szCs w:val="28"/>
          <w:u w:val="single"/>
          <w:rtl/>
        </w:rPr>
        <w:t xml:space="preserve">2- </w:t>
      </w:r>
      <w:r w:rsidR="00492578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</w:rPr>
        <w:t xml:space="preserve"> حماية </w:t>
      </w:r>
      <w:r w:rsidR="002005D1" w:rsidRPr="00BA6469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</w:rPr>
        <w:t>الدارة الكهربائية</w:t>
      </w:r>
      <w:r w:rsidR="009A4844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</w:rPr>
        <w:t>(الأجهزة الكهربائية و الشبكة الكهربائية)</w:t>
      </w:r>
      <w:r w:rsidR="0048387C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</w:rPr>
        <w:t> </w:t>
      </w:r>
      <w:r w:rsidR="0048387C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  <w:lang w:bidi="ar-DZ"/>
        </w:rPr>
        <w:t>و</w:t>
      </w:r>
      <w:r w:rsidR="00492578" w:rsidRPr="00BA6469">
        <w:rPr>
          <w:rFonts w:ascii="Times New Roman" w:hAnsi="Times New Roman" w:cs="Times New Roman" w:hint="cs"/>
          <w:b/>
          <w:bCs/>
          <w:color w:val="FF0000"/>
          <w:sz w:val="32"/>
          <w:szCs w:val="32"/>
          <w:u w:val="single"/>
          <w:rtl/>
        </w:rPr>
        <w:t>الأشخاص:</w:t>
      </w:r>
    </w:p>
    <w:p w:rsidR="00492578" w:rsidRPr="00406EAD" w:rsidRDefault="00492578" w:rsidP="00492578">
      <w:pPr>
        <w:bidi/>
        <w:spacing w:after="0" w:line="240" w:lineRule="auto"/>
        <w:ind w:left="-567"/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  <w:rtl/>
        </w:rPr>
      </w:pPr>
      <w:r w:rsidRPr="00406EAD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>أ- أين يجب تركيب القاطعة:</w:t>
      </w:r>
    </w:p>
    <w:p w:rsidR="00492578" w:rsidRDefault="00492578" w:rsidP="00492578">
      <w:pPr>
        <w:bidi/>
        <w:spacing w:after="0" w:line="240" w:lineRule="auto"/>
        <w:ind w:left="-567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  <w:rtl/>
        </w:rPr>
      </w:pPr>
      <w:r w:rsidRPr="00BA6469">
        <w:rPr>
          <w:rFonts w:ascii="Times New Roman" w:hAnsi="Times New Roman" w:cs="Times New Roman" w:hint="cs"/>
          <w:b/>
          <w:bCs/>
          <w:color w:val="00B050"/>
          <w:sz w:val="32"/>
          <w:szCs w:val="32"/>
          <w:rtl/>
        </w:rPr>
        <w:t>نشاط :</w:t>
      </w:r>
      <w:r w:rsidRPr="00BA6469">
        <w:rPr>
          <w:rFonts w:ascii="Times New Roman" w:hAnsi="Times New Roman" w:cs="Times New Roman" w:hint="cs"/>
          <w:color w:val="FF0000"/>
          <w:sz w:val="32"/>
          <w:szCs w:val="32"/>
          <w:rtl/>
        </w:rPr>
        <w:t xml:space="preserve"> </w:t>
      </w:r>
      <w:r w:rsidRPr="001E4CBB">
        <w:rPr>
          <w:rFonts w:ascii="Times New Roman" w:hAnsi="Times New Roman" w:cs="Times New Roman" w:hint="cs"/>
          <w:color w:val="000000"/>
          <w:sz w:val="32"/>
          <w:szCs w:val="32"/>
          <w:rtl/>
        </w:rPr>
        <w:t>نحقق التركيبين الكهربائيين التاليين</w:t>
      </w:r>
    </w:p>
    <w:tbl>
      <w:tblPr>
        <w:bidiVisual/>
        <w:tblW w:w="10632" w:type="dxa"/>
        <w:tblInd w:w="-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4"/>
        <w:gridCol w:w="5388"/>
      </w:tblGrid>
      <w:tr w:rsidR="00492578" w:rsidRPr="001E4CBB" w:rsidTr="008B1538">
        <w:tc>
          <w:tcPr>
            <w:tcW w:w="5244" w:type="dxa"/>
            <w:shd w:val="clear" w:color="auto" w:fill="auto"/>
          </w:tcPr>
          <w:p w:rsidR="00492578" w:rsidRDefault="00085211" w:rsidP="00492578">
            <w:pPr>
              <w:bidi/>
              <w:spacing w:after="0" w:line="240" w:lineRule="auto"/>
              <w:jc w:val="center"/>
            </w:pPr>
            <w:r>
              <w:object w:dxaOrig="5240" w:dyaOrig="35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9pt;height:96pt" o:ole="">
                  <v:imagedata r:id="rId6" o:title=""/>
                </v:shape>
                <o:OLEObject Type="Embed" ProgID="PBrush" ShapeID="_x0000_i1025" DrawAspect="Content" ObjectID="_1823944288" r:id="rId7"/>
              </w:object>
            </w:r>
          </w:p>
          <w:p w:rsidR="00492578" w:rsidRPr="001E4CBB" w:rsidRDefault="00492578" w:rsidP="00492578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</w:rPr>
            </w:pPr>
          </w:p>
        </w:tc>
        <w:tc>
          <w:tcPr>
            <w:tcW w:w="5388" w:type="dxa"/>
            <w:shd w:val="clear" w:color="auto" w:fill="auto"/>
          </w:tcPr>
          <w:p w:rsidR="00492578" w:rsidRPr="001E4CBB" w:rsidRDefault="00085211" w:rsidP="00492578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object w:dxaOrig="5300" w:dyaOrig="3560">
                <v:shape id="_x0000_i1026" type="#_x0000_t75" style="width:126.5pt;height:99pt" o:ole="">
                  <v:imagedata r:id="rId8" o:title=""/>
                </v:shape>
                <o:OLEObject Type="Embed" ProgID="PBrush" ShapeID="_x0000_i1026" DrawAspect="Content" ObjectID="_1823944289" r:id="rId9"/>
              </w:object>
            </w:r>
          </w:p>
        </w:tc>
      </w:tr>
      <w:tr w:rsidR="00492578" w:rsidRPr="001E4CBB" w:rsidTr="008B1538">
        <w:tc>
          <w:tcPr>
            <w:tcW w:w="5244" w:type="dxa"/>
            <w:shd w:val="clear" w:color="auto" w:fill="auto"/>
          </w:tcPr>
          <w:p w:rsidR="00492578" w:rsidRPr="001E4CBB" w:rsidRDefault="00492578" w:rsidP="00492578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 w:rsidRPr="001E4CBB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التركيب الكهربائي01</w:t>
            </w:r>
          </w:p>
        </w:tc>
        <w:tc>
          <w:tcPr>
            <w:tcW w:w="5388" w:type="dxa"/>
            <w:shd w:val="clear" w:color="auto" w:fill="auto"/>
          </w:tcPr>
          <w:p w:rsidR="00492578" w:rsidRPr="001E4CBB" w:rsidRDefault="00492578" w:rsidP="00492578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rtl/>
              </w:rPr>
            </w:pPr>
            <w:r w:rsidRPr="001E4CBB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>التركيب الكهربائي02</w:t>
            </w:r>
          </w:p>
        </w:tc>
      </w:tr>
      <w:tr w:rsidR="00492578" w:rsidRPr="001E4CBB" w:rsidTr="008B1538">
        <w:trPr>
          <w:trHeight w:val="1912"/>
        </w:trPr>
        <w:tc>
          <w:tcPr>
            <w:tcW w:w="5244" w:type="dxa"/>
            <w:shd w:val="clear" w:color="auto" w:fill="auto"/>
          </w:tcPr>
          <w:p w:rsidR="00364E94" w:rsidRDefault="00492578" w:rsidP="00364E94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</w:t>
            </w:r>
            <w:r w:rsidR="00F226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364E94" w:rsidRPr="00EF7E62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 الملاحظة</w:t>
            </w:r>
            <w:r w:rsidR="00364E94" w:rsidRPr="00EF7E62"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 :</w:t>
            </w:r>
          </w:p>
          <w:p w:rsidR="00F2262C" w:rsidRPr="009C094F" w:rsidRDefault="00364E94" w:rsidP="00364E94">
            <w:pPr>
              <w:bidi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9C094F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الإصابة بصعقة كهربائية عند تغيير المصباح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F2262C" w:rsidRDefault="00F2262C" w:rsidP="00F2262C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>التفسير</w:t>
            </w:r>
            <w:r w:rsidRPr="00EF7E62"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 :</w:t>
            </w:r>
          </w:p>
          <w:p w:rsidR="00492578" w:rsidRPr="008B1538" w:rsidRDefault="00F2262C" w:rsidP="00F2262C">
            <w:pPr>
              <w:bidi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القاطعة موجودة في سلك الحيادي لم تمنع للتيار الكهربائي من المرور</w:t>
            </w:r>
            <w:r w:rsidR="00364E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5388" w:type="dxa"/>
            <w:shd w:val="clear" w:color="auto" w:fill="auto"/>
          </w:tcPr>
          <w:p w:rsidR="00F2262C" w:rsidRDefault="00F2262C" w:rsidP="00F2262C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EF7E62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  <w:t>الملاحظة</w:t>
            </w:r>
            <w:r w:rsidRPr="00EF7E62"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 :</w:t>
            </w:r>
          </w:p>
          <w:p w:rsidR="00364E94" w:rsidRPr="009C094F" w:rsidRDefault="00364E94" w:rsidP="00364E94">
            <w:pPr>
              <w:bidi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9C094F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عدم 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الإصابة بصعقة كهربائية عند تغيير المصباح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F2262C" w:rsidRDefault="00F2262C" w:rsidP="00F2262C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>التفسير</w:t>
            </w:r>
            <w:r w:rsidRPr="00EF7E62"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 :</w:t>
            </w:r>
          </w:p>
          <w:p w:rsidR="00492578" w:rsidRPr="001C2F66" w:rsidRDefault="00F2262C" w:rsidP="00F2262C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القاطعة موجودة في سلك الطور منعت التيار الكهربائي من المرور</w:t>
            </w:r>
            <w:r w:rsidR="00364E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B1538" w:rsidRPr="001E4CBB" w:rsidTr="00856E6C">
        <w:tc>
          <w:tcPr>
            <w:tcW w:w="10632" w:type="dxa"/>
            <w:gridSpan w:val="2"/>
            <w:shd w:val="clear" w:color="auto" w:fill="auto"/>
          </w:tcPr>
          <w:p w:rsidR="008B1538" w:rsidRDefault="008B1538" w:rsidP="007F5950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  <w:rtl/>
              </w:rPr>
              <w:t>ال</w:t>
            </w:r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استنتاج:</w:t>
            </w:r>
          </w:p>
          <w:p w:rsidR="008B1538" w:rsidRPr="00EF7E62" w:rsidRDefault="008B1538" w:rsidP="008B1538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- لتفادي الإصابة بصعقة كهربائية عند تغيير المصابي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ح يجب تركيب القاطعة في </w:t>
            </w:r>
            <w:r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سلك الطور</w:t>
            </w:r>
            <w:r w:rsidR="00364E94">
              <w:rPr>
                <w:rFonts w:ascii="Times New Roman" w:hAnsi="Times New Roman" w:cs="Times New Roman"/>
                <w:color w:val="000000"/>
                <w:sz w:val="24"/>
                <w:szCs w:val="24"/>
                <w:lang w:bidi="ar-DZ"/>
              </w:rPr>
              <w:t>.</w:t>
            </w:r>
          </w:p>
        </w:tc>
      </w:tr>
    </w:tbl>
    <w:p w:rsidR="00492578" w:rsidRDefault="00492578" w:rsidP="00492578">
      <w:pPr>
        <w:bidi/>
        <w:spacing w:after="0" w:line="240" w:lineRule="auto"/>
        <w:ind w:left="-709"/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>ب</w:t>
      </w:r>
      <w:r w:rsidRPr="00406EAD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 xml:space="preserve">- </w:t>
      </w:r>
      <w:proofErr w:type="gramStart"/>
      <w:r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>المأخذ</w:t>
      </w:r>
      <w:proofErr w:type="gramEnd"/>
      <w:r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 xml:space="preserve"> الأرضي</w:t>
      </w:r>
      <w:r w:rsidRPr="00406EAD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>:</w:t>
      </w:r>
    </w:p>
    <w:p w:rsidR="00492578" w:rsidRDefault="00492578" w:rsidP="006D2B52">
      <w:pPr>
        <w:bidi/>
        <w:spacing w:after="0" w:line="240" w:lineRule="auto"/>
        <w:ind w:left="-709"/>
        <w:rPr>
          <w:rFonts w:ascii="Times New Roman" w:hAnsi="Times New Roman" w:cs="Times New Roman"/>
          <w:b/>
          <w:bCs/>
          <w:color w:val="00B050"/>
          <w:sz w:val="32"/>
          <w:szCs w:val="32"/>
          <w:rtl/>
        </w:rPr>
      </w:pPr>
      <w:r w:rsidRPr="00BA6469">
        <w:rPr>
          <w:rFonts w:ascii="Times New Roman" w:hAnsi="Times New Roman" w:cs="Times New Roman" w:hint="cs"/>
          <w:b/>
          <w:bCs/>
          <w:color w:val="00B050"/>
          <w:sz w:val="32"/>
          <w:szCs w:val="32"/>
          <w:rtl/>
        </w:rPr>
        <w:t>نشاط :</w:t>
      </w:r>
      <w:r w:rsidRPr="001E4CBB">
        <w:rPr>
          <w:rFonts w:ascii="Times New Roman" w:hAnsi="Times New Roman" w:cs="Times New Roman" w:hint="cs"/>
          <w:color w:val="000000"/>
          <w:sz w:val="28"/>
          <w:szCs w:val="28"/>
          <w:rtl/>
        </w:rPr>
        <w:t xml:space="preserve">لا حظ جيدا </w:t>
      </w:r>
      <w:r w:rsidR="006D2B52">
        <w:rPr>
          <w:rFonts w:ascii="Times New Roman" w:hAnsi="Times New Roman" w:cs="Times New Roman" w:hint="cs"/>
          <w:color w:val="000000"/>
          <w:sz w:val="28"/>
          <w:szCs w:val="28"/>
          <w:rtl/>
        </w:rPr>
        <w:t>التركيبين لكهربائيين التاليين.</w:t>
      </w:r>
    </w:p>
    <w:tbl>
      <w:tblPr>
        <w:tblStyle w:val="Grilledutableau"/>
        <w:bidiVisual/>
        <w:tblW w:w="10774" w:type="dxa"/>
        <w:tblInd w:w="-743" w:type="dxa"/>
        <w:tblLook w:val="04A0" w:firstRow="1" w:lastRow="0" w:firstColumn="1" w:lastColumn="0" w:noHBand="0" w:noVBand="1"/>
      </w:tblPr>
      <w:tblGrid>
        <w:gridCol w:w="5245"/>
        <w:gridCol w:w="5529"/>
      </w:tblGrid>
      <w:tr w:rsidR="008B1538" w:rsidTr="002005D1">
        <w:tc>
          <w:tcPr>
            <w:tcW w:w="5245" w:type="dxa"/>
          </w:tcPr>
          <w:p w:rsidR="008B1538" w:rsidRDefault="008B1538" w:rsidP="002005D1">
            <w:pPr>
              <w:bidi/>
              <w:jc w:val="center"/>
              <w:rPr>
                <w:rtl/>
              </w:rPr>
            </w:pPr>
            <w:r w:rsidRPr="008B1538">
              <w:rPr>
                <w:noProof/>
                <w:rtl/>
                <w:lang w:eastAsia="fr-FR"/>
              </w:rPr>
              <w:drawing>
                <wp:inline distT="0" distB="0" distL="0" distR="0" wp14:anchorId="7DE1B91F" wp14:editId="5787CDA6">
                  <wp:extent cx="2819400" cy="14478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546" cy="14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</w:tcPr>
          <w:p w:rsidR="008B1538" w:rsidRDefault="008B1538" w:rsidP="002005D1">
            <w:pPr>
              <w:bidi/>
              <w:jc w:val="center"/>
              <w:rPr>
                <w:rtl/>
              </w:rPr>
            </w:pPr>
            <w:r w:rsidRPr="008B1538">
              <w:rPr>
                <w:noProof/>
                <w:rtl/>
                <w:lang w:eastAsia="fr-FR"/>
              </w:rPr>
              <w:drawing>
                <wp:inline distT="0" distB="0" distL="0" distR="0" wp14:anchorId="0FE94F05" wp14:editId="04893402">
                  <wp:extent cx="2971799" cy="1492250"/>
                  <wp:effectExtent l="0" t="0" r="635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953" cy="1492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1538" w:rsidTr="002005D1">
        <w:tc>
          <w:tcPr>
            <w:tcW w:w="5245" w:type="dxa"/>
          </w:tcPr>
          <w:p w:rsidR="008B1538" w:rsidRDefault="008B1538" w:rsidP="008B1538">
            <w:pPr>
              <w:bidi/>
              <w:jc w:val="center"/>
              <w:rPr>
                <w:rtl/>
              </w:rPr>
            </w:pPr>
            <w:r w:rsidRPr="001E4CBB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  <w:lang w:bidi="ar-DZ"/>
              </w:rPr>
              <w:t>التركيب الكهربائي01</w:t>
            </w:r>
          </w:p>
        </w:tc>
        <w:tc>
          <w:tcPr>
            <w:tcW w:w="5529" w:type="dxa"/>
          </w:tcPr>
          <w:p w:rsidR="008B1538" w:rsidRDefault="008B1538" w:rsidP="008B1538">
            <w:pPr>
              <w:bidi/>
              <w:jc w:val="center"/>
              <w:rPr>
                <w:rtl/>
              </w:rPr>
            </w:pPr>
            <w:r w:rsidRPr="001E4CBB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rtl/>
              </w:rPr>
              <w:t>التركيب الكهربائي02</w:t>
            </w:r>
          </w:p>
        </w:tc>
      </w:tr>
      <w:tr w:rsidR="008B1538" w:rsidTr="002005D1">
        <w:tc>
          <w:tcPr>
            <w:tcW w:w="10774" w:type="dxa"/>
            <w:gridSpan w:val="2"/>
          </w:tcPr>
          <w:p w:rsidR="008B1538" w:rsidRPr="008B1538" w:rsidRDefault="008B1538" w:rsidP="008B1538">
            <w:pPr>
              <w:bidi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  <w:lang w:bidi="ar-DZ"/>
              </w:rPr>
            </w:pPr>
            <w:r w:rsidRPr="00AA0DC1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- </w:t>
            </w:r>
            <w:r w:rsidRPr="008B1538">
              <w:rPr>
                <w:rFonts w:ascii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سبب وجود كهرباء </w:t>
            </w:r>
            <w:proofErr w:type="gramStart"/>
            <w:r w:rsidRPr="008B1538">
              <w:rPr>
                <w:rFonts w:ascii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في</w:t>
            </w:r>
            <w:proofErr w:type="gramEnd"/>
            <w:r w:rsidRPr="008B1538">
              <w:rPr>
                <w:rFonts w:ascii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هيكل المعدني للغسالة لان سلك الطور ملامس لهيكل الغسالة</w:t>
            </w:r>
          </w:p>
        </w:tc>
      </w:tr>
      <w:tr w:rsidR="008B1538" w:rsidTr="002005D1">
        <w:tc>
          <w:tcPr>
            <w:tcW w:w="5245" w:type="dxa"/>
          </w:tcPr>
          <w:p w:rsidR="008B1538" w:rsidRDefault="008B1538" w:rsidP="008B1538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EF7E62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  <w:t>الملاحظة</w:t>
            </w:r>
            <w:r w:rsidRPr="00EF7E62"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 :</w:t>
            </w:r>
          </w:p>
          <w:p w:rsidR="008B1538" w:rsidRPr="008A28A2" w:rsidRDefault="009A4844" w:rsidP="008B1538">
            <w:pPr>
              <w:bidi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-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إصابة الشخص بصدمة كهربائية </w:t>
            </w:r>
            <w:r w:rsidR="008B1538"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عند ملامسته ل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ل</w:t>
            </w:r>
            <w:r w:rsidR="008B1538"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هيكل 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المعدني ل</w:t>
            </w:r>
            <w:r w:rsidR="008B1538"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لغسالة </w:t>
            </w:r>
            <w:r w:rsidR="0001075C">
              <w:rPr>
                <w:rFonts w:ascii="Times New Roman" w:hAnsi="Times New Roman" w:cs="Times New Roman"/>
                <w:color w:val="000000"/>
                <w:sz w:val="24"/>
                <w:szCs w:val="24"/>
                <w:lang w:bidi="ar-DZ"/>
              </w:rPr>
              <w:t>.</w:t>
            </w:r>
          </w:p>
          <w:p w:rsidR="008B1538" w:rsidRDefault="008B1538" w:rsidP="008B1538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>التفسير</w:t>
            </w:r>
            <w:r w:rsidRPr="00EF7E62"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 :</w:t>
            </w:r>
          </w:p>
          <w:p w:rsidR="008B1538" w:rsidRPr="001975BF" w:rsidRDefault="009A4844" w:rsidP="001975BF">
            <w:pPr>
              <w:bidi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- </w:t>
            </w:r>
            <w:r w:rsidR="008B1538" w:rsidRPr="00AA0DC1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مرور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التيار</w:t>
            </w:r>
            <w:r w:rsidR="008B1538" w:rsidRPr="00AA0DC1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الكهر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بائي</w:t>
            </w:r>
            <w:r w:rsidR="008B1538" w:rsidRPr="00AA0DC1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من 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ال</w:t>
            </w:r>
            <w:r w:rsidR="008B1538"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هيكل 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المعدني ل</w:t>
            </w:r>
            <w:r w:rsidR="008B1538"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لغسالة 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الى الأرض عبر الشخص</w:t>
            </w:r>
            <w:r w:rsidR="0001075C">
              <w:rPr>
                <w:rFonts w:ascii="Times New Roman" w:hAnsi="Times New Roman" w:cs="Times New Roman"/>
                <w:color w:val="000000"/>
                <w:sz w:val="24"/>
                <w:szCs w:val="24"/>
                <w:lang w:bidi="ar-DZ"/>
              </w:rPr>
              <w:t>.</w:t>
            </w:r>
          </w:p>
        </w:tc>
        <w:tc>
          <w:tcPr>
            <w:tcW w:w="5529" w:type="dxa"/>
          </w:tcPr>
          <w:p w:rsidR="008B1538" w:rsidRPr="008B1538" w:rsidRDefault="008B1538" w:rsidP="008B1538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 w:rsidRPr="00EF7E62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  <w:t>الملاحظة</w:t>
            </w:r>
            <w:r w:rsidRPr="00EF7E62"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 :</w:t>
            </w:r>
          </w:p>
          <w:p w:rsidR="008B1538" w:rsidRPr="00D6378B" w:rsidRDefault="009A4844" w:rsidP="008B1538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-</w:t>
            </w:r>
            <w:r w:rsidR="008B1538"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عدم إصابة 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الشخص بصدمة كهربائية</w:t>
            </w:r>
            <w:r w:rsidR="008B1538"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عند ملامسته ل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ل</w:t>
            </w:r>
            <w:r w:rsidR="008B1538"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هيكل 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المعدني ل</w:t>
            </w:r>
            <w:r w:rsidR="008B1538"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لغسالة</w:t>
            </w:r>
            <w:r w:rsidR="0001075C">
              <w:rPr>
                <w:rFonts w:ascii="Times New Roman" w:hAnsi="Times New Roman" w:cs="Times New Roman"/>
                <w:color w:val="000000"/>
                <w:sz w:val="24"/>
                <w:szCs w:val="24"/>
                <w:lang w:bidi="ar-DZ"/>
              </w:rPr>
              <w:t>.</w:t>
            </w:r>
          </w:p>
          <w:p w:rsidR="008B1538" w:rsidRDefault="008B1538" w:rsidP="008B1538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  <w:u w:val="single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>التفسير</w:t>
            </w:r>
            <w:r w:rsidRPr="00EF7E62"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u w:val="single"/>
                <w:rtl/>
              </w:rPr>
              <w:t xml:space="preserve"> :</w:t>
            </w:r>
          </w:p>
          <w:p w:rsidR="008B1538" w:rsidRDefault="009A4844" w:rsidP="008B1538">
            <w:pPr>
              <w:bidi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- </w:t>
            </w:r>
            <w:r w:rsidR="008B1538" w:rsidRPr="00AA0DC1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مرور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التيار</w:t>
            </w:r>
            <w:r w:rsidR="008B1538" w:rsidRPr="00AA0DC1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الكهرباء من 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ال</w:t>
            </w:r>
            <w:r w:rsidR="008B1538" w:rsidRPr="00AA0DC1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هيكل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المعدني  ل</w:t>
            </w:r>
            <w:r w:rsidR="008B1538" w:rsidRPr="00AA0DC1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لغسالة الى الأرض عبر المأخذ الأرضي</w:t>
            </w:r>
            <w:r w:rsidR="0001075C">
              <w:rPr>
                <w:rFonts w:ascii="Times New Roman" w:hAnsi="Times New Roman" w:cs="Times New Roman"/>
                <w:color w:val="000000"/>
                <w:sz w:val="24"/>
                <w:szCs w:val="24"/>
                <w:lang w:bidi="ar-DZ"/>
              </w:rPr>
              <w:t>.</w:t>
            </w:r>
            <w:bookmarkStart w:id="0" w:name="_GoBack"/>
            <w:bookmarkEnd w:id="0"/>
          </w:p>
          <w:p w:rsidR="008B1538" w:rsidRDefault="008B1538" w:rsidP="008B1538">
            <w:pPr>
              <w:bidi/>
              <w:rPr>
                <w:rtl/>
                <w:lang w:bidi="ar-DZ"/>
              </w:rPr>
            </w:pPr>
          </w:p>
        </w:tc>
      </w:tr>
      <w:tr w:rsidR="008B1538" w:rsidTr="002005D1">
        <w:tc>
          <w:tcPr>
            <w:tcW w:w="10774" w:type="dxa"/>
            <w:gridSpan w:val="2"/>
          </w:tcPr>
          <w:p w:rsidR="00085211" w:rsidRPr="00085211" w:rsidRDefault="00085211" w:rsidP="007F5950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  <w:rtl/>
              </w:rPr>
              <w:t>ال</w:t>
            </w:r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استنتاج:</w:t>
            </w:r>
          </w:p>
          <w:p w:rsidR="008B1538" w:rsidRDefault="00085211" w:rsidP="00085211">
            <w:pPr>
              <w:bidi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noProof/>
                <w:color w:val="000000"/>
                <w:sz w:val="24"/>
                <w:szCs w:val="24"/>
                <w:rtl/>
                <w:lang w:eastAsia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9CE541" wp14:editId="0413AEC2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6985</wp:posOffset>
                      </wp:positionV>
                      <wp:extent cx="1106805" cy="631190"/>
                      <wp:effectExtent l="0" t="0" r="17145" b="16510"/>
                      <wp:wrapNone/>
                      <wp:docPr id="4" name="Zone de text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6805" cy="631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56E6C" w:rsidRDefault="00856E6C" w:rsidP="008B1538">
                                  <w:r>
                                    <w:rPr>
                                      <w:noProof/>
                                      <w:lang w:eastAsia="fr-FR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20E260F6" wp14:editId="27AE8C0B">
                                        <wp:extent cx="666750" cy="495300"/>
                                        <wp:effectExtent l="0" t="0" r="0" b="0"/>
                                        <wp:docPr id="3" name="Imag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66750" cy="495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4" o:spid="_x0000_s1026" type="#_x0000_t202" style="position:absolute;left:0;text-align:left;margin-left:90.8pt;margin-top:.55pt;width:87.15pt;height:4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">
                      <v:textbox>
                        <w:txbxContent>
                          <w:p w:rsidR="00856E6C" w:rsidRDefault="00856E6C" w:rsidP="008B1538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20E260F6" wp14:editId="27AE8C0B">
                                  <wp:extent cx="666750" cy="495300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750" cy="495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B1538"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- لتفادي الإصابة </w:t>
            </w:r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بصعقة كهربائية عند ملامسة الهيكل المعدني للأجهزة الكهربائية </w:t>
            </w:r>
            <w:proofErr w:type="gramStart"/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يجب</w:t>
            </w:r>
            <w:proofErr w:type="gramEnd"/>
            <w:r w:rsidR="008B1538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:</w:t>
            </w:r>
          </w:p>
          <w:p w:rsidR="008B1538" w:rsidRPr="006D1520" w:rsidRDefault="00085211" w:rsidP="008B1538">
            <w:pPr>
              <w:pStyle w:val="Paragraphedeliste"/>
              <w:bidi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9A4844">
              <w:rPr>
                <w:rFonts w:ascii="Times New Roman" w:hAnsi="Times New Roman" w:cs="Times New Roman" w:hint="cs"/>
                <w:b/>
                <w:bCs/>
                <w:noProof/>
                <w:color w:val="000000"/>
                <w:sz w:val="24"/>
                <w:szCs w:val="24"/>
                <w:rtl/>
                <w:lang w:eastAsia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23E82D" wp14:editId="368EB375">
                      <wp:simplePos x="0" y="0"/>
                      <wp:positionH relativeFrom="column">
                        <wp:posOffset>1604010</wp:posOffset>
                      </wp:positionH>
                      <wp:positionV relativeFrom="paragraph">
                        <wp:posOffset>67310</wp:posOffset>
                      </wp:positionV>
                      <wp:extent cx="2019300" cy="247650"/>
                      <wp:effectExtent l="38100" t="76200" r="19050" b="19050"/>
                      <wp:wrapNone/>
                      <wp:docPr id="5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019300" cy="2476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" o:spid="_x0000_s1026" type="#_x0000_t32" style="position:absolute;margin-left:126.3pt;margin-top:5.3pt;width:159pt;height:19.5pt;flip:x 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" strokecolor="black [3213]">
                      <v:stroke endarrow="open"/>
                    </v:shape>
                  </w:pict>
                </mc:Fallback>
              </mc:AlternateContent>
            </w:r>
            <w:r w:rsidR="008B1538" w:rsidRPr="009A4844">
              <w:rPr>
                <w:rFonts w:ascii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>1-</w:t>
            </w:r>
            <w:r w:rsidR="008B1538" w:rsidRPr="006D1520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</w:t>
            </w:r>
            <w:r w:rsidR="008B1538" w:rsidRPr="006D1520"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  <w:t>عزل سلك الطور عن</w:t>
            </w:r>
            <w:r w:rsidR="008B1538" w:rsidRPr="006D1520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r w:rsidR="008B1538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ال</w:t>
            </w:r>
            <w:r w:rsidR="008B1538" w:rsidRPr="006D1520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هيكل</w:t>
            </w:r>
            <w:r w:rsidR="00056500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المعدني</w:t>
            </w:r>
            <w:r w:rsidR="008B1538" w:rsidRPr="006D1520"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  <w:t xml:space="preserve"> </w:t>
            </w:r>
            <w:r w:rsidR="008B1538" w:rsidRPr="006D1520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الأجهزة الكهربائية و </w:t>
            </w:r>
            <w:r w:rsidR="008B1538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ذلك ب</w:t>
            </w:r>
            <w:r w:rsidR="008B1538" w:rsidRPr="006D1520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تغليفه </w:t>
            </w:r>
            <w:proofErr w:type="gramStart"/>
            <w:r w:rsidR="008B1538" w:rsidRPr="006D1520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بعازل </w:t>
            </w:r>
            <w:r w:rsidR="00056500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</w:t>
            </w:r>
            <w:proofErr w:type="gramEnd"/>
          </w:p>
          <w:p w:rsidR="008B1538" w:rsidRPr="00085211" w:rsidRDefault="008B1538" w:rsidP="00085211">
            <w:pPr>
              <w:bidi/>
              <w:jc w:val="both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9A48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2-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تركيب المأخذ الارضي في</w:t>
            </w:r>
            <w:r w:rsidR="00085211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الشبكة الكهربائية رمزه النظامي</w:t>
            </w:r>
            <w:r w:rsidR="00056500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.</w:t>
            </w:r>
          </w:p>
        </w:tc>
      </w:tr>
    </w:tbl>
    <w:p w:rsidR="001975BF" w:rsidRDefault="001975BF" w:rsidP="006D2B52">
      <w:pPr>
        <w:bidi/>
        <w:spacing w:after="0" w:line="240" w:lineRule="auto"/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  <w:rtl/>
          <w:lang w:bidi="ar-DZ"/>
        </w:rPr>
      </w:pPr>
    </w:p>
    <w:p w:rsidR="006D2B52" w:rsidRDefault="002B295F" w:rsidP="001975BF">
      <w:pPr>
        <w:bidi/>
        <w:spacing w:after="0" w:line="240" w:lineRule="auto"/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  <w:rtl/>
        </w:rPr>
      </w:pPr>
      <w:r>
        <w:rPr>
          <w:rFonts w:ascii="Times New Roman" w:hAnsi="Times New Roman" w:cs="Times New Roman"/>
          <w:b/>
          <w:bCs/>
          <w:noProof/>
          <w:color w:val="00B050"/>
          <w:sz w:val="32"/>
          <w:szCs w:val="32"/>
          <w:u w:val="single"/>
          <w:lang w:eastAsia="fr-FR"/>
          <w14:ligatures w14:val="standardContextual"/>
        </w:rPr>
        <w:lastRenderedPageBreak/>
        <w:drawing>
          <wp:anchor distT="0" distB="0" distL="114300" distR="114300" simplePos="0" relativeHeight="251684864" behindDoc="0" locked="0" layoutInCell="1" allowOverlap="1" wp14:anchorId="1B875052" wp14:editId="312128D7">
            <wp:simplePos x="0" y="0"/>
            <wp:positionH relativeFrom="column">
              <wp:posOffset>167005</wp:posOffset>
            </wp:positionH>
            <wp:positionV relativeFrom="paragraph">
              <wp:posOffset>-27940</wp:posOffset>
            </wp:positionV>
            <wp:extent cx="1555750" cy="488950"/>
            <wp:effectExtent l="0" t="0" r="6350" b="635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2B52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  <w:lang w:bidi="ar-DZ"/>
        </w:rPr>
        <w:t>ج</w:t>
      </w:r>
      <w:r w:rsidR="006D2B52" w:rsidRPr="00406EAD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 xml:space="preserve">- </w:t>
      </w:r>
      <w:r w:rsidR="006D2B52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>المنصهرة والقاطع الجزئي (التقسيمي)</w:t>
      </w:r>
      <w:r w:rsidR="006D2B52" w:rsidRPr="00406EAD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>:</w:t>
      </w:r>
      <w:r w:rsidR="006D2B52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 xml:space="preserve"> </w:t>
      </w:r>
    </w:p>
    <w:p w:rsidR="006D2B52" w:rsidRDefault="006D2B52" w:rsidP="006D2B52">
      <w:pPr>
        <w:bidi/>
        <w:spacing w:after="0" w:line="240" w:lineRule="auto"/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  <w:rtl/>
        </w:rPr>
      </w:pPr>
    </w:p>
    <w:tbl>
      <w:tblPr>
        <w:tblStyle w:val="Grilledutableau"/>
        <w:bidiVisual/>
        <w:tblW w:w="10774" w:type="dxa"/>
        <w:tblInd w:w="-743" w:type="dxa"/>
        <w:tblLook w:val="04A0" w:firstRow="1" w:lastRow="0" w:firstColumn="1" w:lastColumn="0" w:noHBand="0" w:noVBand="1"/>
      </w:tblPr>
      <w:tblGrid>
        <w:gridCol w:w="6095"/>
        <w:gridCol w:w="4679"/>
      </w:tblGrid>
      <w:tr w:rsidR="006D2B52" w:rsidTr="001975BF">
        <w:tc>
          <w:tcPr>
            <w:tcW w:w="6095" w:type="dxa"/>
          </w:tcPr>
          <w:p w:rsidR="006D2B52" w:rsidRDefault="006D2B52" w:rsidP="006D2B52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B050"/>
                <w:sz w:val="32"/>
                <w:szCs w:val="32"/>
                <w:u w:val="single"/>
                <w:rtl/>
              </w:rPr>
            </w:pPr>
            <w:r w:rsidRPr="00406EAD">
              <w:rPr>
                <w:rFonts w:ascii="Times New Roman" w:hAnsi="Times New Roman" w:cs="Times New Roman" w:hint="cs"/>
                <w:b/>
                <w:bCs/>
                <w:color w:val="00B050"/>
                <w:sz w:val="32"/>
                <w:szCs w:val="32"/>
                <w:u w:val="single"/>
                <w:rtl/>
              </w:rPr>
              <w:t xml:space="preserve">- </w:t>
            </w:r>
            <w:r>
              <w:rPr>
                <w:rFonts w:ascii="Times New Roman" w:hAnsi="Times New Roman" w:cs="Times New Roman" w:hint="cs"/>
                <w:b/>
                <w:bCs/>
                <w:color w:val="00B050"/>
                <w:sz w:val="32"/>
                <w:szCs w:val="32"/>
                <w:u w:val="single"/>
                <w:rtl/>
              </w:rPr>
              <w:t>المنصهرة</w:t>
            </w:r>
            <w:r w:rsidRPr="00406EAD">
              <w:rPr>
                <w:rFonts w:ascii="Times New Roman" w:hAnsi="Times New Roman" w:cs="Times New Roman" w:hint="cs"/>
                <w:b/>
                <w:bCs/>
                <w:color w:val="00B050"/>
                <w:sz w:val="32"/>
                <w:szCs w:val="32"/>
                <w:u w:val="single"/>
                <w:rtl/>
              </w:rPr>
              <w:t>:</w:t>
            </w:r>
            <w:r>
              <w:rPr>
                <w:rFonts w:ascii="Times New Roman" w:hAnsi="Times New Roman" w:cs="Times New Roman" w:hint="cs"/>
                <w:b/>
                <w:bCs/>
                <w:color w:val="00B050"/>
                <w:sz w:val="32"/>
                <w:szCs w:val="32"/>
                <w:u w:val="single"/>
                <w:rtl/>
              </w:rPr>
              <w:t xml:space="preserve"> </w:t>
            </w:r>
          </w:p>
          <w:p w:rsidR="006D2B52" w:rsidRPr="00A3754F" w:rsidRDefault="006D2B52" w:rsidP="006D2B52">
            <w:pPr>
              <w:bidi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-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هي عنصر كهربائي يوضع في </w:t>
            </w:r>
            <w:r w:rsidRPr="003D5536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جزء من شبكة كهربائية  على</w:t>
            </w:r>
            <w:r w:rsidRPr="00204778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سلك الطور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3D5536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دورها حماية الأجهزة الكهربائية والشبكة الكهربائية الجزئية من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Pr="003D5536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التلف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في حال </w:t>
            </w:r>
            <w:r w:rsidRPr="008B662E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ارتفاع شدة التيار الكهربائي بسب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56500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الاستقصار</w:t>
            </w:r>
            <w:proofErr w:type="spellEnd"/>
            <w:r w:rsidRPr="00056500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(ملامسة سلك الطور للحيادي)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او </w:t>
            </w:r>
            <w:r w:rsidRPr="00056500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الحمولة الزائدة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أو </w:t>
            </w:r>
            <w:r w:rsidRPr="00056500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الارتفاع المفاجئ لشدة التيار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بحيث ينصهر السلك الشعيري للمنصهرة اذا </w:t>
            </w:r>
            <w:r w:rsidRPr="00FC49B2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تجاوزت شدة التيار الكهربائي الجزئي شدة التيار التي تسمح بمروره</w:t>
            </w:r>
            <w:r w:rsidR="003D5536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ا.</w:t>
            </w:r>
            <w:r w:rsidRPr="00FC49B2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6D2B52" w:rsidRDefault="003D5536" w:rsidP="006D2B52">
            <w:pPr>
              <w:framePr w:hSpace="141" w:wrap="around" w:vAnchor="text" w:hAnchor="margin" w:xAlign="center" w:y="-347"/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="Times New Roman" w:hAnsi="Times New Roman" w:cs="Times New Roman" w:hint="cs"/>
                <w:noProof/>
                <w:color w:val="000000"/>
                <w:sz w:val="24"/>
                <w:szCs w:val="24"/>
                <w:rtl/>
                <w:lang w:eastAsia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0288BC8" wp14:editId="0E87630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54610</wp:posOffset>
                      </wp:positionV>
                      <wp:extent cx="2743200" cy="1397000"/>
                      <wp:effectExtent l="0" t="0" r="19050" b="12700"/>
                      <wp:wrapNone/>
                      <wp:docPr id="33" name="Zone de text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0" cy="1397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56E6C" w:rsidRDefault="00856E6C" w:rsidP="006D2B52">
                                  <w:r>
                                    <w:rPr>
                                      <w:noProof/>
                                      <w:lang w:eastAsia="fr-FR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33FBE96D" wp14:editId="6236B9FC">
                                        <wp:extent cx="2406650" cy="1314450"/>
                                        <wp:effectExtent l="0" t="0" r="0" b="0"/>
                                        <wp:docPr id="34" name="Image 3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06650" cy="1314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33" o:spid="_x0000_s1027" type="#_x0000_t202" style="position:absolute;left:0;text-align:left;margin-left:-.15pt;margin-top:4.3pt;width:3in;height:11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">
                      <v:textbox>
                        <w:txbxContent>
                          <w:p w:rsidR="00856E6C" w:rsidRDefault="00856E6C" w:rsidP="006D2B52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33FBE96D" wp14:editId="6236B9FC">
                                  <wp:extent cx="2406650" cy="1314450"/>
                                  <wp:effectExtent l="0" t="0" r="0" b="0"/>
                                  <wp:docPr id="34" name="Imag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0665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D2B52" w:rsidRDefault="006D2B52" w:rsidP="006D2B52">
            <w:pPr>
              <w:framePr w:hSpace="141" w:wrap="around" w:vAnchor="text" w:hAnchor="margin" w:xAlign="center" w:y="-347"/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6D2B52" w:rsidRDefault="006D2B52" w:rsidP="006D2B52">
            <w:pPr>
              <w:framePr w:hSpace="141" w:wrap="around" w:vAnchor="text" w:hAnchor="margin" w:xAlign="center" w:y="-347"/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6D2B52" w:rsidRDefault="006D2B52" w:rsidP="006D2B52">
            <w:pPr>
              <w:framePr w:hSpace="141" w:wrap="around" w:vAnchor="text" w:hAnchor="margin" w:xAlign="center" w:y="-347"/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6D2B52" w:rsidRDefault="006D2B52" w:rsidP="006D2B52">
            <w:pPr>
              <w:framePr w:hSpace="141" w:wrap="around" w:vAnchor="text" w:hAnchor="margin" w:xAlign="center" w:y="-347"/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:rsidR="006D2B52" w:rsidRDefault="006D2B52" w:rsidP="006D2B52">
            <w:pPr>
              <w:framePr w:hSpace="141" w:wrap="around" w:vAnchor="text" w:hAnchor="margin" w:xAlign="center" w:y="-347"/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6D2B52" w:rsidRPr="006D2B52" w:rsidRDefault="006D2B52" w:rsidP="008B1538">
            <w:pPr>
              <w:bidi/>
              <w:rPr>
                <w:rtl/>
              </w:rPr>
            </w:pPr>
          </w:p>
        </w:tc>
        <w:tc>
          <w:tcPr>
            <w:tcW w:w="4679" w:type="dxa"/>
          </w:tcPr>
          <w:p w:rsidR="006D2B52" w:rsidRDefault="006D2B52" w:rsidP="006D2B52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- </w:t>
            </w:r>
            <w:proofErr w:type="gramStart"/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القاطع</w:t>
            </w:r>
            <w:proofErr w:type="gramEnd"/>
            <w:r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 الجزئي</w:t>
            </w:r>
            <w:r w:rsidRPr="003E74BE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</w:p>
          <w:p w:rsidR="006D2B52" w:rsidRPr="00EC0644" w:rsidRDefault="006D2B52" w:rsidP="006D2B52">
            <w:pPr>
              <w:bidi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rtl/>
              </w:rPr>
            </w:pPr>
            <w:r w:rsidRPr="001E4CBB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-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يعمل </w:t>
            </w:r>
            <w:proofErr w:type="gramStart"/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نفس</w:t>
            </w:r>
            <w:proofErr w:type="gramEnd"/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عمل المنصهرة حيث يمكن وضعه مكانها.</w:t>
            </w:r>
          </w:p>
          <w:p w:rsidR="006D2B52" w:rsidRDefault="006D2B52" w:rsidP="006D2B52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="Times New Roman" w:hAnsi="Times New Roman" w:cs="Times New Roman" w:hint="cs"/>
                <w:noProof/>
                <w:color w:val="000000"/>
                <w:sz w:val="24"/>
                <w:szCs w:val="24"/>
                <w:rtl/>
                <w:lang w:eastAsia="fr-FR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AEEE88B" wp14:editId="3A5C1701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71120</wp:posOffset>
                      </wp:positionV>
                      <wp:extent cx="2142490" cy="2190750"/>
                      <wp:effectExtent l="0" t="0" r="10795" b="19050"/>
                      <wp:wrapNone/>
                      <wp:docPr id="35" name="Zone de text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2490" cy="2190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56E6C" w:rsidRDefault="00856E6C" w:rsidP="006D2B52">
                                  <w:r>
                                    <w:rPr>
                                      <w:noProof/>
                                      <w:lang w:eastAsia="fr-FR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634C4A36" wp14:editId="00C7D4E2">
                                        <wp:extent cx="1949450" cy="2082800"/>
                                        <wp:effectExtent l="0" t="0" r="0" b="0"/>
                                        <wp:docPr id="49" name="Image 4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49450" cy="2082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35" o:spid="_x0000_s1028" type="#_x0000_t202" style="position:absolute;left:0;text-align:left;margin-left:7.8pt;margin-top:5.6pt;width:168.7pt;height:172.5pt;z-index:2516817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">
                      <v:textbox>
                        <w:txbxContent>
                          <w:p w:rsidR="00856E6C" w:rsidRDefault="00856E6C" w:rsidP="006D2B52">
                            <w:r>
                              <w:rPr>
                                <w:noProof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634C4A36" wp14:editId="00C7D4E2">
                                  <wp:extent cx="1949450" cy="2082800"/>
                                  <wp:effectExtent l="0" t="0" r="0" b="0"/>
                                  <wp:docPr id="49" name="Imag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9450" cy="2082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D2B52" w:rsidRDefault="006D2B52" w:rsidP="006D2B52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6D2B52" w:rsidRDefault="006D2B52" w:rsidP="006D2B52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6D2B52" w:rsidRDefault="006D2B52" w:rsidP="006D2B52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6D2B52" w:rsidRDefault="006D2B52" w:rsidP="006D2B52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6D2B52" w:rsidRDefault="006D2B52" w:rsidP="006D2B52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:rsidR="006D2B52" w:rsidRDefault="006D2B52" w:rsidP="008B1538">
            <w:pPr>
              <w:bidi/>
              <w:rPr>
                <w:rtl/>
              </w:rPr>
            </w:pPr>
          </w:p>
        </w:tc>
      </w:tr>
      <w:tr w:rsidR="001975BF" w:rsidTr="001975BF">
        <w:tc>
          <w:tcPr>
            <w:tcW w:w="10774" w:type="dxa"/>
            <w:gridSpan w:val="2"/>
          </w:tcPr>
          <w:p w:rsidR="001975BF" w:rsidRPr="002005D1" w:rsidRDefault="001975BF" w:rsidP="001975BF">
            <w:pPr>
              <w:bidi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2005D1">
              <w:rPr>
                <w:rFonts w:ascii="Times New Roman" w:hAnsi="Times New Roman" w:cs="Times New Roman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معلومة:</w:t>
            </w:r>
          </w:p>
          <w:p w:rsidR="001975BF" w:rsidRDefault="001975BF" w:rsidP="001975BF">
            <w:pPr>
              <w:bidi/>
              <w:spacing w:after="0" w:line="240" w:lineRule="auto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5C4A2A" w:rsidRDefault="001975BF" w:rsidP="005C4A2A">
            <w:pPr>
              <w:bidi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  <w:lang w:bidi="ar-DZ"/>
              </w:rPr>
            </w:pPr>
            <w:r w:rsidRPr="00EC0644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- عند تركيب المنصهرة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 أو</w:t>
            </w:r>
            <w:r w:rsidR="00F1334D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القاطع الجزئي </w:t>
            </w:r>
            <w:r w:rsidRPr="00EC0644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 xml:space="preserve"> في الشبكة الكهربائية الجزئية يجب ان تكون دلالة المنصهرة تساوي او أكبر بقليل من شدة التيار الكهربائي التي يشتغل بها الجهاز و لمعرفة ذلك نقوم بتطبيق العلاقة التالية </w:t>
            </w:r>
            <w:r w:rsidRPr="00BC2566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I=p/U</w:t>
            </w:r>
            <w:r w:rsidRPr="00EC0644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 xml:space="preserve"> ثم نختار دلالة المنصهرة بالاعتماد على شدة التيار المحسوبة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  <w:lang w:bidi="ar-DZ"/>
              </w:rPr>
              <w:t>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271"/>
              <w:gridCol w:w="5272"/>
            </w:tblGrid>
            <w:tr w:rsidR="00867BA3" w:rsidTr="00867BA3">
              <w:tc>
                <w:tcPr>
                  <w:tcW w:w="5271" w:type="dxa"/>
                </w:tcPr>
                <w:p w:rsidR="00867BA3" w:rsidRDefault="00867BA3" w:rsidP="00867BA3">
                  <w:pPr>
                    <w:bidi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  <w14:ligatures w14:val="standardContextual"/>
                    </w:rPr>
                    <w:drawing>
                      <wp:inline distT="0" distB="0" distL="0" distR="0" wp14:anchorId="79EB5A9A" wp14:editId="54FFAC99">
                        <wp:extent cx="2560320" cy="1425700"/>
                        <wp:effectExtent l="0" t="0" r="0" b="3175"/>
                        <wp:docPr id="46" name="Image 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60320" cy="1425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72" w:type="dxa"/>
                </w:tcPr>
                <w:p w:rsidR="00867BA3" w:rsidRPr="001975BF" w:rsidRDefault="00867BA3" w:rsidP="00867BA3">
                  <w:pPr>
                    <w:bidi/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</w:pPr>
                  <w:r w:rsidRPr="001975BF">
                    <w:rPr>
                      <w:rFonts w:ascii="Times New Roman" w:hAnsi="Times New Roman" w:cs="Times New Roman" w:hint="cs"/>
                      <w:b/>
                      <w:bCs/>
                      <w:color w:val="00B050"/>
                      <w:sz w:val="32"/>
                      <w:szCs w:val="32"/>
                      <w:rtl/>
                      <w:lang w:bidi="ar-DZ"/>
                    </w:rPr>
                    <w:t>مثال :</w:t>
                  </w:r>
                </w:p>
                <w:p w:rsidR="00867BA3" w:rsidRDefault="00867BA3" w:rsidP="00867BA3">
                  <w:pPr>
                    <w:bidi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  <w:rtl/>
                      <w:lang w:bidi="ar-DZ"/>
                    </w:rPr>
                  </w:pPr>
                  <w:r>
                    <w:object w:dxaOrig="5620" w:dyaOrig="3270">
                      <v:shape id="_x0000_i1027" type="#_x0000_t75" style="width:234.5pt;height:108.5pt" o:ole="">
                        <v:imagedata r:id="rId20" o:title=""/>
                      </v:shape>
                      <o:OLEObject Type="Embed" ProgID="PBrush" ShapeID="_x0000_i1027" DrawAspect="Content" ObjectID="_1823944290" r:id="rId21"/>
                    </w:object>
                  </w:r>
                </w:p>
              </w:tc>
            </w:tr>
          </w:tbl>
          <w:p w:rsidR="001975BF" w:rsidRDefault="001975BF" w:rsidP="001975BF">
            <w:pPr>
              <w:tabs>
                <w:tab w:val="left" w:pos="7028"/>
              </w:tabs>
              <w:bidi/>
              <w:rPr>
                <w:rtl/>
              </w:rPr>
            </w:pPr>
          </w:p>
        </w:tc>
      </w:tr>
    </w:tbl>
    <w:p w:rsidR="001975BF" w:rsidRDefault="008178B3" w:rsidP="00867BA3">
      <w:pPr>
        <w:bidi/>
        <w:spacing w:after="0" w:line="240" w:lineRule="auto"/>
        <w:ind w:left="-851"/>
        <w:rPr>
          <w:rFonts w:ascii="Times New Roman" w:hAnsi="Times New Roman" w:cs="Times New Roman"/>
          <w:b/>
          <w:bCs/>
          <w:color w:val="00B050"/>
          <w:sz w:val="32"/>
          <w:szCs w:val="32"/>
          <w:u w:val="single"/>
          <w:rtl/>
        </w:rPr>
      </w:pPr>
      <w:r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>د</w:t>
      </w:r>
      <w:r w:rsidR="001975BF" w:rsidRPr="00406EAD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 xml:space="preserve">- </w:t>
      </w:r>
      <w:r w:rsidR="001975BF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>القاطع التفاضلي</w:t>
      </w:r>
      <w:r w:rsidR="001975BF" w:rsidRPr="00406EAD">
        <w:rPr>
          <w:rFonts w:ascii="Times New Roman" w:hAnsi="Times New Roman" w:cs="Times New Roman" w:hint="cs"/>
          <w:b/>
          <w:bCs/>
          <w:color w:val="00B050"/>
          <w:sz w:val="32"/>
          <w:szCs w:val="32"/>
          <w:u w:val="single"/>
          <w:rtl/>
        </w:rPr>
        <w:t>:</w:t>
      </w:r>
    </w:p>
    <w:p w:rsidR="001975BF" w:rsidRPr="00FC49B2" w:rsidRDefault="001975BF" w:rsidP="00FC49B2">
      <w:pPr>
        <w:bidi/>
        <w:spacing w:after="0" w:line="240" w:lineRule="auto"/>
        <w:ind w:left="-851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1E4CBB">
        <w:rPr>
          <w:rFonts w:ascii="Times New Roman" w:hAnsi="Times New Roman" w:cs="Times New Roman" w:hint="cs"/>
          <w:color w:val="000000"/>
          <w:sz w:val="24"/>
          <w:szCs w:val="24"/>
          <w:rtl/>
        </w:rPr>
        <w:t xml:space="preserve">-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هو عنصر كهربائي يوضع في </w:t>
      </w:r>
      <w:r w:rsidRPr="003D5536">
        <w:rPr>
          <w:rFonts w:ascii="Times New Roman" w:hAnsi="Times New Roman" w:cs="Times New Roman" w:hint="cs"/>
          <w:sz w:val="24"/>
          <w:szCs w:val="24"/>
          <w:rtl/>
        </w:rPr>
        <w:t>الشبكة الكهربائية الكلية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على </w:t>
      </w:r>
      <w:r w:rsidRPr="00204778">
        <w:rPr>
          <w:rFonts w:ascii="Times New Roman" w:hAnsi="Times New Roman" w:cs="Times New Roman" w:hint="cs"/>
          <w:b/>
          <w:bCs/>
          <w:sz w:val="24"/>
          <w:szCs w:val="24"/>
          <w:rtl/>
        </w:rPr>
        <w:t>سلك الطور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و </w:t>
      </w:r>
      <w:r w:rsidRPr="00204778">
        <w:rPr>
          <w:rFonts w:ascii="Times New Roman" w:hAnsi="Times New Roman" w:cs="Times New Roman" w:hint="cs"/>
          <w:b/>
          <w:bCs/>
          <w:sz w:val="24"/>
          <w:szCs w:val="24"/>
          <w:rtl/>
        </w:rPr>
        <w:t>الحيادي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بعد العداد الكهربائي مباشرة  </w:t>
      </w:r>
      <w:r w:rsidRPr="00204778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دوره حماية  الأجهزة الكهربائية والشبكة الكهربائية الكلية  من التلف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في </w:t>
      </w:r>
      <w:r w:rsidRPr="008B662E">
        <w:rPr>
          <w:rFonts w:ascii="Times New Roman" w:hAnsi="Times New Roman" w:cs="Times New Roman" w:hint="cs"/>
          <w:b/>
          <w:bCs/>
          <w:sz w:val="24"/>
          <w:szCs w:val="24"/>
          <w:rtl/>
        </w:rPr>
        <w:t>حال ارتفاع  شدة التيار الكهربائي</w:t>
      </w:r>
      <w:r w:rsidR="00FC49B2" w:rsidRPr="008B662E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بسبب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proofErr w:type="spellStart"/>
      <w:r w:rsidR="00FC49B2" w:rsidRPr="00056500">
        <w:rPr>
          <w:rFonts w:ascii="Times New Roman" w:hAnsi="Times New Roman" w:cs="Times New Roman" w:hint="cs"/>
          <w:b/>
          <w:bCs/>
          <w:sz w:val="24"/>
          <w:szCs w:val="24"/>
          <w:rtl/>
        </w:rPr>
        <w:t>الاستقصار</w:t>
      </w:r>
      <w:proofErr w:type="spellEnd"/>
      <w:r w:rsidR="00FC49B2" w:rsidRPr="00056500">
        <w:rPr>
          <w:rFonts w:ascii="Times New Roman" w:hAnsi="Times New Roman" w:cs="Times New Roman" w:hint="cs"/>
          <w:b/>
          <w:bCs/>
          <w:sz w:val="24"/>
          <w:szCs w:val="24"/>
          <w:rtl/>
        </w:rPr>
        <w:t>(ملامسة سلك الطور للحيادي)</w:t>
      </w:r>
      <w:r w:rsidR="00FC49B2">
        <w:rPr>
          <w:rFonts w:ascii="Times New Roman" w:hAnsi="Times New Roman" w:cs="Times New Roman" w:hint="cs"/>
          <w:sz w:val="24"/>
          <w:szCs w:val="24"/>
          <w:rtl/>
        </w:rPr>
        <w:t xml:space="preserve"> او </w:t>
      </w:r>
      <w:r w:rsidR="00FC49B2" w:rsidRPr="00056500">
        <w:rPr>
          <w:rFonts w:ascii="Times New Roman" w:hAnsi="Times New Roman" w:cs="Times New Roman" w:hint="cs"/>
          <w:b/>
          <w:bCs/>
          <w:sz w:val="24"/>
          <w:szCs w:val="24"/>
          <w:rtl/>
        </w:rPr>
        <w:t>الحمولة الزائدة</w:t>
      </w:r>
      <w:r w:rsidR="00FC49B2">
        <w:rPr>
          <w:rFonts w:ascii="Times New Roman" w:hAnsi="Times New Roman" w:cs="Times New Roman" w:hint="cs"/>
          <w:sz w:val="24"/>
          <w:szCs w:val="24"/>
          <w:rtl/>
        </w:rPr>
        <w:t xml:space="preserve"> أو </w:t>
      </w:r>
      <w:r w:rsidR="00FC49B2" w:rsidRPr="00056500">
        <w:rPr>
          <w:rFonts w:ascii="Times New Roman" w:hAnsi="Times New Roman" w:cs="Times New Roman" w:hint="cs"/>
          <w:b/>
          <w:bCs/>
          <w:sz w:val="24"/>
          <w:szCs w:val="24"/>
          <w:rtl/>
        </w:rPr>
        <w:t>الارتفاع المفاجئ لشدة التيار</w:t>
      </w:r>
      <w:r w:rsidR="00867BA3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</w:rPr>
        <w:t xml:space="preserve">بحيث يفصل اليا اذا تجاوزت </w:t>
      </w:r>
      <w:r w:rsidRPr="00FC49B2">
        <w:rPr>
          <w:rFonts w:ascii="Times New Roman" w:hAnsi="Times New Roman" w:cs="Times New Roman" w:hint="cs"/>
          <w:b/>
          <w:bCs/>
          <w:sz w:val="24"/>
          <w:szCs w:val="24"/>
          <w:rtl/>
        </w:rPr>
        <w:t>شدة التيار الكهربائي الكلي في الشبكة الكهربائية الكلية شدة التيار التي يسمح بمروره</w:t>
      </w:r>
      <w:r w:rsidR="003D5536">
        <w:rPr>
          <w:rFonts w:ascii="Times New Roman" w:hAnsi="Times New Roman" w:cs="Times New Roman" w:hint="cs"/>
          <w:b/>
          <w:bCs/>
          <w:sz w:val="24"/>
          <w:szCs w:val="24"/>
          <w:rtl/>
        </w:rPr>
        <w:t>ا</w:t>
      </w:r>
      <w:r w:rsidR="00FC49B2">
        <w:rPr>
          <w:rFonts w:ascii="Times New Roman" w:hAnsi="Times New Roman" w:cs="Times New Roman" w:hint="cs"/>
          <w:b/>
          <w:bCs/>
          <w:sz w:val="24"/>
          <w:szCs w:val="24"/>
          <w:rtl/>
        </w:rPr>
        <w:t>.</w:t>
      </w:r>
    </w:p>
    <w:p w:rsidR="00085211" w:rsidRPr="001C2F66" w:rsidRDefault="002B295F" w:rsidP="001C2F66">
      <w:pPr>
        <w:bidi/>
        <w:spacing w:after="0" w:line="240" w:lineRule="auto"/>
      </w:pPr>
      <w:r>
        <w:rPr>
          <w:noProof/>
          <w:lang w:eastAsia="fr-FR"/>
          <w14:ligatures w14:val="standardContextual"/>
        </w:rPr>
        <w:drawing>
          <wp:anchor distT="0" distB="0" distL="114300" distR="114300" simplePos="0" relativeHeight="251682816" behindDoc="0" locked="0" layoutInCell="1" allowOverlap="1" wp14:anchorId="6F8D3DB9" wp14:editId="1885E1BD">
            <wp:simplePos x="0" y="0"/>
            <wp:positionH relativeFrom="column">
              <wp:posOffset>-99695</wp:posOffset>
            </wp:positionH>
            <wp:positionV relativeFrom="paragraph">
              <wp:posOffset>-1270</wp:posOffset>
            </wp:positionV>
            <wp:extent cx="7035800" cy="35306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85211" w:rsidRPr="001C2F66" w:rsidSect="00856E6C">
      <w:pgSz w:w="11906" w:h="16838" w:code="9"/>
      <w:pgMar w:top="284" w:right="1418" w:bottom="284" w:left="567" w:header="709" w:footer="709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578"/>
    <w:rsid w:val="0001075C"/>
    <w:rsid w:val="00056500"/>
    <w:rsid w:val="00085211"/>
    <w:rsid w:val="001975BF"/>
    <w:rsid w:val="001B5498"/>
    <w:rsid w:val="001C2F66"/>
    <w:rsid w:val="002005D1"/>
    <w:rsid w:val="00204778"/>
    <w:rsid w:val="002B295F"/>
    <w:rsid w:val="00364E94"/>
    <w:rsid w:val="003D5536"/>
    <w:rsid w:val="004762E5"/>
    <w:rsid w:val="0048387C"/>
    <w:rsid w:val="00492578"/>
    <w:rsid w:val="00500B0E"/>
    <w:rsid w:val="005C4A2A"/>
    <w:rsid w:val="006D2B52"/>
    <w:rsid w:val="0075632C"/>
    <w:rsid w:val="007F5950"/>
    <w:rsid w:val="008178B3"/>
    <w:rsid w:val="00856E6C"/>
    <w:rsid w:val="00867BA3"/>
    <w:rsid w:val="008B1538"/>
    <w:rsid w:val="008B662E"/>
    <w:rsid w:val="008C7327"/>
    <w:rsid w:val="009A4844"/>
    <w:rsid w:val="009C0D6D"/>
    <w:rsid w:val="00BC0171"/>
    <w:rsid w:val="00C043DF"/>
    <w:rsid w:val="00CA3309"/>
    <w:rsid w:val="00EA3C67"/>
    <w:rsid w:val="00F1334D"/>
    <w:rsid w:val="00F2262C"/>
    <w:rsid w:val="00FC49B2"/>
    <w:rsid w:val="00FD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578"/>
    <w:pPr>
      <w:spacing w:after="160" w:line="259" w:lineRule="auto"/>
    </w:pPr>
    <w:rPr>
      <w:rFonts w:ascii="Calibri" w:eastAsia="Calibri" w:hAnsi="Calibri" w:cs="Arial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unhideWhenUsed/>
    <w:rsid w:val="008B1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B1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1538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Paragraphedeliste">
    <w:name w:val="List Paragraph"/>
    <w:basedOn w:val="Normal"/>
    <w:uiPriority w:val="34"/>
    <w:qFormat/>
    <w:rsid w:val="008B1538"/>
    <w:pPr>
      <w:spacing w:after="200" w:line="27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578"/>
    <w:pPr>
      <w:spacing w:after="160" w:line="259" w:lineRule="auto"/>
    </w:pPr>
    <w:rPr>
      <w:rFonts w:ascii="Calibri" w:eastAsia="Calibri" w:hAnsi="Calibri" w:cs="Arial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unhideWhenUsed/>
    <w:rsid w:val="008B1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B1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1538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Paragraphedeliste">
    <w:name w:val="List Paragraph"/>
    <w:basedOn w:val="Normal"/>
    <w:uiPriority w:val="34"/>
    <w:qFormat/>
    <w:rsid w:val="008B1538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0.png"/><Relationship Id="rId18" Type="http://schemas.openxmlformats.org/officeDocument/2006/relationships/image" Target="media/image90.png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microsoft.com/office/2007/relationships/stylesWithEffects" Target="stylesWithEffects.xml"/><Relationship Id="rId16" Type="http://schemas.openxmlformats.org/officeDocument/2006/relationships/image" Target="media/image80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2</Pages>
  <Words>395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dalilo</dc:creator>
  <cp:lastModifiedBy>dalilo</cp:lastModifiedBy>
  <cp:revision>30</cp:revision>
  <cp:lastPrinted>2025-11-05T16:20:00Z</cp:lastPrinted>
  <dcterms:created xsi:type="dcterms:W3CDTF">2025-11-04T23:19:00Z</dcterms:created>
  <dcterms:modified xsi:type="dcterms:W3CDTF">2025-11-06T17:25:00Z</dcterms:modified>
</cp:coreProperties>
</file>