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7EA" w:rsidRDefault="00CA37EA" w:rsidP="00CA37EA">
      <w:pPr>
        <w:bidi/>
        <w:spacing w:line="360" w:lineRule="auto"/>
        <w:ind w:left="-1"/>
        <w:jc w:val="center"/>
        <w:rPr>
          <w:rFonts w:eastAsiaTheme="minorEastAsia"/>
          <w:b/>
          <w:bCs/>
          <w:sz w:val="28"/>
          <w:szCs w:val="28"/>
          <w:rtl/>
          <w:lang w:val="en-US"/>
        </w:rPr>
      </w:pPr>
      <w:r>
        <w:rPr>
          <w:rFonts w:eastAsiaTheme="minorEastAsia" w:hint="cs"/>
          <w:b/>
          <w:bCs/>
          <w:sz w:val="28"/>
          <w:szCs w:val="28"/>
          <w:rtl/>
          <w:lang w:val="en-US"/>
        </w:rPr>
        <w:t>فرض الثلاثي الثاني  لمادة الفيزياء</w:t>
      </w:r>
    </w:p>
    <w:p w:rsidR="00CA37EA" w:rsidRDefault="000B1F82" w:rsidP="00BA679E">
      <w:pPr>
        <w:bidi/>
        <w:spacing w:line="360" w:lineRule="auto"/>
        <w:ind w:left="-1"/>
        <w:jc w:val="both"/>
        <w:rPr>
          <w:rFonts w:eastAsiaTheme="minorEastAsia"/>
          <w:sz w:val="28"/>
          <w:szCs w:val="28"/>
          <w:rtl/>
          <w:lang w:val="en-US"/>
        </w:rPr>
      </w:pPr>
      <w:r w:rsidRPr="000B1F82">
        <w:rPr>
          <w:rtl/>
        </w:rPr>
        <w:pict>
          <v:group id="_x0000_s1026" style="position:absolute;left:0;text-align:left;margin-left:-31.15pt;margin-top:56.85pt;width:195.6pt;height:138.9pt;z-index:251658240" coordorigin="108419775,107640150" coordsize="2484000,1764000">
            <v:group id="_x0000_s1027" style="position:absolute;left:108491775;top:107712150;width:2232000;height:1476000" coordorigin="108491775,107522625" coordsize="3204000,1584000">
              <v:oval id="_x0000_s1028" style="position:absolute;left:109526250;top:108710625;width:288000;height:288000;mso-wrap-distance-left:2.88pt;mso-wrap-distance-top:2.88pt;mso-wrap-distance-right:2.88pt;mso-wrap-distance-bottom:2.88pt" fillcolor="#ccc" strokecolor="black [0]" strokeweight="1.5pt" insetpen="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  <v:textbox inset="2.88pt,2.88pt,2.88pt,2.88pt"/>
              </v:oval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9" type="#_x0000_t32" style="position:absolute;left:108599775;top:107532150;width:972000;height:1224000;flip:x y;mso-wrap-distance-left:2.88pt;mso-wrap-distance-top:2.88pt;mso-wrap-distance-right:2.88pt;mso-wrap-distance-bottom:2.88pt" o:connectortype="straight" strokecolor="black [0]" strokeweight="1.5p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</v:shape>
              <v:line id="_x0000_s1030" style="position:absolute;mso-wrap-distance-left:2.88pt;mso-wrap-distance-top:2.88pt;mso-wrap-distance-right:2.88pt;mso-wrap-distance-bottom:2.88pt" from="108491775,107532150" to="108743775,107532150" strokecolor="black [0]" strokeweight="1.5p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</v:line>
              <v:line id="_x0000_s1031" style="position:absolute;mso-wrap-distance-left:2.88pt;mso-wrap-distance-top:2.88pt;mso-wrap-distance-right:2.88pt;mso-wrap-distance-bottom:2.88pt" from="108590250,107522625" to="108590250,109106625" strokecolor="black [0]" o:cliptowrap="t">
                <v:stroke dashstyle="dash"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</v:line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32" type="#_x0000_t116" style="position:absolute;left:110291775;top:108828150;width:1404000;height:108000;mso-wrap-distance-left:2.88pt;mso-wrap-distance-top:2.88pt;mso-wrap-distance-right:2.88pt;mso-wrap-distance-bottom:2.88pt" fillcolor="#5f5f5f" strokecolor="black [0]" insetpen="t" o:cliptowrap="t">
                <v:stroke>
                  <o:left v:ext="view" color="black [0]"/>
                  <o:top v:ext="view" color="black [0]"/>
                  <o:right v:ext="view" color="black [0]"/>
                  <o:bottom v:ext="view" color="black [0]"/>
                  <o:column v:ext="view" color="black [0]"/>
                </v:stroke>
                <v:shadow color="#ccc"/>
                <v:textbox inset="2.88pt,2.88pt,2.88pt,2.88pt"/>
              </v:shap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109355775;top:108108150;width:936000;height:288000;mso-wrap-distance-left:2.88pt;mso-wrap-distance-top:2.88pt;mso-wrap-distance-right:2.88pt;mso-wrap-distance-bottom:2.88pt" filled="f" strok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style="mso-column-margin:2mm" inset="2.88pt,2.88pt,2.88pt,2.88pt">
                <w:txbxContent>
                  <w:p w:rsidR="00CA37EA" w:rsidRDefault="00CA37EA" w:rsidP="00CA37EA">
                    <w:pPr>
                      <w:widowControl w:val="0"/>
                      <w:bidi/>
                      <w:jc w:val="center"/>
                      <w:rPr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sz w:val="28"/>
                        <w:szCs w:val="28"/>
                        <w:rtl/>
                      </w:rPr>
                      <w:t>الوثيقة</w:t>
                    </w:r>
                    <w:proofErr w:type="gramEnd"/>
                    <w:r>
                      <w:rPr>
                        <w:sz w:val="28"/>
                        <w:szCs w:val="28"/>
                        <w:rtl/>
                      </w:rPr>
                      <w:t xml:space="preserve"> 0</w:t>
                    </w:r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>1</w:t>
                    </w:r>
                  </w:p>
                </w:txbxContent>
              </v:textbox>
            </v:shape>
            <v:rect id="_x0000_s1034" style="position:absolute;left:108419775;top:107640150;width:2484000;height:1764000;mso-wrap-distance-left:2.88pt;mso-wrap-distance-top:2.88pt;mso-wrap-distance-right:2.88pt;mso-wrap-distance-bottom:2.88pt" filled="f" strokecolor="black [0]" insetpen="t" o:cliptowrap="t">
              <v:stroke>
                <o:left v:ext="view" color="black [0]"/>
                <o:top v:ext="view" color="black [0]"/>
                <o:right v:ext="view" color="black [0]"/>
                <o:bottom v:ext="view" color="black [0]"/>
                <o:column v:ext="view" color="black [0]"/>
              </v:stroke>
              <v:shadow color="#ccc"/>
              <v:textbox inset="2.88pt,2.88pt,2.88pt,2.88pt"/>
            </v:rect>
          </v:group>
        </w:pict>
      </w:r>
      <w:r w:rsidR="00CA37EA">
        <w:rPr>
          <w:rFonts w:eastAsiaTheme="minorEastAsia"/>
          <w:b/>
          <w:bCs/>
          <w:sz w:val="28"/>
          <w:szCs w:val="28"/>
          <w:rtl/>
          <w:lang w:val="en-US"/>
        </w:rPr>
        <w:t xml:space="preserve">التمرين </w:t>
      </w:r>
      <w:proofErr w:type="spellStart"/>
      <w:r w:rsidR="00CA37EA">
        <w:rPr>
          <w:rFonts w:eastAsiaTheme="minorEastAsia" w:hint="cs"/>
          <w:b/>
          <w:bCs/>
          <w:sz w:val="28"/>
          <w:szCs w:val="28"/>
          <w:rtl/>
          <w:lang w:val="en-US"/>
        </w:rPr>
        <w:t>الاول</w:t>
      </w:r>
      <w:proofErr w:type="spellEnd"/>
      <w:r w:rsidR="00CA37EA">
        <w:rPr>
          <w:rFonts w:eastAsiaTheme="minorEastAsia"/>
          <w:sz w:val="28"/>
          <w:szCs w:val="28"/>
          <w:rtl/>
          <w:lang w:val="en-US"/>
        </w:rPr>
        <w:t xml:space="preserve">  : </w:t>
      </w:r>
      <w:r w:rsidR="00CA37EA">
        <w:rPr>
          <w:rFonts w:eastAsiaTheme="minorEastAsia"/>
          <w:sz w:val="28"/>
          <w:szCs w:val="28"/>
          <w:lang w:val="en-US"/>
        </w:rPr>
        <w:sym w:font="Symbol" w:char="002A"/>
      </w:r>
      <w:r w:rsidR="00CA37EA">
        <w:rPr>
          <w:rFonts w:eastAsiaTheme="minorEastAsia"/>
          <w:sz w:val="28"/>
          <w:szCs w:val="28"/>
          <w:rtl/>
          <w:lang w:val="en-US"/>
        </w:rPr>
        <w:t xml:space="preserve">  نعلق كرة خفيفة </w:t>
      </w:r>
      <w:r w:rsidR="00CA37EA">
        <w:rPr>
          <w:rFonts w:eastAsiaTheme="minorEastAsia" w:hint="cs"/>
          <w:sz w:val="28"/>
          <w:szCs w:val="28"/>
          <w:rtl/>
          <w:lang w:val="en-US"/>
        </w:rPr>
        <w:t xml:space="preserve">كتلتها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25</m:t>
        </m:r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="00CA37EA">
        <w:rPr>
          <w:rFonts w:eastAsiaTheme="minorEastAsia"/>
          <w:sz w:val="28"/>
          <w:szCs w:val="28"/>
        </w:rPr>
        <w:t xml:space="preserve"> </w:t>
      </w:r>
      <w:r w:rsidR="00CA37EA">
        <w:rPr>
          <w:rFonts w:eastAsiaTheme="minorEastAsia" w:hint="cs"/>
          <w:sz w:val="28"/>
          <w:szCs w:val="28"/>
          <w:rtl/>
        </w:rPr>
        <w:t xml:space="preserve">  </w:t>
      </w:r>
      <w:r w:rsidR="00CA37EA">
        <w:rPr>
          <w:rFonts w:eastAsiaTheme="minorEastAsia"/>
          <w:sz w:val="28"/>
          <w:szCs w:val="28"/>
          <w:rtl/>
          <w:lang w:val="en-US"/>
        </w:rPr>
        <w:t xml:space="preserve">من الألمنيوم بواسطة خيط عديم </w:t>
      </w:r>
      <w:proofErr w:type="spellStart"/>
      <w:r w:rsidR="00CA37EA">
        <w:rPr>
          <w:rFonts w:eastAsiaTheme="minorEastAsia"/>
          <w:sz w:val="28"/>
          <w:szCs w:val="28"/>
          <w:rtl/>
          <w:lang w:val="en-US"/>
        </w:rPr>
        <w:t>الامتطاط</w:t>
      </w:r>
      <w:proofErr w:type="spellEnd"/>
      <w:r w:rsidR="00CA37EA">
        <w:rPr>
          <w:rFonts w:eastAsiaTheme="minorEastAsia"/>
          <w:sz w:val="28"/>
          <w:szCs w:val="28"/>
          <w:rtl/>
          <w:lang w:val="en-US"/>
        </w:rPr>
        <w:t xml:space="preserve"> إلى حامل خشبي ثم نقرب منها قضيب مشحون فتنحرف الكرة وتتوازن كما توضحه الوثيقة </w:t>
      </w:r>
      <w:r w:rsidR="00CA37EA">
        <w:rPr>
          <w:rFonts w:eastAsiaTheme="minorEastAsia" w:hint="cs"/>
          <w:sz w:val="28"/>
          <w:szCs w:val="28"/>
          <w:rtl/>
          <w:lang w:val="en-US"/>
        </w:rPr>
        <w:t>1</w:t>
      </w:r>
      <w:r w:rsidR="00CA37EA">
        <w:rPr>
          <w:rFonts w:eastAsiaTheme="minorEastAsia"/>
          <w:sz w:val="28"/>
          <w:szCs w:val="28"/>
          <w:rtl/>
          <w:lang w:val="en-US"/>
        </w:rPr>
        <w:t xml:space="preserve"> </w:t>
      </w:r>
      <w:r w:rsidR="00CA37EA">
        <w:rPr>
          <w:rFonts w:eastAsiaTheme="minorEastAsia" w:hint="cs"/>
          <w:sz w:val="28"/>
          <w:szCs w:val="28"/>
          <w:rtl/>
          <w:lang w:val="en-US"/>
        </w:rPr>
        <w:t xml:space="preserve">( ينحرف الخيط ب30° عن </w:t>
      </w:r>
      <w:proofErr w:type="spellStart"/>
      <w:r w:rsidR="00CA37EA">
        <w:rPr>
          <w:rFonts w:eastAsiaTheme="minorEastAsia" w:hint="cs"/>
          <w:sz w:val="28"/>
          <w:szCs w:val="28"/>
          <w:rtl/>
          <w:lang w:val="en-US"/>
        </w:rPr>
        <w:t>الشاقول</w:t>
      </w:r>
      <w:proofErr w:type="spellEnd"/>
      <w:r w:rsidR="00CA37EA">
        <w:rPr>
          <w:rFonts w:eastAsiaTheme="minorEastAsia" w:hint="cs"/>
          <w:sz w:val="28"/>
          <w:szCs w:val="28"/>
          <w:rtl/>
          <w:lang w:val="en-US"/>
        </w:rPr>
        <w:t xml:space="preserve"> )</w:t>
      </w:r>
    </w:p>
    <w:p w:rsidR="00CA37EA" w:rsidRDefault="00CA37EA" w:rsidP="00CA37EA">
      <w:pPr>
        <w:pStyle w:val="Paragraphedeliste"/>
        <w:numPr>
          <w:ilvl w:val="0"/>
          <w:numId w:val="1"/>
        </w:numPr>
        <w:bidi/>
        <w:spacing w:line="360" w:lineRule="auto"/>
        <w:ind w:right="-993"/>
        <w:jc w:val="bot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rtl/>
          <w:lang w:val="en-US"/>
        </w:rPr>
        <w:t>اذكر القوى المؤثرة على الكرة ثم مثلها كيفيا ؟</w:t>
      </w:r>
      <w:r>
        <w:rPr>
          <w:rFonts w:eastAsiaTheme="minorEastAsia" w:hint="cs"/>
          <w:sz w:val="28"/>
          <w:szCs w:val="28"/>
          <w:rtl/>
          <w:lang w:val="en-US"/>
        </w:rPr>
        <w:t xml:space="preserve"> </w:t>
      </w:r>
    </w:p>
    <w:p w:rsidR="00CA37EA" w:rsidRDefault="00CA37EA" w:rsidP="00CA37EA">
      <w:pPr>
        <w:pStyle w:val="Paragraphedeliste"/>
        <w:numPr>
          <w:ilvl w:val="0"/>
          <w:numId w:val="1"/>
        </w:numPr>
        <w:bidi/>
        <w:spacing w:line="360" w:lineRule="auto"/>
        <w:ind w:right="-993"/>
        <w:jc w:val="both"/>
        <w:rPr>
          <w:rFonts w:eastAsiaTheme="minorEastAsia"/>
          <w:sz w:val="28"/>
          <w:szCs w:val="28"/>
          <w:rtl/>
          <w:lang w:val="en-US"/>
        </w:rPr>
      </w:pPr>
      <w:r>
        <w:rPr>
          <w:rFonts w:eastAsiaTheme="minorEastAsia" w:hint="cs"/>
          <w:sz w:val="28"/>
          <w:szCs w:val="28"/>
          <w:rtl/>
          <w:lang w:val="en-US"/>
        </w:rPr>
        <w:t xml:space="preserve">احسب ثقل </w:t>
      </w:r>
      <w:proofErr w:type="spellStart"/>
      <w:r>
        <w:rPr>
          <w:rFonts w:eastAsiaTheme="minorEastAsia" w:hint="cs"/>
          <w:sz w:val="28"/>
          <w:szCs w:val="28"/>
          <w:rtl/>
          <w:lang w:val="en-US"/>
        </w:rPr>
        <w:t>الكرية</w:t>
      </w:r>
      <w:proofErr w:type="spellEnd"/>
      <w:r>
        <w:rPr>
          <w:rFonts w:eastAsiaTheme="minorEastAsia" w:hint="cs"/>
          <w:sz w:val="28"/>
          <w:szCs w:val="28"/>
          <w:rtl/>
          <w:lang w:val="en-US"/>
        </w:rPr>
        <w:t xml:space="preserve"> باعتبار 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g=10N/kg</m:t>
        </m:r>
      </m:oMath>
    </w:p>
    <w:p w:rsidR="00CA37EA" w:rsidRDefault="00CA37EA" w:rsidP="00554FD7">
      <w:pPr>
        <w:pStyle w:val="Paragraphedeliste"/>
        <w:numPr>
          <w:ilvl w:val="0"/>
          <w:numId w:val="1"/>
        </w:numPr>
        <w:bidi/>
        <w:spacing w:line="360" w:lineRule="auto"/>
        <w:ind w:right="-993"/>
        <w:jc w:val="bot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rtl/>
          <w:lang w:val="en-US"/>
        </w:rPr>
        <w:t xml:space="preserve">اذكر </w:t>
      </w:r>
      <w:proofErr w:type="gramStart"/>
      <w:r>
        <w:rPr>
          <w:rFonts w:eastAsiaTheme="minorEastAsia"/>
          <w:sz w:val="28"/>
          <w:szCs w:val="28"/>
          <w:rtl/>
          <w:lang w:val="en-US"/>
        </w:rPr>
        <w:t>شرطي  توازن</w:t>
      </w:r>
      <w:proofErr w:type="gramEnd"/>
      <w:r>
        <w:rPr>
          <w:rFonts w:eastAsiaTheme="minorEastAsia"/>
          <w:sz w:val="28"/>
          <w:szCs w:val="28"/>
          <w:rtl/>
          <w:lang w:val="en-US"/>
        </w:rPr>
        <w:t xml:space="preserve"> الكرة   </w:t>
      </w:r>
      <w:r w:rsidR="00554FD7">
        <w:rPr>
          <w:rFonts w:eastAsiaTheme="minorEastAsia" w:hint="cs"/>
          <w:sz w:val="28"/>
          <w:szCs w:val="28"/>
          <w:rtl/>
          <w:lang w:val="en-US"/>
        </w:rPr>
        <w:t>؟</w:t>
      </w:r>
    </w:p>
    <w:p w:rsidR="00CA37EA" w:rsidRDefault="00CA37EA" w:rsidP="00CA37EA">
      <w:pPr>
        <w:pStyle w:val="Paragraphedeliste"/>
        <w:numPr>
          <w:ilvl w:val="0"/>
          <w:numId w:val="1"/>
        </w:numPr>
        <w:bidi/>
        <w:spacing w:line="360" w:lineRule="auto"/>
        <w:ind w:right="-993"/>
        <w:jc w:val="bot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 w:hint="cs"/>
          <w:sz w:val="28"/>
          <w:szCs w:val="28"/>
          <w:rtl/>
          <w:lang w:val="en-US"/>
        </w:rPr>
        <w:t xml:space="preserve">ارسم المضلع المغلق للقوى واستنتج خصائص كل قوة </w:t>
      </w:r>
    </w:p>
    <w:p w:rsidR="00CA37EA" w:rsidRDefault="00CA37EA" w:rsidP="00CA37EA">
      <w:pPr>
        <w:pStyle w:val="Paragraphedeliste"/>
        <w:numPr>
          <w:ilvl w:val="0"/>
          <w:numId w:val="1"/>
        </w:numPr>
        <w:bidi/>
        <w:spacing w:line="360" w:lineRule="auto"/>
        <w:ind w:right="-993"/>
        <w:jc w:val="bot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 w:hint="cs"/>
          <w:sz w:val="28"/>
          <w:szCs w:val="28"/>
          <w:rtl/>
          <w:lang w:val="en-US"/>
        </w:rPr>
        <w:t xml:space="preserve">نبعد القضيب تماما ، هل تبقى الكرة متوازنة في الوضع السابق ؟ علل؟ </w:t>
      </w:r>
    </w:p>
    <w:p w:rsidR="00554FD7" w:rsidRDefault="00554FD7" w:rsidP="00CA37EA">
      <w:pPr>
        <w:bidi/>
        <w:ind w:left="-1"/>
        <w:jc w:val="both"/>
        <w:rPr>
          <w:rFonts w:cs="Arabic Transparent"/>
          <w:b/>
          <w:bCs/>
          <w:sz w:val="28"/>
          <w:szCs w:val="28"/>
          <w:u w:val="single"/>
          <w:rtl/>
        </w:rPr>
      </w:pPr>
    </w:p>
    <w:p w:rsidR="00B0128C" w:rsidRDefault="00B0128C" w:rsidP="00554FD7">
      <w:pPr>
        <w:bidi/>
        <w:ind w:left="-1"/>
        <w:jc w:val="both"/>
        <w:rPr>
          <w:rFonts w:cs="Arabic Transparent"/>
          <w:b/>
          <w:bCs/>
          <w:sz w:val="28"/>
          <w:szCs w:val="28"/>
          <w:u w:val="single"/>
        </w:rPr>
      </w:pPr>
    </w:p>
    <w:p w:rsidR="00CA37EA" w:rsidRPr="00554FD7" w:rsidRDefault="00554FD7" w:rsidP="00B0128C">
      <w:pPr>
        <w:bidi/>
        <w:ind w:left="-1"/>
        <w:jc w:val="both"/>
        <w:rPr>
          <w:rFonts w:cs="Arabic Transparent"/>
          <w:sz w:val="26"/>
          <w:szCs w:val="26"/>
          <w:rtl/>
        </w:rPr>
      </w:pPr>
      <w:r>
        <w:rPr>
          <w:rFonts w:cs="Arabic Transparent" w:hint="cs"/>
          <w:b/>
          <w:bCs/>
          <w:sz w:val="28"/>
          <w:szCs w:val="28"/>
          <w:u w:val="single"/>
          <w:rtl/>
        </w:rPr>
        <w:t xml:space="preserve">التمرين الثاني : </w:t>
      </w:r>
      <w:r w:rsidRPr="00554FD7">
        <w:rPr>
          <w:rFonts w:cs="Arabic Transparent" w:hint="cs"/>
          <w:sz w:val="26"/>
          <w:szCs w:val="26"/>
          <w:rtl/>
        </w:rPr>
        <w:t xml:space="preserve">نضع قطعة من </w:t>
      </w:r>
      <w:proofErr w:type="spellStart"/>
      <w:r w:rsidRPr="00554FD7">
        <w:rPr>
          <w:rFonts w:cs="Arabic Transparent" w:hint="cs"/>
          <w:sz w:val="26"/>
          <w:szCs w:val="26"/>
          <w:rtl/>
        </w:rPr>
        <w:t>الالمنيوم</w:t>
      </w:r>
      <w:proofErr w:type="spellEnd"/>
      <w:r w:rsidRPr="00554FD7">
        <w:rPr>
          <w:rFonts w:cs="Arabic Transparent" w:hint="cs"/>
          <w:sz w:val="26"/>
          <w:szCs w:val="26"/>
          <w:rtl/>
        </w:rPr>
        <w:t xml:space="preserve"> في وعاء يحتوي على محلول حمض </w:t>
      </w:r>
      <w:proofErr w:type="spellStart"/>
      <w:r w:rsidRPr="00554FD7">
        <w:rPr>
          <w:rFonts w:cs="Arabic Transparent" w:hint="cs"/>
          <w:sz w:val="26"/>
          <w:szCs w:val="26"/>
          <w:rtl/>
        </w:rPr>
        <w:t>كلور</w:t>
      </w:r>
      <w:proofErr w:type="spellEnd"/>
      <w:r w:rsidRPr="00554FD7">
        <w:rPr>
          <w:rFonts w:cs="Arabic Transparent" w:hint="cs"/>
          <w:sz w:val="26"/>
          <w:szCs w:val="26"/>
          <w:rtl/>
        </w:rPr>
        <w:t xml:space="preserve"> الماء </w:t>
      </w:r>
    </w:p>
    <w:p w:rsidR="00554FD7" w:rsidRPr="00554FD7" w:rsidRDefault="00554FD7" w:rsidP="00554FD7">
      <w:pPr>
        <w:pStyle w:val="Paragraphedeliste"/>
        <w:numPr>
          <w:ilvl w:val="0"/>
          <w:numId w:val="8"/>
        </w:numPr>
        <w:bidi/>
        <w:jc w:val="both"/>
        <w:rPr>
          <w:rFonts w:cs="Arabic Transparent"/>
          <w:sz w:val="26"/>
          <w:szCs w:val="26"/>
          <w:rtl/>
        </w:rPr>
      </w:pPr>
      <w:r w:rsidRPr="00554FD7">
        <w:rPr>
          <w:rFonts w:cs="Arabic Transparent" w:hint="cs"/>
          <w:sz w:val="26"/>
          <w:szCs w:val="26"/>
          <w:rtl/>
        </w:rPr>
        <w:t xml:space="preserve">اكتب المعادلة </w:t>
      </w:r>
      <w:proofErr w:type="spellStart"/>
      <w:r w:rsidRPr="00554FD7">
        <w:rPr>
          <w:rFonts w:cs="Arabic Transparent" w:hint="cs"/>
          <w:sz w:val="26"/>
          <w:szCs w:val="26"/>
          <w:rtl/>
        </w:rPr>
        <w:t>الاجمالية</w:t>
      </w:r>
      <w:proofErr w:type="spellEnd"/>
      <w:r w:rsidRPr="00554FD7">
        <w:rPr>
          <w:rFonts w:cs="Arabic Transparent" w:hint="cs"/>
          <w:sz w:val="26"/>
          <w:szCs w:val="26"/>
          <w:rtl/>
        </w:rPr>
        <w:t xml:space="preserve"> للتحول بالصيغ الشاردية </w:t>
      </w:r>
    </w:p>
    <w:p w:rsidR="00554FD7" w:rsidRPr="00554FD7" w:rsidRDefault="00554FD7" w:rsidP="00554FD7">
      <w:pPr>
        <w:pStyle w:val="Paragraphedeliste"/>
        <w:numPr>
          <w:ilvl w:val="0"/>
          <w:numId w:val="8"/>
        </w:numPr>
        <w:bidi/>
        <w:jc w:val="both"/>
        <w:rPr>
          <w:rFonts w:cs="Arabic Transparent"/>
          <w:sz w:val="26"/>
          <w:szCs w:val="26"/>
          <w:rtl/>
        </w:rPr>
      </w:pPr>
      <w:r w:rsidRPr="00554FD7">
        <w:rPr>
          <w:rFonts w:cs="Arabic Transparent" w:hint="cs"/>
          <w:sz w:val="26"/>
          <w:szCs w:val="26"/>
          <w:rtl/>
        </w:rPr>
        <w:t xml:space="preserve">اذكر </w:t>
      </w:r>
      <w:proofErr w:type="gramStart"/>
      <w:r w:rsidRPr="00554FD7">
        <w:rPr>
          <w:rFonts w:cs="Arabic Transparent" w:hint="cs"/>
          <w:sz w:val="26"/>
          <w:szCs w:val="26"/>
          <w:rtl/>
        </w:rPr>
        <w:t>الأفراد</w:t>
      </w:r>
      <w:proofErr w:type="gramEnd"/>
      <w:r w:rsidRPr="00554FD7">
        <w:rPr>
          <w:rFonts w:cs="Arabic Transparent" w:hint="cs"/>
          <w:sz w:val="26"/>
          <w:szCs w:val="26"/>
          <w:rtl/>
        </w:rPr>
        <w:t xml:space="preserve"> الكيميائية المتواجدة في المحلول بعد نهاية التفاعل </w:t>
      </w:r>
    </w:p>
    <w:p w:rsidR="00CA37EA" w:rsidRDefault="00554FD7" w:rsidP="00554FD7">
      <w:pPr>
        <w:pStyle w:val="Paragraphedeliste"/>
        <w:numPr>
          <w:ilvl w:val="0"/>
          <w:numId w:val="8"/>
        </w:numPr>
        <w:bidi/>
        <w:spacing w:line="360" w:lineRule="auto"/>
        <w:rPr>
          <w:rFonts w:eastAsiaTheme="minorEastAsia"/>
          <w:sz w:val="26"/>
          <w:szCs w:val="26"/>
          <w:lang w:val="en-US"/>
        </w:rPr>
      </w:pPr>
      <w:r w:rsidRPr="00554FD7">
        <w:rPr>
          <w:rFonts w:eastAsiaTheme="minorEastAsia" w:hint="cs"/>
          <w:sz w:val="26"/>
          <w:szCs w:val="26"/>
          <w:rtl/>
          <w:lang w:val="en-US"/>
        </w:rPr>
        <w:t xml:space="preserve">نضيف كمية من حمض </w:t>
      </w:r>
      <w:proofErr w:type="spellStart"/>
      <w:r w:rsidRPr="00554FD7">
        <w:rPr>
          <w:rFonts w:eastAsiaTheme="minorEastAsia" w:hint="cs"/>
          <w:sz w:val="26"/>
          <w:szCs w:val="26"/>
          <w:rtl/>
          <w:lang w:val="en-US"/>
        </w:rPr>
        <w:t>كلور</w:t>
      </w:r>
      <w:proofErr w:type="spellEnd"/>
      <w:r w:rsidRPr="00554FD7">
        <w:rPr>
          <w:rFonts w:eastAsiaTheme="minorEastAsia" w:hint="cs"/>
          <w:sz w:val="26"/>
          <w:szCs w:val="26"/>
          <w:rtl/>
          <w:lang w:val="en-US"/>
        </w:rPr>
        <w:t xml:space="preserve"> الماء </w:t>
      </w:r>
      <w:proofErr w:type="spellStart"/>
      <w:r w:rsidRPr="00554FD7">
        <w:rPr>
          <w:rFonts w:eastAsiaTheme="minorEastAsia" w:hint="cs"/>
          <w:sz w:val="26"/>
          <w:szCs w:val="26"/>
          <w:rtl/>
          <w:lang w:val="en-US"/>
        </w:rPr>
        <w:t>الى</w:t>
      </w:r>
      <w:proofErr w:type="spellEnd"/>
      <w:r w:rsidRPr="00554FD7">
        <w:rPr>
          <w:rFonts w:eastAsiaTheme="minorEastAsia" w:hint="cs"/>
          <w:sz w:val="26"/>
          <w:szCs w:val="26"/>
          <w:rtl/>
          <w:lang w:val="en-US"/>
        </w:rPr>
        <w:t xml:space="preserve"> </w:t>
      </w:r>
      <w:proofErr w:type="spellStart"/>
      <w:r w:rsidRPr="00554FD7">
        <w:rPr>
          <w:rFonts w:eastAsiaTheme="minorEastAsia" w:hint="cs"/>
          <w:sz w:val="26"/>
          <w:szCs w:val="26"/>
          <w:rtl/>
          <w:lang w:val="en-US"/>
        </w:rPr>
        <w:t>الكلس</w:t>
      </w:r>
      <w:proofErr w:type="spellEnd"/>
      <w:r w:rsidRPr="00554FD7">
        <w:rPr>
          <w:rFonts w:eastAsiaTheme="minorEastAsia" w:hint="cs"/>
          <w:sz w:val="26"/>
          <w:szCs w:val="26"/>
          <w:rtl/>
          <w:lang w:val="en-US"/>
        </w:rPr>
        <w:t xml:space="preserve"> ، ما هو الغاز المنطلق وكيف يتم الكشف عنه؟</w:t>
      </w:r>
    </w:p>
    <w:p w:rsidR="00554FD7" w:rsidRPr="00554FD7" w:rsidRDefault="00554FD7" w:rsidP="00554FD7">
      <w:pPr>
        <w:pStyle w:val="Paragraphedeliste"/>
        <w:bidi/>
        <w:spacing w:line="360" w:lineRule="auto"/>
        <w:ind w:left="719"/>
        <w:rPr>
          <w:rFonts w:eastAsiaTheme="minorEastAsia"/>
          <w:sz w:val="26"/>
          <w:szCs w:val="26"/>
          <w:rtl/>
          <w:lang w:val="en-US"/>
        </w:rPr>
      </w:pPr>
    </w:p>
    <w:p w:rsidR="00CA37EA" w:rsidRDefault="00CA37EA" w:rsidP="00554FD7">
      <w:pPr>
        <w:bidi/>
        <w:ind w:left="-1"/>
        <w:jc w:val="both"/>
        <w:rPr>
          <w:rFonts w:cs="Arabic Transparent"/>
          <w:b/>
          <w:bCs/>
          <w:sz w:val="28"/>
          <w:szCs w:val="28"/>
          <w:u w:val="single"/>
        </w:rPr>
      </w:pPr>
      <w:r>
        <w:rPr>
          <w:rFonts w:cs="Arabic Transparent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>
        <w:rPr>
          <w:rFonts w:cs="Arabic Transparent"/>
          <w:b/>
          <w:bCs/>
          <w:sz w:val="28"/>
          <w:szCs w:val="28"/>
          <w:u w:val="single"/>
          <w:rtl/>
        </w:rPr>
        <w:t>الادماجية</w:t>
      </w:r>
      <w:proofErr w:type="spellEnd"/>
      <w:r>
        <w:rPr>
          <w:rFonts w:cs="Arabic Transparent"/>
          <w:b/>
          <w:bCs/>
          <w:sz w:val="28"/>
          <w:szCs w:val="28"/>
          <w:u w:val="single"/>
          <w:rtl/>
        </w:rPr>
        <w:t xml:space="preserve">  </w:t>
      </w:r>
    </w:p>
    <w:p w:rsidR="00CA37EA" w:rsidRDefault="00CA37EA" w:rsidP="00CA37EA">
      <w:pPr>
        <w:bidi/>
        <w:spacing w:line="360" w:lineRule="auto"/>
        <w:ind w:left="-1"/>
        <w:jc w:val="both"/>
        <w:rPr>
          <w:rFonts w:cs="Arabic Transparent"/>
          <w:sz w:val="28"/>
          <w:szCs w:val="28"/>
        </w:rPr>
      </w:pPr>
      <w:r>
        <w:rPr>
          <w:rFonts w:cs="Arabic Transparent"/>
          <w:sz w:val="28"/>
          <w:szCs w:val="28"/>
          <w:rtl/>
        </w:rPr>
        <w:t xml:space="preserve">عنصري الحديد والزنك عنصران مهمان لنمو النباتات فهما يدخلان في تركيب الكثير من الأملاح المعدنية(منها </w:t>
      </w:r>
      <w:proofErr w:type="spellStart"/>
      <w:r>
        <w:rPr>
          <w:rFonts w:cs="Arabic Transparent"/>
          <w:sz w:val="28"/>
          <w:szCs w:val="28"/>
          <w:rtl/>
        </w:rPr>
        <w:t>نترات</w:t>
      </w:r>
      <w:proofErr w:type="spellEnd"/>
      <w:r>
        <w:rPr>
          <w:rFonts w:cs="Arabic Transparent"/>
          <w:sz w:val="28"/>
          <w:szCs w:val="28"/>
          <w:rtl/>
        </w:rPr>
        <w:t xml:space="preserve"> الزنك ، كبريتات الزنك ، كبريتات الحديد الثنائي .......) الضرورية للتغذية النباتات  . من اجل هذا قام أبو عمر بتحضير محلول كبريتات الحديد الثنائي </w:t>
      </w:r>
      <m:oMath>
        <m:r>
          <w:rPr>
            <w:rFonts w:ascii="Cambria Math" w:hAnsi="Cambria Math" w:cs="Arabic Transparent"/>
            <w:sz w:val="28"/>
            <w:szCs w:val="28"/>
          </w:rPr>
          <m:t>FeS</m:t>
        </m:r>
        <m:sSub>
          <m:sSubPr>
            <m:ctrlPr>
              <w:rPr>
                <w:rFonts w:ascii="Cambria Math" w:hAnsi="Cambria Math" w:cs="Arabic Transparent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abic Transparent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Arabic Transparent"/>
                <w:sz w:val="28"/>
                <w:szCs w:val="28"/>
              </w:rPr>
              <m:t>4</m:t>
            </m:r>
          </m:sub>
        </m:sSub>
      </m:oMath>
      <w:r>
        <w:rPr>
          <w:rFonts w:cs="Arabic Transparent"/>
          <w:sz w:val="28"/>
          <w:szCs w:val="28"/>
          <w:rtl/>
        </w:rPr>
        <w:t xml:space="preserve">  ليستعمله في تسميد التربة لكنه لاحظ أن به بعض الشوائب الصلبة فطلب من ابنه عمر تنقيته وتصفيته ليتخلص منها ، احضر عمر مصفاة مصنوعة من الزنك  وبدأ بتنقية المحلول لكنه استغرق وقتا طويلا في تصفية المحلول ..</w:t>
      </w:r>
    </w:p>
    <w:p w:rsidR="00CA37EA" w:rsidRDefault="00554FD7" w:rsidP="00CA37EA">
      <w:pPr>
        <w:pStyle w:val="Paragraphedeliste"/>
        <w:numPr>
          <w:ilvl w:val="0"/>
          <w:numId w:val="4"/>
        </w:numPr>
        <w:bidi/>
        <w:spacing w:line="360" w:lineRule="auto"/>
        <w:jc w:val="both"/>
        <w:rPr>
          <w:rFonts w:cs="Arabic Transparent"/>
          <w:sz w:val="28"/>
          <w:szCs w:val="28"/>
          <w:rtl/>
        </w:rPr>
      </w:pPr>
      <w:r>
        <w:rPr>
          <w:rFonts w:cs="Arabic Transparent"/>
          <w:noProof/>
          <w:sz w:val="28"/>
          <w:szCs w:val="28"/>
          <w:rtl/>
          <w:lang w:eastAsia="fr-FR" w:bidi="ar-S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-254000</wp:posOffset>
            </wp:positionH>
            <wp:positionV relativeFrom="paragraph">
              <wp:posOffset>163830</wp:posOffset>
            </wp:positionV>
            <wp:extent cx="2197735" cy="2009775"/>
            <wp:effectExtent l="19050" t="0" r="0" b="0"/>
            <wp:wrapTight wrapText="bothSides">
              <wp:wrapPolygon edited="0">
                <wp:start x="-187" y="0"/>
                <wp:lineTo x="-187" y="21498"/>
                <wp:lineTo x="21531" y="21498"/>
                <wp:lineTo x="21531" y="0"/>
                <wp:lineTo x="-187" y="0"/>
              </wp:wrapPolygon>
            </wp:wrapTight>
            <wp:docPr id="11" name="Image 10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 descr="Image associÃ©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73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A37EA">
        <w:rPr>
          <w:rFonts w:cs="Arabic Transparent"/>
          <w:sz w:val="28"/>
          <w:szCs w:val="28"/>
          <w:rtl/>
        </w:rPr>
        <w:t xml:space="preserve">برأيك ماذا لاحظ عمر </w:t>
      </w:r>
      <w:proofErr w:type="gramStart"/>
      <w:r w:rsidR="00CA37EA">
        <w:rPr>
          <w:rFonts w:cs="Arabic Transparent"/>
          <w:sz w:val="28"/>
          <w:szCs w:val="28"/>
          <w:rtl/>
        </w:rPr>
        <w:t>أثناء</w:t>
      </w:r>
      <w:proofErr w:type="gramEnd"/>
      <w:r w:rsidR="00CA37EA">
        <w:rPr>
          <w:rFonts w:cs="Arabic Transparent"/>
          <w:sz w:val="28"/>
          <w:szCs w:val="28"/>
          <w:rtl/>
        </w:rPr>
        <w:t xml:space="preserve"> هذه العملية ؟</w:t>
      </w:r>
    </w:p>
    <w:p w:rsidR="00CA37EA" w:rsidRDefault="00CA37EA" w:rsidP="00CA37EA">
      <w:pPr>
        <w:pStyle w:val="Paragraphedeliste"/>
        <w:numPr>
          <w:ilvl w:val="0"/>
          <w:numId w:val="4"/>
        </w:numPr>
        <w:bidi/>
        <w:spacing w:line="360" w:lineRule="auto"/>
        <w:jc w:val="both"/>
        <w:rPr>
          <w:rFonts w:cs="Arabic Transparent"/>
          <w:sz w:val="28"/>
          <w:szCs w:val="28"/>
          <w:rtl/>
        </w:rPr>
      </w:pPr>
      <w:r>
        <w:rPr>
          <w:rFonts w:cs="Arabic Transparent"/>
          <w:sz w:val="28"/>
          <w:szCs w:val="28"/>
          <w:rtl/>
        </w:rPr>
        <w:t>على ضوء ما درست  ،فسر الملاحظات السابقة مدعما إجابتك بكتابة معادلة تفاعل بالصيغة الشاردية ؟</w:t>
      </w:r>
    </w:p>
    <w:p w:rsidR="00CA37EA" w:rsidRDefault="00CA37EA" w:rsidP="00CA37EA">
      <w:pPr>
        <w:pStyle w:val="Paragraphedeliste"/>
        <w:numPr>
          <w:ilvl w:val="0"/>
          <w:numId w:val="4"/>
        </w:numPr>
        <w:bidi/>
        <w:spacing w:line="360" w:lineRule="auto"/>
        <w:jc w:val="both"/>
        <w:rPr>
          <w:rFonts w:cs="Arabic Transparent"/>
          <w:b/>
          <w:bCs/>
          <w:sz w:val="28"/>
          <w:szCs w:val="28"/>
          <w:rtl/>
        </w:rPr>
      </w:pPr>
      <w:r>
        <w:rPr>
          <w:rFonts w:cs="Arabic Transparent"/>
          <w:sz w:val="28"/>
          <w:szCs w:val="28"/>
          <w:rtl/>
        </w:rPr>
        <w:t>ما هي النصائح التي يمكن أن تقدمها  لمستعملي المواد الكيميائية عموما ؟</w:t>
      </w:r>
      <w:r>
        <w:rPr>
          <w:rFonts w:hint="cs"/>
        </w:rPr>
        <w:t xml:space="preserve"> </w:t>
      </w:r>
    </w:p>
    <w:p w:rsidR="00CA37EA" w:rsidRDefault="00CA37EA" w:rsidP="00CA37EA">
      <w:pPr>
        <w:bidi/>
        <w:spacing w:line="360" w:lineRule="auto"/>
        <w:jc w:val="center"/>
        <w:rPr>
          <w:rFonts w:cs="Arabic Transparent"/>
          <w:b/>
          <w:bCs/>
          <w:sz w:val="28"/>
          <w:szCs w:val="28"/>
          <w:rtl/>
        </w:rPr>
      </w:pPr>
    </w:p>
    <w:p w:rsidR="00CA37EA" w:rsidRDefault="00CA37EA" w:rsidP="00CA37EA">
      <w:pPr>
        <w:bidi/>
        <w:spacing w:line="360" w:lineRule="auto"/>
        <w:jc w:val="center"/>
        <w:rPr>
          <w:rFonts w:cs="Arabic Transparent"/>
          <w:b/>
          <w:bCs/>
          <w:sz w:val="28"/>
          <w:szCs w:val="28"/>
          <w:rtl/>
        </w:rPr>
      </w:pPr>
    </w:p>
    <w:p w:rsidR="003C5B6F" w:rsidRDefault="003C5B6F" w:rsidP="003C5B6F">
      <w:pPr>
        <w:bidi/>
        <w:spacing w:line="360" w:lineRule="auto"/>
        <w:rPr>
          <w:rFonts w:cs="Arabic Transparent"/>
          <w:b/>
          <w:bCs/>
          <w:sz w:val="28"/>
          <w:szCs w:val="28"/>
          <w:rtl/>
        </w:rPr>
      </w:pPr>
    </w:p>
    <w:p w:rsidR="003C5B6F" w:rsidRDefault="003C5B6F" w:rsidP="00B0128C">
      <w:pPr>
        <w:bidi/>
        <w:spacing w:line="360" w:lineRule="auto"/>
        <w:rPr>
          <w:rFonts w:cs="Arabic Transparent"/>
          <w:b/>
          <w:bCs/>
          <w:sz w:val="28"/>
          <w:szCs w:val="28"/>
          <w:rtl/>
        </w:rPr>
      </w:pPr>
    </w:p>
    <w:sectPr w:rsidR="003C5B6F" w:rsidSect="00554FD7">
      <w:pgSz w:w="11906" w:h="16838"/>
      <w:pgMar w:top="568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139BD"/>
    <w:multiLevelType w:val="hybridMultilevel"/>
    <w:tmpl w:val="0F104676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8466E3"/>
    <w:multiLevelType w:val="hybridMultilevel"/>
    <w:tmpl w:val="A1F01E96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BC1A6E"/>
    <w:multiLevelType w:val="hybridMultilevel"/>
    <w:tmpl w:val="6D28195E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834C6"/>
    <w:multiLevelType w:val="hybridMultilevel"/>
    <w:tmpl w:val="A1F01E96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4D5D12"/>
    <w:multiLevelType w:val="hybridMultilevel"/>
    <w:tmpl w:val="AA3C4A1A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5">
    <w:nsid w:val="3F02748E"/>
    <w:multiLevelType w:val="hybridMultilevel"/>
    <w:tmpl w:val="6D28195E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D56077"/>
    <w:multiLevelType w:val="hybridMultilevel"/>
    <w:tmpl w:val="D80A91DE"/>
    <w:lvl w:ilvl="0" w:tplc="7C64A980">
      <w:start w:val="3"/>
      <w:numFmt w:val="bullet"/>
      <w:lvlText w:val="-"/>
      <w:lvlJc w:val="left"/>
      <w:pPr>
        <w:ind w:left="434" w:hanging="360"/>
      </w:pPr>
      <w:rPr>
        <w:rFonts w:ascii="Arial" w:eastAsiaTheme="minorHAnsi" w:hAnsi="Arial" w:cs="Aria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4D0ACC"/>
    <w:multiLevelType w:val="hybridMultilevel"/>
    <w:tmpl w:val="AA3C4A1A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F3CDD"/>
    <w:rsid w:val="00084341"/>
    <w:rsid w:val="000B1F82"/>
    <w:rsid w:val="00124F5A"/>
    <w:rsid w:val="00261AC1"/>
    <w:rsid w:val="003C5B6F"/>
    <w:rsid w:val="00491688"/>
    <w:rsid w:val="00554FD7"/>
    <w:rsid w:val="00793AA7"/>
    <w:rsid w:val="008E6A05"/>
    <w:rsid w:val="00AF3CDD"/>
    <w:rsid w:val="00B0128C"/>
    <w:rsid w:val="00B479BB"/>
    <w:rsid w:val="00BA679E"/>
    <w:rsid w:val="00C6074C"/>
    <w:rsid w:val="00C85460"/>
    <w:rsid w:val="00CA37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FD7"/>
    <w:pPr>
      <w:spacing w:after="200" w:line="276" w:lineRule="auto"/>
    </w:pPr>
    <w:rPr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37E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A3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7EA"/>
    <w:rPr>
      <w:rFonts w:ascii="Tahoma" w:hAnsi="Tahoma" w:cs="Tahoma"/>
      <w:sz w:val="16"/>
      <w:szCs w:val="16"/>
      <w:lang w:bidi="ar-DZ"/>
    </w:rPr>
  </w:style>
  <w:style w:type="character" w:styleId="Textedelespacerserv">
    <w:name w:val="Placeholder Text"/>
    <w:basedOn w:val="Policepardfaut"/>
    <w:uiPriority w:val="99"/>
    <w:semiHidden/>
    <w:rsid w:val="00CA37E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</dc:creator>
  <cp:lastModifiedBy>kb</cp:lastModifiedBy>
  <cp:revision>2</cp:revision>
  <cp:lastPrinted>2020-02-16T05:31:00Z</cp:lastPrinted>
  <dcterms:created xsi:type="dcterms:W3CDTF">2020-02-21T18:59:00Z</dcterms:created>
  <dcterms:modified xsi:type="dcterms:W3CDTF">2020-02-21T18:59:00Z</dcterms:modified>
</cp:coreProperties>
</file>