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</w:p>
    <w:p>
      <w:pPr>
        <w:pStyle w:val="style0"/>
        <w:rPr>
          <w:rFonts w:hint="cs"/>
          <w:rtl/>
        </w:rPr>
      </w:pPr>
    </w:p>
    <w:p>
      <w:pPr>
        <w:pStyle w:val="style0"/>
        <w:rPr/>
      </w:pPr>
    </w:p>
    <w:p>
      <w:pPr>
        <w:pStyle w:val="style0"/>
        <w:rPr>
          <w:sz w:val="28"/>
          <w:szCs w:val="28"/>
        </w:rPr>
      </w:pPr>
    </w:p>
    <w:p>
      <w:pPr>
        <w:pStyle w:val="style0"/>
        <w:jc w:val="right"/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</w:pPr>
      <w:r>
        <w:rPr>
          <w:noProof/>
          <w:sz w:val="28"/>
          <w:szCs w:val="28"/>
          <w:lang w:eastAsia="fr-FR"/>
        </w:rPr>
        <w:pict>
          <v:rect id="1026" stroked="t" style="position:absolute;margin-left:-28.15pt;margin-top:23.05pt;width:188.3pt;height:169.1pt;z-index:2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jc w:val="center"/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  <w:rtl/>
                    </w:rPr>
                    <w:t>الوثيقة</w:t>
                  </w:r>
                  <w:r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  <w:rtl/>
                    </w:rPr>
                    <w:t>01</w:t>
                  </w:r>
                  <w:r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</w:rPr>
                    <w:drawing>
                      <wp:inline distL="0" distT="0" distB="0" distR="0">
                        <wp:extent cx="2274623" cy="1818166"/>
                        <wp:effectExtent l="19050" t="0" r="0" b="0"/>
                        <wp:docPr id="2049" name="Image 1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 1"/>
                                <pic:cNvPicPr/>
                              </pic:nvPicPr>
                              <pic:blipFill>
                                <a:blip r:embed="rId2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2274623" cy="1818166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  <w:t xml:space="preserve">الجزء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  <w:t>الأول :</w:t>
      </w:r>
    </w:p>
    <w:p>
      <w:pPr>
        <w:pStyle w:val="style0"/>
        <w:jc w:val="right"/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  <w:t xml:space="preserve">التمرين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  <w:t>الأول :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  <w:t>06نقاط</w:t>
      </w:r>
    </w:p>
    <w:p>
      <w:pPr>
        <w:pStyle w:val="style0"/>
        <w:jc w:val="right"/>
        <w:rPr>
          <w:rFonts w:ascii="Times New Roman" w:cs="Times New Roman" w:hAnsi="Times New Roman" w:hint="cs"/>
          <w:sz w:val="28"/>
          <w:szCs w:val="28"/>
          <w:rtl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 xml:space="preserve">في حصة العلوم الفيزيائية قسمت </w:t>
      </w:r>
      <w:r>
        <w:rPr>
          <w:rFonts w:ascii="Times New Roman" w:cs="Times New Roman" w:hAnsi="Times New Roman" w:hint="cs"/>
          <w:sz w:val="28"/>
          <w:szCs w:val="28"/>
          <w:rtl/>
        </w:rPr>
        <w:t>الأستاذة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التلاميذ </w:t>
      </w:r>
      <w:r>
        <w:rPr>
          <w:rFonts w:ascii="Times New Roman" w:cs="Times New Roman" w:hAnsi="Times New Roman" w:hint="cs"/>
          <w:sz w:val="28"/>
          <w:szCs w:val="28"/>
          <w:rtl/>
        </w:rPr>
        <w:t>إلي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فوجين </w:t>
      </w:r>
      <w:r>
        <w:rPr>
          <w:rFonts w:ascii="Times New Roman" w:cs="Times New Roman" w:hAnsi="Times New Roman" w:hint="cs"/>
          <w:sz w:val="28"/>
          <w:szCs w:val="28"/>
          <w:rtl/>
        </w:rPr>
        <w:t>حيث :</w:t>
      </w:r>
    </w:p>
    <w:p>
      <w:pPr>
        <w:pStyle w:val="style0"/>
        <w:jc w:val="right"/>
        <w:rPr>
          <w:rFonts w:ascii="Times New Roman" w:cs="Times New Roman" w:hAnsi="Times New Roman" w:hint="cs"/>
          <w:sz w:val="28"/>
          <w:szCs w:val="28"/>
          <w:rtl/>
        </w:rPr>
      </w:pP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</w:rPr>
        <w:t>الفوج الأول :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قرب قضيب </w:t>
      </w:r>
      <w:r>
        <w:rPr>
          <w:rFonts w:ascii="Times New Roman" w:cs="Times New Roman" w:hAnsi="Times New Roman" w:hint="cs"/>
          <w:sz w:val="28"/>
          <w:szCs w:val="28"/>
          <w:rtl/>
        </w:rPr>
        <w:t>ايبونيت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مشحون من الجهاز المقابل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>(الوثيقة 01)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من اجل</w:t>
      </w:r>
    </w:p>
    <w:p>
      <w:pPr>
        <w:pStyle w:val="style0"/>
        <w:jc w:val="right"/>
        <w:rPr>
          <w:rFonts w:ascii="Times New Roman" w:cs="Times New Roman" w:hAnsi="Times New Roman" w:hint="cs"/>
          <w:sz w:val="28"/>
          <w:szCs w:val="28"/>
          <w:rtl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 xml:space="preserve">دراسة الظاهرة 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المطلوبة</w:t>
      </w:r>
    </w:p>
    <w:p>
      <w:pPr>
        <w:pStyle w:val="style0"/>
        <w:jc w:val="right"/>
        <w:rPr>
          <w:rFonts w:ascii="Times New Roman" w:cs="Times New Roman" w:hAnsi="Times New Roman" w:hint="cs"/>
          <w:sz w:val="28"/>
          <w:szCs w:val="28"/>
          <w:rtl/>
        </w:rPr>
      </w:pP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>الفوج الثاني :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دلك قضيب ثاني بواسطة صوف و</w:t>
      </w:r>
      <w:r>
        <w:rPr>
          <w:rFonts w:ascii="Times New Roman" w:cs="Times New Roman" w:hAnsi="Times New Roman" w:hint="cs"/>
          <w:sz w:val="28"/>
          <w:szCs w:val="28"/>
          <w:rtl/>
        </w:rPr>
        <w:t>لمس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</w:rPr>
        <w:t>به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</w:rPr>
        <w:t>كرية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</w:rPr>
        <w:t>النواس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فأصبحت </w:t>
      </w:r>
    </w:p>
    <w:p>
      <w:pPr>
        <w:pStyle w:val="style0"/>
        <w:jc w:val="right"/>
        <w:rPr>
          <w:rFonts w:ascii="Times New Roman" w:cs="Times New Roman" w:hAnsi="Times New Roman" w:hint="cs"/>
          <w:sz w:val="28"/>
          <w:szCs w:val="28"/>
          <w:rtl/>
        </w:rPr>
      </w:pPr>
      <w:r>
        <w:rPr>
          <w:rFonts w:ascii="Times New Roman" w:cs="Times New Roman" w:hAnsi="Times New Roman" w:hint="cs"/>
          <w:noProof/>
          <w:sz w:val="28"/>
          <w:szCs w:val="28"/>
          <w:rtl/>
          <w:lang w:eastAsia="fr-FR"/>
        </w:rPr>
        <w:pict>
          <v:rect id="1027" stroked="t" style="position:absolute;margin-left:-28.15pt;margin-top:21.1pt;width:188.3pt;height:139.85pt;z-index:3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jc w:val="center"/>
                    <w:rPr/>
                  </w:pPr>
                  <w:r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  <w:rtl/>
                    </w:rPr>
                    <w:t>الوثيقة</w:t>
                  </w:r>
                  <w:r>
                    <w:rPr>
                      <w:rFonts w:ascii="Times New Roman" w:cs="Times New Roman" w:hAnsi="Times New Roman"/>
                      <w:b/>
                      <w:bCs/>
                      <w:sz w:val="24"/>
                      <w:szCs w:val="24"/>
                      <w:rtl/>
                    </w:rPr>
                    <w:t xml:space="preserve"> 02</w:t>
                  </w:r>
                  <w:r>
                    <w:rPr/>
                    <w:drawing>
                      <wp:inline distL="0" distT="0" distB="0" distR="0">
                        <wp:extent cx="2201975" cy="1222744"/>
                        <wp:effectExtent l="19050" t="0" r="7824" b="0"/>
                        <wp:docPr id="2050" name="Image 2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 2"/>
                                <pic:cNvPicPr/>
                              </pic:nvPicPr>
                              <pic:blipFill>
                                <a:blip r:embed="rId3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2201975" cy="1222744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Times New Roman" w:cs="Times New Roman" w:hAnsi="Times New Roman" w:hint="cs"/>
          <w:sz w:val="28"/>
          <w:szCs w:val="28"/>
          <w:rtl/>
        </w:rPr>
        <w:t>تحمل الشحنة الموجبة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>.(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>الوثيقة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 xml:space="preserve"> 02)</w:t>
      </w:r>
    </w:p>
    <w:p>
      <w:pPr>
        <w:pStyle w:val="style0"/>
        <w:jc w:val="right"/>
        <w:rPr>
          <w:rFonts w:ascii="Times New Roman" w:cs="Times New Roman" w:hAnsi="Times New Roman" w:hint="cs"/>
          <w:sz w:val="28"/>
          <w:szCs w:val="28"/>
          <w:rtl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>1-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سم </w:t>
      </w:r>
      <w:r>
        <w:rPr>
          <w:rFonts w:ascii="Times New Roman" w:cs="Times New Roman" w:hAnsi="Times New Roman" w:hint="cs"/>
          <w:sz w:val="28"/>
          <w:szCs w:val="28"/>
          <w:rtl/>
        </w:rPr>
        <w:t>الجه</w:t>
      </w:r>
      <w:r>
        <w:rPr>
          <w:rFonts w:ascii="Times New Roman" w:cs="Times New Roman" w:hAnsi="Times New Roman" w:hint="cs"/>
          <w:sz w:val="28"/>
          <w:szCs w:val="28"/>
          <w:rtl/>
        </w:rPr>
        <w:t>ا</w:t>
      </w:r>
      <w:r>
        <w:rPr>
          <w:rFonts w:ascii="Times New Roman" w:cs="Times New Roman" w:hAnsi="Times New Roman" w:hint="cs"/>
          <w:sz w:val="28"/>
          <w:szCs w:val="28"/>
          <w:rtl/>
        </w:rPr>
        <w:t>ز والظاهرة المدروسة ؟</w:t>
      </w:r>
    </w:p>
    <w:p>
      <w:pPr>
        <w:pStyle w:val="style0"/>
        <w:jc w:val="right"/>
        <w:rPr>
          <w:rFonts w:ascii="Times New Roman" w:cs="Times New Roman" w:hAnsi="Times New Roman" w:hint="cs"/>
          <w:sz w:val="28"/>
          <w:szCs w:val="28"/>
          <w:rtl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>2-حدد طرق التكهرب في كل فوج مع ذكر نوع شحنة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كل 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قضيب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ا؟</w:t>
      </w:r>
    </w:p>
    <w:p>
      <w:pPr>
        <w:pStyle w:val="style0"/>
        <w:jc w:val="right"/>
        <w:rPr>
          <w:rFonts w:ascii="Times New Roman" w:cs="Times New Roman" w:hAnsi="Times New Roman" w:hint="cs"/>
          <w:sz w:val="28"/>
          <w:szCs w:val="28"/>
          <w:rtl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>3-اشرح التجربتين علميا؟</w:t>
      </w:r>
    </w:p>
    <w:p>
      <w:pPr>
        <w:pStyle w:val="style0"/>
        <w:jc w:val="right"/>
        <w:rPr>
          <w:rFonts w:ascii="Times New Roman" w:cs="Times New Roman" w:hAnsi="Times New Roman" w:hint="cs"/>
          <w:sz w:val="28"/>
          <w:szCs w:val="28"/>
          <w:rtl/>
        </w:rPr>
      </w:pPr>
    </w:p>
    <w:p>
      <w:pPr>
        <w:pStyle w:val="style0"/>
        <w:jc w:val="right"/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  <w:t xml:space="preserve">التمرين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  <w:t>ال</w:t>
      </w:r>
      <w:r>
        <w:rPr>
          <w:rFonts w:ascii="Times New Roman" w:cs="Times New Roman" w:hAnsi="Times New Roman" w:hint="cs"/>
          <w:b/>
          <w:bCs/>
          <w:sz w:val="28"/>
          <w:szCs w:val="28"/>
          <w:u w:val="single"/>
          <w:rtl/>
        </w:rPr>
        <w:t>ثاني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  <w:t xml:space="preserve"> :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  <w:t>06نقاط</w:t>
      </w:r>
    </w:p>
    <w:p>
      <w:pPr>
        <w:pStyle w:val="style0"/>
        <w:jc w:val="right"/>
        <w:rPr>
          <w:rFonts w:ascii="Times New Roman" w:cs="Times New Roman" w:hAnsi="Times New Roman" w:hint="cs"/>
          <w:sz w:val="28"/>
          <w:szCs w:val="28"/>
          <w:rtl/>
        </w:rPr>
      </w:pPr>
      <w:r>
        <w:rPr>
          <w:rFonts w:ascii="Times New Roman" w:cs="Times New Roman" w:hAnsi="Times New Roman"/>
          <w:noProof/>
          <w:sz w:val="28"/>
          <w:szCs w:val="28"/>
          <w:lang w:eastAsia="fr-FR"/>
        </w:rPr>
        <w:pict>
          <v:rect id="1028" stroked="t" style="position:absolute;margin-left:-28.15pt;margin-top:18.8pt;width:188.3pt;height:123.1pt;z-index:7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jc w:val="center"/>
                    <w:rPr/>
                  </w:pPr>
                  <w:r>
                    <w:rPr>
                      <w:noProof/>
                      <w:lang w:eastAsia="fr-FR"/>
                    </w:rPr>
                    <w:drawing>
                      <wp:inline distL="0" distT="0" distB="0" distR="0">
                        <wp:extent cx="1913889" cy="1382395"/>
                        <wp:effectExtent l="19050" t="0" r="0" b="0"/>
                        <wp:docPr id="2051" name="Image 4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 4"/>
                                <pic:cNvPicPr/>
                              </pic:nvPicPr>
                              <pic:blipFill>
                                <a:blip r:embed="rId4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913889" cy="1382395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Times New Roman" w:cs="Times New Roman" w:hAnsi="Times New Roman" w:hint="cs"/>
          <w:sz w:val="28"/>
          <w:szCs w:val="28"/>
          <w:rtl/>
        </w:rPr>
        <w:t>في قسم السنة الرابعة متوسط حقق التلاميذ التجربة مع أستاذتهم فانطلق غاز ونتج محلول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(الوثيقة </w:t>
      </w:r>
      <w:r>
        <w:rPr>
          <w:rFonts w:ascii="Times New Roman" w:cs="Times New Roman" w:hAnsi="Times New Roman" w:hint="cs"/>
          <w:sz w:val="28"/>
          <w:szCs w:val="28"/>
          <w:rtl/>
        </w:rPr>
        <w:t>03) .</w:t>
      </w:r>
    </w:p>
    <w:p>
      <w:pPr>
        <w:pStyle w:val="style0"/>
        <w:tabs>
          <w:tab w:val="right" w:leader="none" w:pos="10466"/>
        </w:tabs>
        <w:rPr>
          <w:rFonts w:ascii="Times New Roman" w:cs="Times New Roman" w:hAnsi="Times New Roman" w:hint="cs"/>
          <w:sz w:val="28"/>
          <w:szCs w:val="28"/>
          <w:rtl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>1-</w:t>
      </w:r>
      <w:r>
        <w:rPr>
          <w:rFonts w:ascii="Times New Roman" w:cs="Times New Roman" w:hAnsi="Times New Roman"/>
          <w:sz w:val="28"/>
          <w:szCs w:val="28"/>
          <w:rtl/>
        </w:rPr>
        <w:tab/>
      </w:r>
      <w:r>
        <w:rPr>
          <w:rFonts w:ascii="Times New Roman" w:cs="Times New Roman" w:hAnsi="Times New Roman" w:hint="cs"/>
          <w:sz w:val="28"/>
          <w:szCs w:val="28"/>
          <w:rtl/>
        </w:rPr>
        <w:t>1-حدد اسم الغاز وبماذا يتم الكشف عنه ؟</w:t>
      </w:r>
    </w:p>
    <w:p>
      <w:pPr>
        <w:pStyle w:val="style0"/>
        <w:tabs>
          <w:tab w:val="right" w:leader="none" w:pos="10466"/>
        </w:tabs>
        <w:jc w:val="right"/>
        <w:rPr>
          <w:rFonts w:ascii="Times New Roman" w:cs="Times New Roman" w:hAnsi="Times New Roman" w:hint="cs"/>
          <w:sz w:val="28"/>
          <w:szCs w:val="28"/>
          <w:rtl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 xml:space="preserve">2- اسم المحلول الناتج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>كلور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 xml:space="preserve"> 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>الكالسوم</w:t>
      </w:r>
      <w:r>
        <w:rPr>
          <w:rFonts w:ascii="Times New Roman" w:cs="Times New Roman" w:hAnsi="Times New Roman" w:hint="cs"/>
          <w:b/>
          <w:bCs/>
          <w:sz w:val="28"/>
          <w:szCs w:val="28"/>
          <w:rtl/>
        </w:rPr>
        <w:t>:</w:t>
      </w:r>
    </w:p>
    <w:p>
      <w:pPr>
        <w:pStyle w:val="style0"/>
        <w:tabs>
          <w:tab w:val="right" w:leader="none" w:pos="10466"/>
        </w:tabs>
        <w:jc w:val="right"/>
        <w:rPr>
          <w:rFonts w:ascii="Times New Roman" w:cs="Times New Roman" w:hAnsi="Times New Roman" w:hint="cs"/>
          <w:sz w:val="28"/>
          <w:szCs w:val="28"/>
          <w:rtl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 xml:space="preserve">ا-  اكتب صيغته </w:t>
      </w:r>
      <w:r>
        <w:rPr>
          <w:rFonts w:ascii="Times New Roman" w:cs="Times New Roman" w:hAnsi="Times New Roman" w:hint="cs"/>
          <w:sz w:val="28"/>
          <w:szCs w:val="28"/>
          <w:rtl/>
        </w:rPr>
        <w:t>الشاردية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مع تحديد كيفية الكشف عن الشاردتين المكونتين للمحلول؟ </w:t>
      </w:r>
    </w:p>
    <w:p>
      <w:pPr>
        <w:pStyle w:val="style0"/>
        <w:tabs>
          <w:tab w:val="right" w:leader="none" w:pos="10466"/>
        </w:tabs>
        <w:jc w:val="right"/>
        <w:rPr>
          <w:rFonts w:ascii="Times New Roman" w:cs="Times New Roman" w:hAnsi="Times New Roman" w:hint="cs"/>
          <w:sz w:val="28"/>
          <w:szCs w:val="28"/>
          <w:rtl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>ب-اكتب معادلة التفاعل بالصيغة الإحصائية ؟</w:t>
      </w:r>
    </w:p>
    <w:p>
      <w:pPr>
        <w:pStyle w:val="style0"/>
        <w:tabs>
          <w:tab w:val="right" w:leader="none" w:pos="10466"/>
        </w:tabs>
        <w:jc w:val="right"/>
        <w:rPr>
          <w:rFonts w:ascii="Times New Roman" w:cs="Times New Roman" w:hAnsi="Times New Roman" w:hint="cs"/>
          <w:sz w:val="28"/>
          <w:szCs w:val="28"/>
          <w:rtl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 xml:space="preserve">3-نستعمل نفس الحمض مع </w:t>
      </w:r>
      <w:r>
        <w:rPr>
          <w:rFonts w:ascii="Times New Roman" w:cs="Times New Roman" w:hAnsi="Times New Roman" w:hint="cs"/>
          <w:sz w:val="28"/>
          <w:szCs w:val="28"/>
          <w:rtl/>
        </w:rPr>
        <w:t>مسحوق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من الزنك فيحدث تفاعل </w:t>
      </w:r>
      <w:r>
        <w:rPr>
          <w:rFonts w:ascii="Times New Roman" w:cs="Times New Roman" w:hAnsi="Times New Roman" w:hint="cs"/>
          <w:sz w:val="28"/>
          <w:szCs w:val="28"/>
          <w:rtl/>
        </w:rPr>
        <w:t>يتنج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غاز يحدث فرقعة ومحلول جديد</w:t>
      </w:r>
      <w:r>
        <w:rPr>
          <w:rFonts w:ascii="Times New Roman" w:cs="Times New Roman" w:hAnsi="Times New Roman" w:hint="cs"/>
          <w:sz w:val="28"/>
          <w:szCs w:val="28"/>
          <w:rtl/>
        </w:rPr>
        <w:t>.</w:t>
      </w:r>
    </w:p>
    <w:p>
      <w:pPr>
        <w:pStyle w:val="style0"/>
        <w:tabs>
          <w:tab w:val="right" w:leader="none" w:pos="10466"/>
        </w:tabs>
        <w:jc w:val="right"/>
        <w:rPr>
          <w:rFonts w:ascii="Times New Roman" w:cs="Times New Roman" w:hAnsi="Times New Roman" w:hint="cs"/>
          <w:sz w:val="28"/>
          <w:szCs w:val="28"/>
          <w:rtl/>
        </w:rPr>
      </w:pPr>
      <w:r>
        <w:rPr>
          <w:rFonts w:ascii="Times New Roman" w:cs="Times New Roman" w:hAnsi="Times New Roman" w:hint="cs"/>
          <w:noProof/>
          <w:sz w:val="28"/>
          <w:szCs w:val="28"/>
          <w:rtl/>
          <w:lang w:eastAsia="fr-FR"/>
        </w:rPr>
        <w:pict>
          <v:rect id="1029" stroked="t" style="position:absolute;margin-left:-18.4pt;margin-top:0.9pt;width:178.55pt;height:119.6pt;z-index:8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rPr/>
                  </w:pPr>
                  <w:r>
                    <w:rPr/>
                    <w:drawing>
                      <wp:inline distL="0" distT="0" distB="0" distR="0">
                        <wp:extent cx="2071702" cy="1329070"/>
                        <wp:effectExtent l="19050" t="0" r="4748" b="0"/>
                        <wp:docPr id="2052" name="Image 12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 12"/>
                                <pic:cNvPicPr/>
                              </pic:nvPicPr>
                              <pic:blipFill>
                                <a:blip r:embed="rId5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2071702" cy="1329070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ا </w:t>
      </w:r>
      <w:r>
        <w:rPr>
          <w:rFonts w:ascii="Times New Roman" w:cs="Times New Roman" w:hAnsi="Times New Roman"/>
          <w:sz w:val="28"/>
          <w:szCs w:val="28"/>
          <w:rtl/>
        </w:rPr>
        <w:t>–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اكتب معادلة التفاعل الحادثة بالصيغة </w:t>
      </w:r>
      <w:r>
        <w:rPr>
          <w:rFonts w:ascii="Times New Roman" w:cs="Times New Roman" w:hAnsi="Times New Roman" w:hint="cs"/>
          <w:sz w:val="28"/>
          <w:szCs w:val="28"/>
          <w:rtl/>
        </w:rPr>
        <w:t>الشاردية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؟</w:t>
      </w:r>
    </w:p>
    <w:p>
      <w:pPr>
        <w:pStyle w:val="style0"/>
        <w:tabs>
          <w:tab w:val="left" w:leader="none" w:pos="5894"/>
          <w:tab w:val="right" w:leader="none" w:pos="10466"/>
        </w:tabs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ab/>
      </w:r>
      <w:r>
        <w:rPr>
          <w:rFonts w:ascii="Times New Roman" w:cs="Times New Roman" w:hAnsi="Times New Roman"/>
          <w:sz w:val="24"/>
          <w:szCs w:val="24"/>
        </w:rPr>
        <w:tab/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 w:hint="cs"/>
          <w:sz w:val="24"/>
          <w:szCs w:val="24"/>
          <w:rtl/>
        </w:rPr>
      </w:pPr>
    </w:p>
    <w:p>
      <w:pPr>
        <w:pStyle w:val="style0"/>
        <w:spacing w:after="0"/>
        <w:jc w:val="center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spacing w:after="0" w:lineRule="auto" w:line="360"/>
        <w:jc w:val="right"/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  <w:t xml:space="preserve">الجزء </w:t>
      </w: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  <w:t>الثاني :</w:t>
      </w:r>
    </w:p>
    <w:p>
      <w:pPr>
        <w:pStyle w:val="style0"/>
        <w:spacing w:after="0" w:lineRule="auto" w:line="360"/>
        <w:jc w:val="right"/>
        <w:rPr>
          <w:rFonts w:ascii="Times New Roman" w:cs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cs="Times New Roman" w:hAnsi="Times New Roman"/>
          <w:b/>
          <w:bCs/>
          <w:sz w:val="28"/>
          <w:szCs w:val="28"/>
          <w:u w:val="single"/>
          <w:rtl/>
        </w:rPr>
        <w:t>الوضعية الإدماجية: (08نقاط):</w:t>
      </w:r>
    </w:p>
    <w:p>
      <w:pPr>
        <w:pStyle w:val="style0"/>
        <w:spacing w:after="0" w:lineRule="auto" w:line="36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bidi/>
        <w:spacing w:after="0" w:lineRule="auto" w:line="360"/>
        <w:rPr>
          <w:rFonts w:ascii="Times New Roman" w:cs="Times New Roman" w:eastAsia="Yu Gothic UI Semilight" w:hAnsi="Times New Roman"/>
          <w:color w:val="000000"/>
          <w:sz w:val="28"/>
          <w:szCs w:val="28"/>
          <w:lang w:bidi="ar-DZ"/>
        </w:rPr>
      </w:pPr>
      <w:r>
        <w:rPr>
          <w:rFonts w:ascii="Times New Roman" w:cs="Times New Roman" w:eastAsia="Yu Gothic UI Semilight" w:hAnsi="Times New Roman"/>
          <w:color w:val="000000"/>
          <w:sz w:val="28"/>
          <w:szCs w:val="28"/>
          <w:rtl/>
          <w:lang w:bidi="ar-DZ"/>
        </w:rPr>
        <w:t xml:space="preserve">انتقلت عائلة </w:t>
      </w:r>
      <w:r>
        <w:rPr>
          <w:rFonts w:ascii="Times New Roman" w:cs="Times New Roman" w:eastAsia="Yu Gothic UI Semilight" w:hAnsi="Times New Roman" w:hint="cs"/>
          <w:color w:val="000000"/>
          <w:sz w:val="28"/>
          <w:szCs w:val="28"/>
          <w:rtl/>
          <w:lang w:bidi="ar-DZ"/>
        </w:rPr>
        <w:t xml:space="preserve">خديجة </w:t>
      </w:r>
      <w:r>
        <w:rPr>
          <w:rFonts w:ascii="Times New Roman" w:cs="Times New Roman" w:eastAsia="Yu Gothic UI Semilight" w:hAnsi="Times New Roman"/>
          <w:color w:val="000000"/>
          <w:sz w:val="28"/>
          <w:szCs w:val="28"/>
          <w:rtl/>
          <w:lang w:bidi="ar-DZ"/>
        </w:rPr>
        <w:t>إلى مسكن جديد ،فذهبت سلمى لزيارتهم مع والديها وقدمت لهم جهازا كهربائيا كهدية  بمناسبة البيت الجديد حيث كتبت عليه الدلالات التالية </w:t>
      </w:r>
      <w:r>
        <w:rPr>
          <w:rFonts w:ascii="Times New Roman" w:cs="Times New Roman" w:eastAsia="Yu Gothic UI Semilight" w:hAnsi="Times New Roman"/>
          <w:color w:val="000000"/>
          <w:sz w:val="28"/>
          <w:szCs w:val="28"/>
          <w:lang w:bidi="ar-DZ"/>
        </w:rPr>
        <w:t xml:space="preserve">:220V – 50Hz -  2200W  </w:t>
      </w:r>
    </w:p>
    <w:p>
      <w:pPr>
        <w:pStyle w:val="style0"/>
        <w:bidi/>
        <w:spacing w:after="0" w:lineRule="auto" w:line="360"/>
        <w:rPr>
          <w:rFonts w:ascii="Times New Roman" w:cs="Times New Roman" w:eastAsia="Yu Gothic UI Semilight" w:hAnsi="Times New Roman"/>
          <w:color w:val="000000"/>
          <w:sz w:val="28"/>
          <w:szCs w:val="28"/>
          <w:lang w:bidi="ar-DZ"/>
        </w:rPr>
      </w:pPr>
      <w:r>
        <w:rPr>
          <w:rFonts w:ascii="Times New Roman" w:cs="Times New Roman" w:eastAsia="Yu Gothic UI Semilight" w:hAnsi="Times New Roman"/>
          <w:color w:val="000000"/>
          <w:sz w:val="28"/>
          <w:szCs w:val="28"/>
          <w:rtl/>
          <w:lang w:bidi="ar-DZ"/>
        </w:rPr>
        <w:t>أثناء تبادل  أطراف الحديث اشتكت خديجة من عدة مشاكل كهربائية واجهت عائلتها في منزلهم الجديد .</w:t>
      </w:r>
    </w:p>
    <w:p>
      <w:pPr>
        <w:pStyle w:val="style179"/>
        <w:numPr>
          <w:ilvl w:val="0"/>
          <w:numId w:val="1"/>
        </w:numPr>
        <w:bidi/>
        <w:spacing w:after="0" w:lineRule="auto" w:line="360"/>
        <w:ind w:left="0" w:hanging="24"/>
        <w:rPr>
          <w:rFonts w:ascii="Times New Roman" w:cs="Times New Roman" w:eastAsia="Yu Gothic UI Semilight" w:hAnsi="Times New Roman"/>
          <w:color w:val="000000"/>
          <w:sz w:val="28"/>
          <w:szCs w:val="28"/>
          <w:lang w:bidi="ar-DZ"/>
        </w:rPr>
      </w:pPr>
      <w:r>
        <w:rPr>
          <w:rFonts w:ascii="Times New Roman" w:cs="Times New Roman" w:eastAsia="Yu Gothic UI Semilight" w:hAnsi="Times New Roman"/>
          <w:color w:val="000000"/>
          <w:sz w:val="28"/>
          <w:szCs w:val="28"/>
          <w:rtl/>
          <w:lang w:bidi="ar-DZ"/>
        </w:rPr>
        <w:t>كلما لمست  أم خديجة هيكل الغسالة تشعر بصدمة كهربائية.</w:t>
      </w:r>
    </w:p>
    <w:p>
      <w:pPr>
        <w:pStyle w:val="style179"/>
        <w:numPr>
          <w:ilvl w:val="0"/>
          <w:numId w:val="1"/>
        </w:numPr>
        <w:bidi/>
        <w:spacing w:after="0" w:lineRule="auto" w:line="360"/>
        <w:ind w:left="0" w:hanging="24"/>
        <w:rPr>
          <w:rFonts w:ascii="Times New Roman" w:cs="Times New Roman" w:eastAsia="Yu Gothic UI Semilight" w:hAnsi="Times New Roman"/>
          <w:color w:val="000000"/>
          <w:sz w:val="28"/>
          <w:szCs w:val="28"/>
          <w:lang w:bidi="ar-DZ"/>
        </w:rPr>
      </w:pPr>
      <w:r>
        <w:rPr>
          <w:rFonts w:ascii="Times New Roman" w:cs="Times New Roman" w:eastAsia="Yu Gothic UI Semilight" w:hAnsi="Times New Roman"/>
          <w:color w:val="000000"/>
          <w:sz w:val="28"/>
          <w:szCs w:val="28"/>
          <w:rtl/>
          <w:lang w:bidi="ar-DZ"/>
        </w:rPr>
        <w:t>كلما أراد والد خديجة تغيير مصباح غرفته يصاب بصدمة كهربائية رغم أن القاطعة مفتوحة .</w:t>
      </w:r>
    </w:p>
    <w:p>
      <w:pPr>
        <w:pStyle w:val="style179"/>
        <w:numPr>
          <w:ilvl w:val="0"/>
          <w:numId w:val="1"/>
        </w:numPr>
        <w:bidi/>
        <w:spacing w:after="0" w:lineRule="auto" w:line="360"/>
        <w:ind w:left="0" w:hanging="24"/>
        <w:rPr>
          <w:rFonts w:ascii="Times New Roman" w:cs="Times New Roman" w:eastAsia="Yu Gothic UI Semilight" w:hAnsi="Times New Roman"/>
          <w:color w:val="000000"/>
          <w:sz w:val="28"/>
          <w:szCs w:val="28"/>
          <w:lang w:bidi="ar-DZ"/>
        </w:rPr>
      </w:pPr>
      <w:r>
        <w:rPr>
          <w:rFonts w:ascii="Times New Roman" w:cs="Times New Roman" w:eastAsia="Yu Gothic UI Semilight" w:hAnsi="Times New Roman"/>
          <w:color w:val="000000"/>
          <w:sz w:val="28"/>
          <w:szCs w:val="28"/>
          <w:rtl/>
          <w:lang w:bidi="ar-DZ"/>
        </w:rPr>
        <w:t xml:space="preserve">عند توصيل الفرن الكهربائي بالمأخذ </w:t>
      </w:r>
      <w:r>
        <w:rPr>
          <w:rFonts w:ascii="Times New Roman" w:cs="Times New Roman" w:eastAsia="Yu Gothic UI Semilight" w:hAnsi="Times New Roman"/>
          <w:color w:val="000000"/>
          <w:sz w:val="28"/>
          <w:szCs w:val="28"/>
          <w:rtl/>
          <w:lang w:bidi="ar-DZ"/>
        </w:rPr>
        <w:t>لايشتغل</w:t>
      </w:r>
      <w:r>
        <w:rPr>
          <w:rFonts w:ascii="Times New Roman" w:cs="Times New Roman" w:eastAsia="Yu Gothic UI Semilight" w:hAnsi="Times New Roman"/>
          <w:color w:val="000000"/>
          <w:sz w:val="28"/>
          <w:szCs w:val="28"/>
          <w:rtl/>
          <w:lang w:bidi="ar-DZ"/>
        </w:rPr>
        <w:t xml:space="preserve"> رغم سلامته.</w:t>
      </w:r>
    </w:p>
    <w:p>
      <w:pPr>
        <w:pStyle w:val="style179"/>
        <w:bidi/>
        <w:spacing w:after="0" w:lineRule="auto" w:line="360"/>
        <w:ind w:left="0"/>
        <w:rPr>
          <w:rFonts w:ascii="Times New Roman" w:cs="Times New Roman" w:eastAsia="Yu Gothic UI Semilight" w:hAnsi="Times New Roman"/>
          <w:b/>
          <w:bCs/>
          <w:sz w:val="28"/>
          <w:szCs w:val="28"/>
          <w:rtl/>
          <w:lang w:bidi="ar-DZ"/>
        </w:rPr>
      </w:pPr>
      <w:r>
        <w:rPr>
          <w:rFonts w:ascii="Times New Roman" w:cs="Times New Roman" w:eastAsia="Yu Gothic UI Semilight" w:hAnsi="Times New Roman"/>
          <w:sz w:val="28"/>
          <w:szCs w:val="28"/>
          <w:rtl/>
        </w:rPr>
        <w:t>1-</w:t>
      </w:r>
      <w:r>
        <w:rPr>
          <w:rFonts w:ascii="Times New Roman" w:cs="Times New Roman" w:eastAsia="Yu Gothic UI Semilight" w:hAnsi="Times New Roman"/>
          <w:sz w:val="28"/>
          <w:szCs w:val="28"/>
          <w:rtl/>
          <w:lang w:bidi="ar-DZ"/>
        </w:rPr>
        <w:t xml:space="preserve">ماذا تعني هذه  الدلالات ؟ </w:t>
      </w:r>
    </w:p>
    <w:p>
      <w:pPr>
        <w:pStyle w:val="style0"/>
        <w:bidi/>
        <w:spacing w:after="0" w:lineRule="auto" w:line="360"/>
        <w:rPr>
          <w:rFonts w:ascii="Times New Roman" w:cs="Times New Roman" w:eastAsia="Yu Gothic UI Semilight" w:hAnsi="Times New Roman"/>
          <w:sz w:val="28"/>
          <w:szCs w:val="28"/>
          <w:rtl/>
        </w:rPr>
      </w:pPr>
      <w:r>
        <w:rPr>
          <w:rFonts w:ascii="Times New Roman" w:cs="Times New Roman" w:eastAsia="Yu Gothic UI Semilight" w:hAnsi="Times New Roman"/>
          <w:sz w:val="28"/>
          <w:szCs w:val="28"/>
          <w:rtl/>
        </w:rPr>
        <w:t>2-</w:t>
      </w:r>
      <w:r>
        <w:rPr>
          <w:rFonts w:ascii="Times New Roman" w:cs="Times New Roman" w:eastAsia="Yu Gothic UI Semilight" w:hAnsi="Times New Roman"/>
          <w:sz w:val="28"/>
          <w:szCs w:val="28"/>
          <w:rtl/>
        </w:rPr>
        <w:t xml:space="preserve"> ما</w:t>
      </w:r>
      <w:r>
        <w:rPr>
          <w:rFonts w:ascii="Times New Roman" w:cs="Times New Roman" w:eastAsia="Yu Gothic UI Semilight" w:hAnsi="Times New Roman"/>
          <w:sz w:val="28"/>
          <w:szCs w:val="28"/>
          <w:rtl/>
        </w:rPr>
        <w:t xml:space="preserve"> </w:t>
      </w:r>
      <w:r>
        <w:rPr>
          <w:rFonts w:ascii="Times New Roman" w:cs="Times New Roman" w:eastAsia="Yu Gothic UI Semilight" w:hAnsi="Times New Roman"/>
          <w:sz w:val="28"/>
          <w:szCs w:val="28"/>
          <w:rtl/>
        </w:rPr>
        <w:t xml:space="preserve">نوع المأخذ المستعمل ؟ اقترح طريقة للتمييز بين مرابطه. </w:t>
      </w:r>
    </w:p>
    <w:p>
      <w:pPr>
        <w:pStyle w:val="style0"/>
        <w:bidi/>
        <w:spacing w:after="0" w:lineRule="auto" w:line="360"/>
        <w:rPr>
          <w:rFonts w:ascii="Times New Roman" w:cs="Times New Roman" w:eastAsia="Yu Gothic UI Semilight" w:hAnsi="Times New Roman"/>
          <w:color w:val="000000"/>
          <w:sz w:val="28"/>
          <w:szCs w:val="28"/>
          <w:lang w:bidi="ar-DZ"/>
        </w:rPr>
      </w:pPr>
      <w:r>
        <w:rPr>
          <w:rFonts w:ascii="Times New Roman" w:cs="Times New Roman" w:eastAsia="Yu Gothic UI Semilight" w:hAnsi="Times New Roman"/>
          <w:sz w:val="28"/>
          <w:szCs w:val="28"/>
          <w:rtl/>
        </w:rPr>
        <w:t>3</w:t>
      </w:r>
      <w:r>
        <w:rPr>
          <w:rFonts w:ascii="Times New Roman" w:cs="Times New Roman" w:eastAsia="Yu Gothic UI Semilight" w:hAnsi="Times New Roman"/>
          <w:color w:val="00b0f0"/>
          <w:sz w:val="28"/>
          <w:szCs w:val="28"/>
          <w:rtl/>
        </w:rPr>
        <w:t>-</w:t>
      </w:r>
      <w:r>
        <w:rPr>
          <w:rFonts w:ascii="Times New Roman" w:cs="Times New Roman" w:eastAsia="Yu Gothic UI Semilight" w:hAnsi="Times New Roman"/>
          <w:color w:val="000000"/>
          <w:sz w:val="28"/>
          <w:szCs w:val="28"/>
          <w:rtl/>
          <w:lang w:bidi="ar-DZ"/>
        </w:rPr>
        <w:t xml:space="preserve"> أ- بين سبب كل مشكل وقعت فيه عائلة خديجة  ثم اقترح حل لكل مشكل .</w:t>
      </w:r>
    </w:p>
    <w:p>
      <w:pPr>
        <w:pStyle w:val="style0"/>
        <w:spacing w:after="0" w:lineRule="auto" w:line="360"/>
        <w:jc w:val="right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Yu Gothic UI Semilight" w:hAnsi="Times New Roman"/>
          <w:color w:val="000000"/>
          <w:sz w:val="28"/>
          <w:szCs w:val="28"/>
          <w:rtl/>
        </w:rPr>
        <w:t>ب- أعد رسم المخطط الدارة الكهربائي مبينا عليه التعديلات والإضافات اللازمة محترما قواعد الأمن الكهربائي</w: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eastAsia="Yu Gothic UI Semilight" w:hAnsi="Times New Roman"/>
          <w:noProof/>
          <w:color w:val="000000"/>
          <w:sz w:val="28"/>
          <w:szCs w:val="28"/>
          <w:rtl/>
          <w:lang w:eastAsia="fr-FR"/>
        </w:rPr>
        <w:pict>
          <v:rect id="1030" stroked="t" style="position:absolute;margin-left:49.4pt;margin-top:25.45pt;width:420.25pt;height:336.55pt;z-index:4;mso-position-horizontal-relative:text;mso-position-vertical-relative:text;mso-width-relative:page;mso-height-relative:page;mso-wrap-distance-left:0.0pt;mso-wrap-distance-right:0.0pt;visibility:visible;">
            <v:fill/>
            <v:textbox>
              <w:txbxContent>
                <w:p>
                  <w:pPr>
                    <w:pStyle w:val="style0"/>
                    <w:rPr/>
                  </w:pPr>
                  <w:r>
                    <w:rPr/>
                    <w:drawing>
                      <wp:inline distL="0" distT="0" distB="0" distR="0">
                        <wp:extent cx="5105843" cy="4189228"/>
                        <wp:effectExtent l="19050" t="0" r="0" b="0"/>
                        <wp:docPr id="2053" name="Image 4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>
                                  <a:lum contrast="-10000"/>
                                </a:blip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5105843" cy="4189228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rPr>
          <w:rFonts w:ascii="Times New Roman" w:cs="Times New Roman" w:hAnsi="Times New Roman"/>
          <w:sz w:val="28"/>
          <w:szCs w:val="28"/>
        </w:rPr>
      </w:pPr>
    </w:p>
    <w:p>
      <w:pPr>
        <w:pStyle w:val="style0"/>
        <w:jc w:val="right"/>
        <w:rPr>
          <w:rFonts w:ascii="Times New Roman" w:cs="Times New Roman" w:hAnsi="Times New Roman" w:hint="cs"/>
          <w:sz w:val="28"/>
          <w:szCs w:val="28"/>
          <w:rtl/>
        </w:rPr>
      </w:pPr>
    </w:p>
    <w:p>
      <w:pPr>
        <w:pStyle w:val="style0"/>
        <w:jc w:val="right"/>
        <w:rPr>
          <w:rFonts w:ascii="Times New Roman" w:cs="Times New Roman" w:hAnsi="Times New Roman" w:hint="cs"/>
          <w:sz w:val="28"/>
          <w:szCs w:val="28"/>
          <w:rtl/>
        </w:rPr>
      </w:pPr>
    </w:p>
    <w:p>
      <w:pPr>
        <w:pStyle w:val="style0"/>
        <w:spacing w:lineRule="auto" w:line="360"/>
        <w:jc w:val="right"/>
        <w:rPr>
          <w:rFonts w:ascii="Times New Roman" w:cs="Times New Roman" w:hAnsi="Times New Roman" w:hint="cs"/>
          <w:sz w:val="28"/>
          <w:szCs w:val="28"/>
          <w:rtl/>
        </w:rPr>
      </w:pPr>
      <w:r>
        <w:rPr>
          <w:rFonts w:ascii="Times New Roman" w:cs="Times New Roman" w:hAnsi="Times New Roman"/>
          <w:sz w:val="28"/>
          <w:szCs w:val="28"/>
          <w:rtl/>
        </w:rPr>
        <w:t>التمري</w:t>
      </w:r>
    </w:p>
    <w:p>
      <w:pPr>
        <w:pStyle w:val="style0"/>
        <w:spacing w:lineRule="auto" w:line="360"/>
        <w:jc w:val="right"/>
        <w:rPr>
          <w:rFonts w:ascii="Times New Roman" w:cs="Times New Roman" w:hAnsi="Times New Roman" w:hint="cs"/>
          <w:sz w:val="28"/>
          <w:szCs w:val="28"/>
          <w:rtl/>
        </w:rPr>
      </w:pPr>
      <w:r>
        <w:rPr>
          <w:rFonts w:ascii="Times New Roman" w:cs="Times New Roman" w:hAnsi="Times New Roman" w:hint="cs"/>
          <w:sz w:val="28"/>
          <w:szCs w:val="28"/>
          <w:rtl/>
        </w:rPr>
        <w:t xml:space="preserve"> الحادثة بالصيغة </w:t>
      </w:r>
      <w:r>
        <w:rPr>
          <w:rFonts w:ascii="Times New Roman" w:cs="Times New Roman" w:hAnsi="Times New Roman" w:hint="cs"/>
          <w:sz w:val="28"/>
          <w:szCs w:val="28"/>
          <w:rtl/>
        </w:rPr>
        <w:t>الشاردية</w:t>
      </w:r>
      <w:r>
        <w:rPr>
          <w:rFonts w:ascii="Times New Roman" w:cs="Times New Roman" w:hAnsi="Times New Roman" w:hint="cs"/>
          <w:sz w:val="28"/>
          <w:szCs w:val="28"/>
          <w:rtl/>
        </w:rPr>
        <w:t xml:space="preserve"> </w:t>
      </w:r>
      <w:r>
        <w:rPr>
          <w:rFonts w:ascii="Times New Roman" w:cs="Times New Roman" w:hAnsi="Times New Roman" w:hint="cs"/>
          <w:sz w:val="28"/>
          <w:szCs w:val="28"/>
          <w:rtl/>
        </w:rPr>
        <w:t>:</w:t>
      </w:r>
    </w:p>
    <w:p>
      <w:pPr>
        <w:pStyle w:val="style0"/>
        <w:jc w:val="right"/>
        <w:rPr>
          <w:rFonts w:ascii="Times New Roman" w:cs="Times New Roman" w:hAnsi="Times New Roman" w:hint="cs"/>
          <w:sz w:val="28"/>
          <w:szCs w:val="28"/>
          <w:rtl/>
        </w:rPr>
      </w:pPr>
    </w:p>
    <w:p>
      <w:pPr>
        <w:pStyle w:val="style0"/>
        <w:jc w:val="right"/>
        <w:rPr>
          <w:rFonts w:ascii="Times New Roman" w:cs="Times New Roman" w:hAnsi="Times New Roman" w:hint="cs"/>
          <w:sz w:val="28"/>
          <w:szCs w:val="28"/>
          <w:rtl/>
        </w:rPr>
      </w:pPr>
    </w:p>
    <w:p>
      <w:pPr>
        <w:pStyle w:val="style0"/>
        <w:jc w:val="right"/>
        <w:rPr>
          <w:rFonts w:ascii="Times New Roman" w:cs="Times New Roman" w:hAnsi="Times New Roman" w:hint="cs"/>
          <w:sz w:val="28"/>
          <w:szCs w:val="28"/>
          <w:rtl/>
        </w:rPr>
      </w:pPr>
    </w:p>
    <w:p>
      <w:pPr>
        <w:pStyle w:val="style0"/>
        <w:jc w:val="right"/>
        <w:rPr>
          <w:rFonts w:ascii="Times New Roman" w:cs="Times New Roman" w:hAnsi="Times New Roman" w:hint="cs"/>
          <w:sz w:val="28"/>
          <w:szCs w:val="28"/>
          <w:rtl/>
        </w:rPr>
      </w:pPr>
    </w:p>
    <w:p>
      <w:pPr>
        <w:pStyle w:val="style0"/>
        <w:jc w:val="right"/>
        <w:rPr>
          <w:rFonts w:ascii="Times New Roman" w:cs="Times New Roman" w:hAnsi="Times New Roman" w:hint="cs"/>
          <w:sz w:val="28"/>
          <w:szCs w:val="28"/>
          <w:rtl/>
        </w:rPr>
      </w:pPr>
    </w:p>
    <w:p>
      <w:pPr>
        <w:pStyle w:val="style0"/>
        <w:jc w:val="right"/>
        <w:rPr>
          <w:rFonts w:ascii="Times New Roman" w:cs="Times New Roman" w:hAnsi="Times New Roman" w:hint="cs"/>
          <w:sz w:val="28"/>
          <w:szCs w:val="28"/>
          <w:rtl/>
        </w:rPr>
      </w:pPr>
    </w:p>
    <w:p>
      <w:pPr>
        <w:pStyle w:val="style0"/>
        <w:rPr>
          <w:rFonts w:ascii="Times New Roman" w:cs="Times New Roman" w:hAnsi="Times New Roman" w:hint="cs"/>
          <w:sz w:val="28"/>
          <w:szCs w:val="28"/>
          <w:rtl/>
        </w:rPr>
      </w:pPr>
    </w:p>
    <w:p>
      <w:pPr>
        <w:pStyle w:val="style0"/>
        <w:jc w:val="right"/>
        <w:rPr>
          <w:rFonts w:ascii="Times New Roman" w:cs="Times New Roman" w:hAnsi="Times New Roman" w:hint="cs"/>
          <w:sz w:val="28"/>
          <w:szCs w:val="28"/>
          <w:rtl/>
        </w:rPr>
      </w:pPr>
    </w:p>
    <w:tbl>
      <w:tblPr>
        <w:tblStyle w:val="style154"/>
        <w:bidiVisual/>
        <w:tblW w:w="11420" w:type="dxa"/>
        <w:jc w:val="center"/>
        <w:tblLook w:val="04A0" w:firstRow="1" w:lastRow="0" w:firstColumn="1" w:lastColumn="0" w:noHBand="0" w:noVBand="1"/>
      </w:tblPr>
      <w:tblGrid>
        <w:gridCol w:w="1514"/>
        <w:gridCol w:w="8924"/>
        <w:gridCol w:w="491"/>
        <w:gridCol w:w="491"/>
      </w:tblGrid>
      <w:tr>
        <w:trPr>
          <w:trHeight w:val="389" w:hRule="atLeast"/>
          <w:jc w:val="center"/>
        </w:trPr>
        <w:tc>
          <w:tcPr>
            <w:tcW w:w="1514" w:type="dxa"/>
            <w:tcBorders/>
            <w:shd w:val="clear" w:color="auto" w:fill="auto"/>
            <w:vAlign w:val="center"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  <w:t>المعايير</w:t>
            </w:r>
          </w:p>
        </w:tc>
        <w:tc>
          <w:tcPr>
            <w:tcW w:w="8924" w:type="dxa"/>
            <w:tcBorders/>
            <w:shd w:val="clear" w:color="auto" w:fill="auto"/>
            <w:vAlign w:val="center"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  <w:t xml:space="preserve"> ( معايير و مؤشرات التقويم ) </w:t>
            </w:r>
          </w:p>
        </w:tc>
        <w:tc>
          <w:tcPr>
            <w:tcW w:w="982" w:type="dxa"/>
            <w:gridSpan w:val="2"/>
            <w:tcBorders/>
            <w:shd w:val="clear" w:color="auto" w:fill="auto"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  <w:t>ا</w:t>
            </w:r>
            <w:r>
              <w:rPr>
                <w:rFonts w:ascii="Times New Roman" w:cs="Times New Roman" w:hAnsi="Times New Roman" w:hint="cs"/>
                <w:b/>
                <w:bCs/>
                <w:sz w:val="28"/>
                <w:szCs w:val="28"/>
                <w:rtl/>
              </w:rPr>
              <w:t>لعلامة</w:t>
            </w:r>
          </w:p>
        </w:tc>
      </w:tr>
      <w:tr>
        <w:tblPrEx/>
        <w:trPr>
          <w:trHeight w:val="1172" w:hRule="atLeast"/>
          <w:jc w:val="center"/>
        </w:trPr>
        <w:tc>
          <w:tcPr>
            <w:tcW w:w="1514" w:type="dxa"/>
            <w:tcBorders/>
            <w:shd w:val="clear" w:color="auto" w:fill="auto"/>
            <w:vAlign w:val="center"/>
          </w:tcPr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  <w:t>الترجمة لسليمة للوضعية</w:t>
            </w:r>
          </w:p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8924" w:type="dxa"/>
            <w:tcBorders/>
            <w:shd w:val="clear" w:color="auto" w:fill="ffffff"/>
            <w:vAlign w:val="center"/>
          </w:tcPr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Cambria Math" w:hAnsi="Times New Roman"/>
                <w:sz w:val="28"/>
                <w:szCs w:val="28"/>
                <w:rtl/>
              </w:rPr>
              <w:t>❶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يحدد الدلالات ؟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  </w:t>
            </w: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Cambria Math" w:hAnsi="Times New Roman"/>
                <w:sz w:val="28"/>
                <w:szCs w:val="28"/>
                <w:rtl/>
              </w:rPr>
              <w:t>❷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 يحدد الأخطار الكهربائية ودور كل عنصر في حماية الأشخاص و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الأجهزة .</w:t>
            </w: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Cambria Math" w:hAnsi="Times New Roman"/>
                <w:sz w:val="28"/>
                <w:szCs w:val="28"/>
                <w:rtl/>
              </w:rPr>
              <w:t>❸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 يرسم مخطط الدارة الكهربائية محترما قواعد الأمن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الكهربائي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491" w:type="dxa"/>
            <w:vMerge w:val="restart"/>
            <w:tcBorders/>
            <w:shd w:val="clear" w:color="auto" w:fill="ffffff"/>
            <w:vAlign w:val="center"/>
          </w:tcPr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1" w:type="dxa"/>
            <w:vMerge w:val="restart"/>
            <w:tcBorders/>
            <w:shd w:val="clear" w:color="auto" w:fill="ffffff"/>
            <w:vAlign w:val="center"/>
          </w:tcPr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</w:p>
        </w:tc>
      </w:tr>
      <w:tr>
        <w:tblPrEx/>
        <w:trPr>
          <w:trHeight w:val="1693" w:hRule="atLeast"/>
          <w:jc w:val="center"/>
        </w:trPr>
        <w:tc>
          <w:tcPr>
            <w:tcW w:w="1514" w:type="dxa"/>
            <w:tcBorders/>
            <w:shd w:val="clear" w:color="auto" w:fill="auto"/>
            <w:vAlign w:val="center"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  <w:t xml:space="preserve">الاستخدام السليم لأدوات المادة </w:t>
            </w:r>
          </w:p>
        </w:tc>
        <w:tc>
          <w:tcPr>
            <w:tcW w:w="8924" w:type="dxa"/>
            <w:tcBorders/>
            <w:shd w:val="clear" w:color="auto" w:fill="ffffff"/>
            <w:vAlign w:val="center"/>
          </w:tcPr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Cambria Math" w:hAnsi="Times New Roman"/>
                <w:sz w:val="28"/>
                <w:szCs w:val="28"/>
                <w:rtl/>
              </w:rPr>
              <w:t>❷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>1)</w:t>
            </w: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 xml:space="preserve"> 2200W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> </w:t>
            </w: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>: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 استطاعة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>الجهاز .</w:t>
            </w: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lang w:bidi="ar-DZ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>220V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> </w:t>
            </w: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>: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 التوتر الكهربائي </w:t>
            </w: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>50Hz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> </w:t>
            </w: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>: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 التواتر (التردد)</w:t>
            </w: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>2) نوع المأخذ المستعمل في الشبكة </w:t>
            </w: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>: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>المأخذ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 الأرضي. ( يحتوي على 3 مرابط ) </w:t>
            </w: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>طريقة للتمييز بين المرابط3 </w:t>
            </w: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>: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  طريقة الألوان  - طريقة المفك البراغي.</w:t>
            </w: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>الأحمر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> </w:t>
            </w: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>: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 الطور </w:t>
            </w: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>Ph</w:t>
            </w: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lang w:bidi="ar-DZ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>الأزرق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> </w:t>
            </w: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>: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 الحيادي </w:t>
            </w: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>N</w:t>
            </w: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>الأخضر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 + الأصفر </w:t>
            </w: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>: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 الأرضي </w:t>
            </w:r>
            <w:r>
              <w:rPr>
                <w:rFonts w:ascii="Times New Roman" w:cs="Times New Roman" w:hAnsi="Times New Roman"/>
                <w:sz w:val="28"/>
                <w:szCs w:val="28"/>
                <w:lang w:bidi="ar-DZ"/>
              </w:rPr>
              <w:t xml:space="preserve">T </w:t>
            </w:r>
          </w:p>
          <w:tbl>
            <w:tblPr>
              <w:tblStyle w:val="style154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1417"/>
              <w:gridCol w:w="4276"/>
              <w:gridCol w:w="3016"/>
            </w:tblGrid>
            <w:tr>
              <w:trPr/>
              <w:tc>
                <w:tcPr>
                  <w:tcW w:w="1478" w:type="dxa"/>
                  <w:tcBorders/>
                  <w:shd w:val="clear" w:color="auto" w:fill="ffffcc"/>
                </w:tcPr>
                <w:p>
                  <w:pPr>
                    <w:pStyle w:val="style0"/>
                    <w:bidi/>
                    <w:jc w:val="center"/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المشاكل</w:t>
                  </w:r>
                </w:p>
              </w:tc>
              <w:tc>
                <w:tcPr>
                  <w:tcW w:w="4500" w:type="dxa"/>
                  <w:tcBorders/>
                  <w:shd w:val="clear" w:color="auto" w:fill="ffffcc"/>
                </w:tcPr>
                <w:p>
                  <w:pPr>
                    <w:pStyle w:val="style0"/>
                    <w:bidi/>
                    <w:jc w:val="center"/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الأسباب</w:t>
                  </w:r>
                  <w:r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  <w:tc>
                <w:tcPr>
                  <w:tcW w:w="3306" w:type="dxa"/>
                  <w:tcBorders/>
                  <w:shd w:val="clear" w:color="auto" w:fill="ffffcc"/>
                </w:tcPr>
                <w:p>
                  <w:pPr>
                    <w:pStyle w:val="style0"/>
                    <w:bidi/>
                    <w:jc w:val="center"/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الحلول</w:t>
                  </w:r>
                  <w:r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</w:tc>
            </w:tr>
            <w:tr>
              <w:tblPrEx/>
              <w:trPr/>
              <w:tc>
                <w:tcPr>
                  <w:tcW w:w="1478" w:type="dxa"/>
                  <w:tcBorders/>
                </w:tcPr>
                <w:p>
                  <w:pPr>
                    <w:pStyle w:val="style0"/>
                    <w:bidi/>
                    <w:jc w:val="center"/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01</w:t>
                  </w:r>
                </w:p>
                <w:p>
                  <w:pPr>
                    <w:pStyle w:val="style0"/>
                    <w:bidi/>
                    <w:jc w:val="center"/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4500" w:type="dxa"/>
                  <w:tcBorders/>
                </w:tcPr>
                <w:p>
                  <w:pPr>
                    <w:pStyle w:val="style0"/>
                    <w:bidi/>
                    <w:jc w:val="center"/>
                    <w:rPr>
                      <w:rFonts w:ascii="Times New Roman" w:cs="Times New Roman" w:hAnsi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cs="Times New Roman" w:hAnsi="Times New Roman"/>
                      <w:sz w:val="28"/>
                      <w:szCs w:val="28"/>
                      <w:lang w:bidi="ar-DZ"/>
                    </w:rPr>
                    <w:t>-</w:t>
                  </w:r>
                  <w:r>
                    <w:rPr>
                      <w:rFonts w:ascii="Times New Roman" w:cs="Times New Roman" w:hAnsi="Times New Roman"/>
                      <w:sz w:val="28"/>
                      <w:szCs w:val="28"/>
                      <w:rtl/>
                      <w:lang w:bidi="ar-DZ"/>
                    </w:rPr>
                    <w:t xml:space="preserve">عدم وجود التوصيل الأرضي </w:t>
                  </w:r>
                </w:p>
                <w:p>
                  <w:pPr>
                    <w:pStyle w:val="style0"/>
                    <w:bidi/>
                    <w:jc w:val="center"/>
                    <w:rPr>
                      <w:rFonts w:ascii="Times New Roman" w:cs="Times New Roman" w:hAnsi="Times New Roman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Times New Roman" w:cs="Times New Roman" w:hAnsi="Times New Roman"/>
                      <w:sz w:val="28"/>
                      <w:szCs w:val="28"/>
                      <w:rtl/>
                      <w:lang w:bidi="ar-DZ"/>
                    </w:rPr>
                    <w:t>- ملامسة سلك الطور لهيكل الغسالة</w:t>
                  </w:r>
                </w:p>
              </w:tc>
              <w:tc>
                <w:tcPr>
                  <w:tcW w:w="3306" w:type="dxa"/>
                  <w:tcBorders/>
                </w:tcPr>
                <w:p>
                  <w:pPr>
                    <w:pStyle w:val="style0"/>
                    <w:bidi/>
                    <w:jc w:val="center"/>
                    <w:rPr>
                      <w:rFonts w:ascii="Times New Roman" w:cs="Times New Roman" w:hAnsi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cs="Times New Roman" w:hAnsi="Times New Roman"/>
                      <w:sz w:val="28"/>
                      <w:szCs w:val="28"/>
                      <w:rtl/>
                      <w:lang w:bidi="ar-DZ"/>
                    </w:rPr>
                    <w:t>- توصيل الغسالة بالسلك الأرضي</w:t>
                  </w:r>
                </w:p>
                <w:p>
                  <w:pPr>
                    <w:pStyle w:val="style0"/>
                    <w:bidi/>
                    <w:rPr>
                      <w:rFonts w:ascii="Times New Roman" w:cs="Times New Roman" w:hAnsi="Times New Roman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Times New Roman" w:cs="Times New Roman" w:hAnsi="Times New Roman"/>
                      <w:sz w:val="28"/>
                      <w:szCs w:val="28"/>
                      <w:rtl/>
                      <w:lang w:bidi="ar-DZ"/>
                    </w:rPr>
                    <w:t>- عزل سلك الطور عن الهيكل.</w:t>
                  </w:r>
                </w:p>
              </w:tc>
            </w:tr>
            <w:tr>
              <w:tblPrEx/>
              <w:trPr/>
              <w:tc>
                <w:tcPr>
                  <w:tcW w:w="1478" w:type="dxa"/>
                  <w:tcBorders/>
                </w:tcPr>
                <w:p>
                  <w:pPr>
                    <w:pStyle w:val="style0"/>
                    <w:bidi/>
                    <w:jc w:val="center"/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  <w:p>
                  <w:pPr>
                    <w:pStyle w:val="style0"/>
                    <w:bidi/>
                    <w:jc w:val="center"/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  <w:lang w:bidi="ar-DZ"/>
                    </w:rPr>
                    <w:t>02</w:t>
                  </w:r>
                </w:p>
              </w:tc>
              <w:tc>
                <w:tcPr>
                  <w:tcW w:w="4500" w:type="dxa"/>
                  <w:tcBorders/>
                </w:tcPr>
                <w:p>
                  <w:pPr>
                    <w:pStyle w:val="style0"/>
                    <w:bidi/>
                    <w:jc w:val="center"/>
                    <w:rPr>
                      <w:rFonts w:ascii="Times New Roman" w:cs="Times New Roman" w:hAnsi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cs="Times New Roman" w:hAnsi="Times New Roman"/>
                      <w:sz w:val="28"/>
                      <w:szCs w:val="28"/>
                      <w:rtl/>
                      <w:lang w:bidi="ar-DZ"/>
                    </w:rPr>
                    <w:t xml:space="preserve">- القاطعة في السلك  الحيادي  </w:t>
                  </w:r>
                </w:p>
              </w:tc>
              <w:tc>
                <w:tcPr>
                  <w:tcW w:w="3306" w:type="dxa"/>
                  <w:tcBorders/>
                </w:tcPr>
                <w:p>
                  <w:pPr>
                    <w:pStyle w:val="style0"/>
                    <w:bidi/>
                    <w:jc w:val="center"/>
                    <w:rPr>
                      <w:rFonts w:ascii="Times New Roman" w:cs="Times New Roman" w:hAnsi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cs="Times New Roman" w:hAnsi="Times New Roman"/>
                      <w:sz w:val="28"/>
                      <w:szCs w:val="28"/>
                      <w:rtl/>
                      <w:lang w:bidi="ar-DZ"/>
                    </w:rPr>
                    <w:t>- وضعها في سلك الطور.</w:t>
                  </w:r>
                </w:p>
                <w:p>
                  <w:pPr>
                    <w:pStyle w:val="style0"/>
                    <w:bidi/>
                    <w:jc w:val="center"/>
                    <w:rPr>
                      <w:rFonts w:ascii="Times New Roman" w:cs="Times New Roman" w:hAnsi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cs="Times New Roman" w:hAnsi="Times New Roman"/>
                      <w:sz w:val="28"/>
                      <w:szCs w:val="28"/>
                      <w:rtl/>
                      <w:lang w:bidi="ar-DZ"/>
                    </w:rPr>
                    <w:t>اضافة</w:t>
                  </w:r>
                  <w:r>
                    <w:rPr>
                      <w:rFonts w:ascii="Times New Roman" w:cs="Times New Roman" w:hAnsi="Times New Roman"/>
                      <w:sz w:val="28"/>
                      <w:szCs w:val="28"/>
                      <w:rtl/>
                      <w:lang w:bidi="ar-DZ"/>
                    </w:rPr>
                    <w:t xml:space="preserve"> منصهرة في سلك الطور.</w:t>
                  </w:r>
                </w:p>
              </w:tc>
            </w:tr>
            <w:tr>
              <w:tblPrEx/>
              <w:trPr/>
              <w:tc>
                <w:tcPr>
                  <w:tcW w:w="1478" w:type="dxa"/>
                  <w:tcBorders/>
                </w:tcPr>
                <w:p>
                  <w:pPr>
                    <w:pStyle w:val="style0"/>
                    <w:bidi/>
                    <w:jc w:val="center"/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  <w:p>
                  <w:pPr>
                    <w:pStyle w:val="style0"/>
                    <w:bidi/>
                    <w:jc w:val="center"/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cs="Times New Roman" w:hAnsi="Times New Roman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03 </w:t>
                  </w:r>
                </w:p>
              </w:tc>
              <w:tc>
                <w:tcPr>
                  <w:tcW w:w="4500" w:type="dxa"/>
                  <w:tcBorders/>
                </w:tcPr>
                <w:p>
                  <w:pPr>
                    <w:pStyle w:val="style0"/>
                    <w:bidi/>
                    <w:jc w:val="center"/>
                    <w:rPr>
                      <w:rFonts w:ascii="Times New Roman" w:cs="Times New Roman" w:hAnsi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cs="Times New Roman" w:hAnsi="Times New Roman"/>
                      <w:sz w:val="28"/>
                      <w:szCs w:val="28"/>
                      <w:rtl/>
                      <w:lang w:bidi="ar-DZ"/>
                    </w:rPr>
                    <w:t xml:space="preserve">- شدة المنصهرة أقل من الشدة اللازمة لتشغيل الفرن </w:t>
                  </w:r>
                </w:p>
                <w:p>
                  <w:pPr>
                    <w:pStyle w:val="style0"/>
                    <w:bidi/>
                    <w:jc w:val="center"/>
                    <w:rPr>
                      <w:rFonts w:ascii="Times New Roman" w:cs="Times New Roman" w:hAnsi="Times New Roman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Times New Roman" w:cs="Times New Roman" w:hAnsi="Times New Roman"/>
                      <w:noProof/>
                      <w:sz w:val="28"/>
                      <w:szCs w:val="28"/>
                      <w:lang w:eastAsia="fr-FR"/>
                    </w:rPr>
                    <w:pict>
                      <v:shapetype id="_x0000_t32" coordsize="21600,21600" o:spt="32" o:oned="t" path="m,l21600,21600e">
                        <v:path arrowok="t" fillok="f" o:connecttype="none"/>
                        <o:lock v:ext="edit" shapetype="t"/>
                      </v:shapetype>
                      <v:shape id="1032" type="#_x0000_t32" filled="f" style="position:absolute;margin-left:49.9pt;margin-top:8.35pt;width:33.0pt;height:0.0pt;z-index:5;mso-position-horizontal-relative:text;mso-position-vertical-relative:text;mso-width-relative:page;mso-height-relative:page;mso-wrap-distance-left:0.0pt;mso-wrap-distance-right:0.0pt;visibility:visible;">
                        <v:stroke endarrow="block" joinstyle="miter" weight="0.5pt"/>
                        <v:fill/>
                        <v:path o:connecttype="none" fillok="f" arrowok="t"/>
                      </v:shape>
                    </w:pict>
                  </w:r>
                  <w:r>
                    <w:rPr>
                      <w:rFonts w:ascii="Times New Roman" w:cs="Times New Roman" w:hAnsi="Times New Roman"/>
                      <w:sz w:val="28"/>
                      <w:szCs w:val="28"/>
                      <w:lang w:bidi="ar-DZ"/>
                    </w:rPr>
                    <w:t>I=P/U                I=2200/220=10A&gt;8A</w:t>
                  </w:r>
                </w:p>
              </w:tc>
              <w:tc>
                <w:tcPr>
                  <w:tcW w:w="3306" w:type="dxa"/>
                  <w:tcBorders/>
                </w:tcPr>
                <w:p>
                  <w:pPr>
                    <w:pStyle w:val="style0"/>
                    <w:bidi/>
                    <w:jc w:val="center"/>
                    <w:rPr>
                      <w:rFonts w:ascii="Times New Roman" w:cs="Times New Roman" w:hAnsi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cs="Times New Roman" w:hAnsi="Times New Roman"/>
                      <w:sz w:val="28"/>
                      <w:szCs w:val="28"/>
                      <w:rtl/>
                      <w:lang w:bidi="ar-DZ"/>
                    </w:rPr>
                    <w:t xml:space="preserve">تغيير المنصهرة بأخرى شدتها أكبر </w:t>
                  </w:r>
                </w:p>
                <w:p>
                  <w:pPr>
                    <w:pStyle w:val="style0"/>
                    <w:bidi/>
                    <w:jc w:val="center"/>
                    <w:rPr>
                      <w:rFonts w:ascii="Times New Roman" w:cs="Times New Roman" w:hAnsi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cs="Times New Roman" w:hAnsi="Times New Roman"/>
                      <w:sz w:val="28"/>
                      <w:szCs w:val="28"/>
                      <w:lang w:bidi="ar-DZ"/>
                    </w:rPr>
                    <w:t xml:space="preserve">I=11A                       </w:t>
                  </w:r>
                </w:p>
              </w:tc>
            </w:tr>
          </w:tbl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noProof/>
                <w:sz w:val="28"/>
                <w:szCs w:val="28"/>
                <w:rtl/>
                <w:lang w:eastAsia="fr-FR"/>
              </w:rPr>
              <w:drawing>
                <wp:anchor distT="0" distB="0" distL="0" distR="0" simplePos="false" relativeHeight="6" behindDoc="false" locked="false" layoutInCell="true" allowOverlap="true">
                  <wp:simplePos x="0" y="0"/>
                  <wp:positionH relativeFrom="column">
                    <wp:posOffset>846455</wp:posOffset>
                  </wp:positionH>
                  <wp:positionV relativeFrom="paragraph">
                    <wp:posOffset>62865</wp:posOffset>
                  </wp:positionV>
                  <wp:extent cx="4617720" cy="3295650"/>
                  <wp:effectExtent l="19050" t="0" r="0" b="0"/>
                  <wp:wrapNone/>
                  <wp:docPr id="1033" name="Image 411" descr="E:\الأستاذ خليفي محمد أمين2022\مقترحات شهادة 2023\المقترح3\Sans titre.png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411"/>
                          <pic:cNvPicPr/>
                        </pic:nvPicPr>
                        <pic:blipFill>
                          <a:blip r:embed="rId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4617720" cy="329565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bookmarkStart w:id="0" w:name="_GoBack"/>
          <w:bookmarkEnd w:id="0"/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</w:rPr>
            </w:pPr>
          </w:p>
        </w:tc>
        <w:tc>
          <w:tcPr>
            <w:tcW w:w="491" w:type="dxa"/>
            <w:vMerge w:val="continue"/>
            <w:tcBorders/>
            <w:shd w:val="clear" w:color="auto" w:fill="ffffff"/>
            <w:vAlign w:val="center"/>
          </w:tcPr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1" w:type="dxa"/>
            <w:vMerge w:val="continue"/>
            <w:tcBorders/>
            <w:shd w:val="clear" w:color="auto" w:fill="ffffff"/>
            <w:vAlign w:val="center"/>
          </w:tcPr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</w:p>
        </w:tc>
      </w:tr>
      <w:tr>
        <w:tblPrEx/>
        <w:trPr>
          <w:trHeight w:val="341" w:hRule="atLeast"/>
          <w:jc w:val="center"/>
        </w:trPr>
        <w:tc>
          <w:tcPr>
            <w:tcW w:w="1514" w:type="dxa"/>
            <w:tcBorders/>
            <w:shd w:val="clear" w:color="auto" w:fill="auto"/>
            <w:vAlign w:val="center"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  <w:t>الانسجام</w:t>
            </w: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8924" w:type="dxa"/>
            <w:tcBorders/>
            <w:shd w:val="clear" w:color="auto" w:fill="ffffff"/>
            <w:vAlign w:val="center"/>
          </w:tcPr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التعبير بلغة سليمة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>علمية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  <w:lang w:bidi="ar-DZ"/>
              </w:rPr>
              <w:t xml:space="preserve"> و التسلسل المنطقي للأفكار </w:t>
            </w:r>
          </w:p>
        </w:tc>
        <w:tc>
          <w:tcPr>
            <w:tcW w:w="491" w:type="dxa"/>
            <w:vMerge w:val="continue"/>
            <w:tcBorders/>
            <w:shd w:val="clear" w:color="auto" w:fill="ffffff"/>
            <w:vAlign w:val="center"/>
          </w:tcPr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1" w:type="dxa"/>
            <w:vMerge w:val="continue"/>
            <w:tcBorders/>
            <w:shd w:val="clear" w:color="auto" w:fill="ffffff"/>
            <w:vAlign w:val="center"/>
          </w:tcPr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</w:p>
        </w:tc>
      </w:tr>
      <w:tr>
        <w:tblPrEx/>
        <w:trPr>
          <w:trHeight w:val="234" w:hRule="atLeast"/>
          <w:jc w:val="center"/>
        </w:trPr>
        <w:tc>
          <w:tcPr>
            <w:tcW w:w="1514" w:type="dxa"/>
            <w:tcBorders/>
            <w:shd w:val="clear" w:color="auto" w:fill="auto"/>
            <w:vAlign w:val="center"/>
          </w:tcPr>
          <w:p>
            <w:pPr>
              <w:pStyle w:val="style0"/>
              <w:bidi/>
              <w:jc w:val="center"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  <w:t>الإتقان</w:t>
            </w:r>
            <w:r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8924" w:type="dxa"/>
            <w:tcBorders/>
            <w:shd w:val="clear" w:color="auto" w:fill="ffffff"/>
            <w:vAlign w:val="center"/>
          </w:tcPr>
          <w:p>
            <w:pPr>
              <w:pStyle w:val="style0"/>
              <w:bidi/>
              <w:rPr>
                <w:rFonts w:ascii="Times New Roman" w:cs="Times New Roman" w:hAnsi="Times New Roman"/>
                <w:sz w:val="28"/>
                <w:szCs w:val="28"/>
                <w:rtl/>
              </w:rPr>
            </w:pP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تنظيم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اورقة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الاجابة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 – وضوح الخط – 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>الابداع</w:t>
            </w:r>
            <w:r>
              <w:rPr>
                <w:rFonts w:ascii="Times New Roman" w:cs="Times New Roman" w:hAnsi="Times New Roman"/>
                <w:sz w:val="28"/>
                <w:szCs w:val="28"/>
                <w:rtl/>
              </w:rPr>
              <w:t xml:space="preserve"> .</w:t>
            </w:r>
          </w:p>
        </w:tc>
        <w:tc>
          <w:tcPr>
            <w:tcW w:w="491" w:type="dxa"/>
            <w:vMerge w:val="continue"/>
            <w:tcBorders/>
            <w:shd w:val="clear" w:color="auto" w:fill="ffffff"/>
            <w:vAlign w:val="center"/>
          </w:tcPr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91" w:type="dxa"/>
            <w:vMerge w:val="continue"/>
            <w:tcBorders/>
            <w:shd w:val="clear" w:color="auto" w:fill="ffffff"/>
            <w:vAlign w:val="center"/>
          </w:tcPr>
          <w:p>
            <w:pPr>
              <w:pStyle w:val="style0"/>
              <w:bidi/>
              <w:rPr>
                <w:rFonts w:ascii="Times New Roman" w:cs="Times New Roman" w:hAnsi="Times New Roman"/>
                <w:b/>
                <w:bCs/>
                <w:sz w:val="28"/>
                <w:szCs w:val="28"/>
                <w:rtl/>
              </w:rPr>
            </w:pPr>
          </w:p>
        </w:tc>
      </w:tr>
    </w:tbl>
    <w:p>
      <w:pPr>
        <w:pStyle w:val="style0"/>
        <w:jc w:val="right"/>
        <w:rPr>
          <w:rFonts w:ascii="Times New Roman" w:cs="Times New Roman" w:hAnsi="Times New Roman"/>
          <w:sz w:val="28"/>
          <w:szCs w:val="28"/>
        </w:rPr>
      </w:pP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Yu Gothic UI Semilight">
    <w:altName w:val="MS Gothic"/>
    <w:panose1 w:val="00000000000000000000"/>
    <w:charset w:val="80"/>
    <w:family w:val="swiss"/>
    <w:pitch w:val="variable"/>
    <w:sig w:usb0="00000000" w:usb1="2AC7FDFF" w:usb2="00000016" w:usb3="00000000" w:csb0="0002009F" w:csb1="00000000"/>
  </w:font>
  <w:font w:name="Cambria Math">
    <w:altName w:val="Cambria Math"/>
    <w:panose1 w:val="02040503050004030204"/>
    <w:charset w:val="00"/>
    <w:family w:val="roman"/>
    <w:pitch w:val="variable"/>
    <w:sig w:usb0="A00002EF" w:usb1="420020EB" w:usb2="00000000" w:usb3="00000000" w:csb0="0000019F" w:csb1="00000000"/>
  </w:font>
  <w:font w:name="Cambria">
    <w:altName w:val="Cambria"/>
    <w:panose1 w:val="02040503050004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B428F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doNotDisplayPageBoundarie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drawingGridHorizontalSpacing w:val="110"/>
  <w:displayHorizontalDrawingGridEvery w:val="2"/>
  <w:characterSpacingControl w:val="doNotCompress"/>
  <w:compat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fr-FR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Texte de bulles C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paragraph" w:styleId="style179">
    <w:name w:val="List Paragraph"/>
    <w:basedOn w:val="style0"/>
    <w:next w:val="style179"/>
    <w:qFormat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454</Words>
  <Pages>4</Pages>
  <Characters>2174</Characters>
  <Application>WPS Office</Application>
  <DocSecurity>0</DocSecurity>
  <Paragraphs>158</Paragraphs>
  <ScaleCrop>false</ScaleCrop>
  <Company>Grizli777</Company>
  <LinksUpToDate>false</LinksUpToDate>
  <CharactersWithSpaces>2641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2024-05-16T23:04:44Z</dcterms:created>
  <dc:creator>Go!</dc:creator>
  <lastModifiedBy>RMX3627</lastModifiedBy>
  <dcterms:modified xsi:type="dcterms:W3CDTF">2024-05-16T23:04:44Z</dcterms:modified>
  <revision>32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7fae801a66184dd9b61ad4fa696d00e6</vt:lpwstr>
  </property>
</Properties>
</file>