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48C" w:rsidRDefault="009416B4" w:rsidP="000C748C">
      <w:pPr>
        <w:tabs>
          <w:tab w:val="right" w:pos="9072"/>
        </w:tabs>
        <w:bidi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2.35pt;margin-top:-40.1pt;width:538.8pt;height:57pt;z-index:251660288;mso-width-relative:margin;mso-height-relative:margin">
            <v:textbox style="mso-next-textbox:#_x0000_s1026">
              <w:txbxContent>
                <w:p w:rsidR="002B0108" w:rsidRDefault="002B0108" w:rsidP="0055486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متوسطة 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:</w:t>
                  </w:r>
                  <w:r w:rsidR="00554869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         السنة الدراسية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 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20</w:t>
                  </w:r>
                  <w:r w:rsidR="00F87D09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="00554869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/ 202</w:t>
                  </w:r>
                  <w:r w:rsidR="00554869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4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                       المستوى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 :</w:t>
                  </w:r>
                  <w:r w:rsidR="00554869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الثالثة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</w:t>
                  </w:r>
                </w:p>
                <w:p w:rsidR="002B0108" w:rsidRPr="002B0108" w:rsidRDefault="00F87D09" w:rsidP="00914BF4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</w:t>
                  </w:r>
                  <w:r w:rsidR="00A273D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صحيح  النموذجي للامتحان الاسدراكي</w:t>
                  </w:r>
                  <w:r w:rsidR="0055486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لاختبار الفصل الثالث </w:t>
                  </w:r>
                  <w:r w:rsidR="002B0108" w:rsidRPr="002B0108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في مادة العلوم الفيزيائية</w:t>
                  </w:r>
                </w:p>
              </w:txbxContent>
            </v:textbox>
          </v:shape>
        </w:pict>
      </w:r>
    </w:p>
    <w:p w:rsidR="000C748C" w:rsidRDefault="000C748C" w:rsidP="000C748C">
      <w:pPr>
        <w:tabs>
          <w:tab w:val="right" w:pos="9072"/>
        </w:tabs>
        <w:bidi/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Grilledutableau"/>
        <w:bidiVisual/>
        <w:tblW w:w="11056" w:type="dxa"/>
        <w:tblInd w:w="-741" w:type="dxa"/>
        <w:tblLayout w:type="fixed"/>
        <w:tblLook w:val="04A0" w:firstRow="1" w:lastRow="0" w:firstColumn="1" w:lastColumn="0" w:noHBand="0" w:noVBand="1"/>
      </w:tblPr>
      <w:tblGrid>
        <w:gridCol w:w="8645"/>
        <w:gridCol w:w="1418"/>
        <w:gridCol w:w="993"/>
      </w:tblGrid>
      <w:tr w:rsidR="000C748C" w:rsidTr="00DD7B95">
        <w:trPr>
          <w:trHeight w:val="383"/>
        </w:trPr>
        <w:tc>
          <w:tcPr>
            <w:tcW w:w="8645" w:type="dxa"/>
            <w:vMerge w:val="restart"/>
          </w:tcPr>
          <w:p w:rsidR="001D4138" w:rsidRDefault="001D4138" w:rsidP="00F87D09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C748C" w:rsidRDefault="004B6BC0" w:rsidP="001D4138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 </w:t>
            </w:r>
            <w:r w:rsidR="00F87D09" w:rsidRPr="001D413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التمرين الاول </w:t>
            </w:r>
            <w:r w:rsidRPr="001D413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 </w:t>
            </w:r>
            <w:r w:rsidRPr="001D4138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:</w:t>
            </w:r>
            <w:r w:rsidRPr="001D413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</w:p>
          <w:p w:rsidR="005E6F7E" w:rsidRDefault="005E6F7E" w:rsidP="005E6F7E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</w:p>
          <w:p w:rsidR="00A273DA" w:rsidRPr="00A273DA" w:rsidRDefault="00A273DA" w:rsidP="00A273DA">
            <w:pPr>
              <w:bidi/>
              <w:spacing w:after="160" w:line="259" w:lineRule="auto"/>
              <w:rPr>
                <w:rFonts w:ascii="Times New Roman" w:eastAsia="MS Mincho" w:hAnsi="Times New Roman" w:cs="Times New Roman"/>
                <w:sz w:val="28"/>
                <w:szCs w:val="28"/>
                <w:rtl/>
                <w:lang w:val="en-US" w:eastAsia="en-US"/>
              </w:rPr>
            </w:pPr>
            <w:r w:rsidRPr="00A273DA">
              <w:rPr>
                <w:rFonts w:ascii="Times New Roman" w:eastAsia="MS Mincho" w:hAnsi="Times New Roman" w:cs="Times New Roman" w:hint="cs"/>
                <w:b/>
                <w:bCs/>
                <w:sz w:val="28"/>
                <w:szCs w:val="28"/>
                <w:rtl/>
                <w:lang w:val="en-US" w:eastAsia="en-US"/>
              </w:rPr>
              <w:t>1 ــ</w:t>
            </w:r>
            <w:r w:rsidRPr="00A273DA">
              <w:rPr>
                <w:rFonts w:ascii="Times New Roman" w:eastAsia="MS Mincho" w:hAnsi="Times New Roman" w:cs="Times New Roman" w:hint="cs"/>
                <w:sz w:val="28"/>
                <w:szCs w:val="28"/>
                <w:rtl/>
                <w:lang w:val="en-US" w:eastAsia="en-US"/>
              </w:rPr>
              <w:t xml:space="preserve"> التحول الحاصل لغاز ثنائي الهيدروجين: تحول كيميائي.</w:t>
            </w:r>
          </w:p>
          <w:p w:rsidR="00A273DA" w:rsidRPr="00A273DA" w:rsidRDefault="00A273DA" w:rsidP="00A273DA">
            <w:pPr>
              <w:bidi/>
              <w:spacing w:after="160" w:line="259" w:lineRule="auto"/>
              <w:rPr>
                <w:rFonts w:ascii="Times New Roman" w:eastAsia="MS Mincho" w:hAnsi="Times New Roman" w:cs="Times New Roman"/>
                <w:sz w:val="28"/>
                <w:szCs w:val="28"/>
                <w:rtl/>
                <w:lang w:val="en-US" w:eastAsia="en-US"/>
              </w:rPr>
            </w:pPr>
            <w:r w:rsidRPr="00A273DA">
              <w:rPr>
                <w:rFonts w:ascii="Times New Roman" w:eastAsia="MS Mincho" w:hAnsi="Times New Roman" w:cs="Times New Roman" w:hint="cs"/>
                <w:sz w:val="28"/>
                <w:szCs w:val="28"/>
                <w:rtl/>
                <w:lang w:val="en-US" w:eastAsia="en-US"/>
              </w:rPr>
              <w:t xml:space="preserve">  ــ التبرير: لأنه تشكلت مواد جديدة، وتغيرت طبيعة المادة.</w:t>
            </w:r>
          </w:p>
          <w:p w:rsidR="00A273DA" w:rsidRPr="00A273DA" w:rsidRDefault="00A273DA" w:rsidP="00A273DA">
            <w:pPr>
              <w:bidi/>
              <w:spacing w:after="160" w:line="259" w:lineRule="auto"/>
              <w:rPr>
                <w:rFonts w:ascii="Times New Roman" w:eastAsia="MS Mincho" w:hAnsi="Times New Roman" w:cs="Times New Roman"/>
                <w:sz w:val="28"/>
                <w:szCs w:val="28"/>
                <w:rtl/>
                <w:lang w:val="en-US" w:eastAsia="en-US"/>
              </w:rPr>
            </w:pPr>
            <w:r w:rsidRPr="00A273DA">
              <w:rPr>
                <w:rFonts w:ascii="Times New Roman" w:eastAsia="MS Mincho" w:hAnsi="Times New Roman" w:cs="Times New Roman" w:hint="cs"/>
                <w:b/>
                <w:bCs/>
                <w:sz w:val="28"/>
                <w:szCs w:val="28"/>
                <w:rtl/>
                <w:lang w:val="en-US" w:eastAsia="en-US"/>
              </w:rPr>
              <w:t>2 ــ</w:t>
            </w:r>
            <w:r w:rsidRPr="00A273DA">
              <w:rPr>
                <w:rFonts w:ascii="Times New Roman" w:eastAsia="MS Mincho" w:hAnsi="Times New Roman" w:cs="Times New Roman" w:hint="cs"/>
                <w:sz w:val="28"/>
                <w:szCs w:val="28"/>
                <w:rtl/>
                <w:lang w:val="en-US" w:eastAsia="en-US"/>
              </w:rPr>
              <w:t xml:space="preserve"> تفسير التحول الحادث: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87"/>
              <w:gridCol w:w="1767"/>
              <w:gridCol w:w="2066"/>
              <w:gridCol w:w="1734"/>
            </w:tblGrid>
            <w:tr w:rsidR="00A273DA" w:rsidRPr="00A273DA" w:rsidTr="00CF6680">
              <w:tc>
                <w:tcPr>
                  <w:tcW w:w="1787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MS Mincho" w:hAnsi="Times New Roman" w:cs="Times New Roman"/>
                      <w:sz w:val="28"/>
                      <w:szCs w:val="28"/>
                      <w:rtl/>
                      <w:lang w:val="en-US" w:eastAsia="en-US" w:bidi="ar-DZ"/>
                    </w:rPr>
                  </w:pPr>
                  <w:r w:rsidRPr="00A273DA">
                    <w:rPr>
                      <w:rFonts w:ascii="Times New Roman" w:eastAsia="MS Mincho" w:hAnsi="Times New Roman" w:cs="Times New Roman" w:hint="cs"/>
                      <w:sz w:val="28"/>
                      <w:szCs w:val="28"/>
                      <w:rtl/>
                      <w:lang w:val="en-US" w:eastAsia="en-US" w:bidi="ar-DZ"/>
                    </w:rPr>
                    <w:t>المواد النهائية</w:t>
                  </w:r>
                </w:p>
              </w:tc>
              <w:tc>
                <w:tcPr>
                  <w:tcW w:w="3833" w:type="dxa"/>
                  <w:gridSpan w:val="2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MS Mincho" w:hAnsi="Times New Roman" w:cs="Times New Roman"/>
                      <w:sz w:val="28"/>
                      <w:szCs w:val="28"/>
                      <w:rtl/>
                      <w:lang w:val="en-US" w:eastAsia="en-US" w:bidi="ar-DZ"/>
                    </w:rPr>
                  </w:pPr>
                  <w:r w:rsidRPr="00A273DA">
                    <w:rPr>
                      <w:rFonts w:ascii="Times New Roman" w:eastAsia="MS Mincho" w:hAnsi="Times New Roman" w:cs="Times New Roman" w:hint="cs"/>
                      <w:sz w:val="28"/>
                      <w:szCs w:val="28"/>
                      <w:rtl/>
                      <w:lang w:val="en-US" w:eastAsia="en-US" w:bidi="ar-DZ"/>
                    </w:rPr>
                    <w:t>المواد الإبتدائية</w:t>
                  </w:r>
                </w:p>
              </w:tc>
              <w:tc>
                <w:tcPr>
                  <w:tcW w:w="1734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MS Mincho" w:hAnsi="Times New Roman" w:cs="Times New Roman"/>
                      <w:sz w:val="28"/>
                      <w:szCs w:val="28"/>
                      <w:rtl/>
                      <w:lang w:val="en-US" w:eastAsia="en-US" w:bidi="ar-DZ"/>
                    </w:rPr>
                  </w:pPr>
                  <w:r w:rsidRPr="00A273DA">
                    <w:rPr>
                      <w:rFonts w:ascii="Times New Roman" w:eastAsia="MS Mincho" w:hAnsi="Times New Roman" w:cs="Times New Roman" w:hint="cs"/>
                      <w:sz w:val="28"/>
                      <w:szCs w:val="28"/>
                      <w:rtl/>
                      <w:lang w:val="en-US" w:eastAsia="en-US" w:bidi="ar-DZ"/>
                    </w:rPr>
                    <w:t>التحول</w:t>
                  </w:r>
                </w:p>
              </w:tc>
            </w:tr>
            <w:tr w:rsidR="00A273DA" w:rsidRPr="00A273DA" w:rsidTr="00CF6680">
              <w:tc>
                <w:tcPr>
                  <w:tcW w:w="1787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rtl/>
                      <w:lang w:val="en-US" w:eastAsia="en-US" w:bidi="ar-DZ"/>
                    </w:rPr>
                  </w:pPr>
                  <w:r w:rsidRPr="00A273DA">
                    <w:rPr>
                      <w:rFonts w:ascii="Times New Roman" w:eastAsia="MS Mincho" w:hAnsi="Times New Roman" w:cs="Times New Roman" w:hint="cs"/>
                      <w:sz w:val="28"/>
                      <w:szCs w:val="28"/>
                      <w:highlight w:val="yellow"/>
                      <w:rtl/>
                      <w:lang w:val="en-US" w:eastAsia="en-US" w:bidi="ar-DZ"/>
                    </w:rPr>
                    <w:t>بخار الماء</w:t>
                  </w:r>
                </w:p>
              </w:tc>
              <w:tc>
                <w:tcPr>
                  <w:tcW w:w="1767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rtl/>
                      <w:lang w:val="en-US" w:eastAsia="en-US" w:bidi="ar-DZ"/>
                    </w:rPr>
                  </w:pPr>
                  <w:r w:rsidRPr="00A273DA">
                    <w:rPr>
                      <w:rFonts w:ascii="Times New Roman" w:eastAsia="MS Mincho" w:hAnsi="Times New Roman" w:cs="Times New Roman" w:hint="cs"/>
                      <w:sz w:val="28"/>
                      <w:szCs w:val="28"/>
                      <w:highlight w:val="yellow"/>
                      <w:rtl/>
                      <w:lang w:val="en-US" w:eastAsia="en-US" w:bidi="ar-DZ"/>
                    </w:rPr>
                    <w:t>غاز الأكسجين</w:t>
                  </w:r>
                </w:p>
              </w:tc>
              <w:tc>
                <w:tcPr>
                  <w:tcW w:w="2066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rtl/>
                      <w:lang w:val="en-US" w:eastAsia="en-US" w:bidi="ar-DZ"/>
                    </w:rPr>
                  </w:pPr>
                  <w:r w:rsidRPr="00A273DA">
                    <w:rPr>
                      <w:rFonts w:ascii="Times New Roman" w:eastAsia="MS Mincho" w:hAnsi="Times New Roman" w:cs="Times New Roman" w:hint="cs"/>
                      <w:sz w:val="28"/>
                      <w:szCs w:val="28"/>
                      <w:highlight w:val="yellow"/>
                      <w:rtl/>
                      <w:lang w:val="en-US" w:eastAsia="en-US" w:bidi="ar-DZ"/>
                    </w:rPr>
                    <w:t>غاز الهيدروجين</w:t>
                  </w:r>
                </w:p>
              </w:tc>
              <w:tc>
                <w:tcPr>
                  <w:tcW w:w="1734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MS Mincho" w:hAnsi="Times New Roman" w:cs="Times New Roman"/>
                      <w:sz w:val="28"/>
                      <w:szCs w:val="28"/>
                      <w:rtl/>
                      <w:lang w:val="en-US" w:eastAsia="en-US" w:bidi="ar-DZ"/>
                    </w:rPr>
                  </w:pPr>
                  <w:r w:rsidRPr="00A273DA">
                    <w:rPr>
                      <w:rFonts w:ascii="Times New Roman" w:eastAsia="MS Mincho" w:hAnsi="Times New Roman" w:cs="Times New Roman" w:hint="cs"/>
                      <w:sz w:val="28"/>
                      <w:szCs w:val="28"/>
                      <w:rtl/>
                      <w:lang w:val="en-US" w:eastAsia="en-US" w:bidi="ar-DZ"/>
                    </w:rPr>
                    <w:t>احتراق غاز الهيدروجين</w:t>
                  </w:r>
                </w:p>
              </w:tc>
            </w:tr>
            <w:tr w:rsidR="00A273DA" w:rsidRPr="00A273DA" w:rsidTr="00CF6680">
              <w:tc>
                <w:tcPr>
                  <w:tcW w:w="1787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vertAlign w:val="subscript"/>
                      <w:rtl/>
                      <w:lang w:val="en-US" w:eastAsia="en-US" w:bidi="ar-DZ"/>
                    </w:rPr>
                  </w:pPr>
                  <w:r w:rsidRPr="00A273DA"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lang w:val="en-US" w:eastAsia="en-US" w:bidi="ar-DZ"/>
                    </w:rPr>
                    <w:t>H</w:t>
                  </w:r>
                  <w:r w:rsidRPr="00A273DA"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vertAlign w:val="subscript"/>
                      <w:lang w:val="en-US" w:eastAsia="en-US" w:bidi="ar-DZ"/>
                    </w:rPr>
                    <w:t>2</w:t>
                  </w:r>
                  <w:r w:rsidRPr="00A273DA"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lang w:val="en-US" w:eastAsia="en-US" w:bidi="ar-DZ"/>
                    </w:rPr>
                    <w:t>O</w:t>
                  </w:r>
                  <w:r w:rsidRPr="00A273DA"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vertAlign w:val="subscript"/>
                      <w:lang w:val="en-US" w:eastAsia="en-US" w:bidi="ar-DZ"/>
                    </w:rPr>
                    <w:t>(g)</w:t>
                  </w:r>
                </w:p>
              </w:tc>
              <w:tc>
                <w:tcPr>
                  <w:tcW w:w="1767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vertAlign w:val="subscript"/>
                      <w:rtl/>
                      <w:lang w:val="en-US" w:eastAsia="en-US" w:bidi="ar-DZ"/>
                    </w:rPr>
                  </w:pPr>
                  <w:r w:rsidRPr="00A273DA"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lang w:val="en-US" w:eastAsia="en-US" w:bidi="ar-DZ"/>
                    </w:rPr>
                    <w:t>O</w:t>
                  </w:r>
                  <w:r w:rsidRPr="00A273DA"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vertAlign w:val="subscript"/>
                      <w:lang w:val="en-US" w:eastAsia="en-US" w:bidi="ar-DZ"/>
                    </w:rPr>
                    <w:t>2 (g)</w:t>
                  </w:r>
                </w:p>
              </w:tc>
              <w:tc>
                <w:tcPr>
                  <w:tcW w:w="2066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vertAlign w:val="subscript"/>
                      <w:lang w:val="en-GB" w:eastAsia="en-US" w:bidi="ar-DZ"/>
                    </w:rPr>
                  </w:pPr>
                  <w:r w:rsidRPr="00A273DA"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lang w:val="en-GB" w:eastAsia="en-US" w:bidi="ar-DZ"/>
                    </w:rPr>
                    <w:t>H</w:t>
                  </w:r>
                  <w:r w:rsidRPr="00A273DA">
                    <w:rPr>
                      <w:rFonts w:ascii="Times New Roman" w:eastAsia="MS Mincho" w:hAnsi="Times New Roman" w:cs="Times New Roman"/>
                      <w:sz w:val="28"/>
                      <w:szCs w:val="28"/>
                      <w:highlight w:val="yellow"/>
                      <w:vertAlign w:val="subscript"/>
                      <w:lang w:val="en-GB" w:eastAsia="en-US" w:bidi="ar-DZ"/>
                    </w:rPr>
                    <w:t>2 (g)</w:t>
                  </w:r>
                </w:p>
              </w:tc>
              <w:tc>
                <w:tcPr>
                  <w:tcW w:w="1734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MS Mincho" w:hAnsi="Times New Roman" w:cs="Times New Roman"/>
                      <w:sz w:val="28"/>
                      <w:szCs w:val="28"/>
                      <w:rtl/>
                      <w:lang w:val="en-US" w:eastAsia="en-US" w:bidi="ar-DZ"/>
                    </w:rPr>
                  </w:pPr>
                  <w:r w:rsidRPr="00A273DA">
                    <w:rPr>
                      <w:rFonts w:ascii="Times New Roman" w:eastAsia="MS Mincho" w:hAnsi="Times New Roman" w:cs="Times New Roman" w:hint="cs"/>
                      <w:sz w:val="28"/>
                      <w:szCs w:val="28"/>
                      <w:rtl/>
                      <w:lang w:val="en-US" w:eastAsia="en-US" w:bidi="ar-DZ"/>
                    </w:rPr>
                    <w:t>الصيغة الكيميائية</w:t>
                  </w:r>
                </w:p>
              </w:tc>
            </w:tr>
          </w:tbl>
          <w:p w:rsidR="00A273DA" w:rsidRPr="00A273DA" w:rsidRDefault="00A273DA" w:rsidP="00A273DA">
            <w:pPr>
              <w:bidi/>
              <w:spacing w:after="160" w:line="259" w:lineRule="auto"/>
              <w:rPr>
                <w:rFonts w:ascii="Times New Roman" w:eastAsia="MS Mincho" w:hAnsi="Times New Roman" w:cs="Times New Roman"/>
                <w:sz w:val="28"/>
                <w:szCs w:val="28"/>
                <w:rtl/>
                <w:lang w:val="en-US" w:eastAsia="en-US"/>
              </w:rPr>
            </w:pPr>
          </w:p>
          <w:p w:rsidR="00A273DA" w:rsidRPr="00A273DA" w:rsidRDefault="00A273DA" w:rsidP="00A273DA">
            <w:pPr>
              <w:bidi/>
              <w:spacing w:after="160" w:line="259" w:lineRule="auto"/>
              <w:rPr>
                <w:rFonts w:ascii="Times New Roman" w:eastAsia="MS Mincho" w:hAnsi="Times New Roman" w:cs="Times New Roman"/>
                <w:sz w:val="28"/>
                <w:szCs w:val="28"/>
                <w:rtl/>
                <w:lang w:val="en-US" w:eastAsia="en-US"/>
              </w:rPr>
            </w:pPr>
            <w:r w:rsidRPr="00A273DA">
              <w:rPr>
                <w:rFonts w:ascii="Times New Roman" w:eastAsia="MS Mincho" w:hAnsi="Times New Roman" w:cs="Times New Roman" w:hint="cs"/>
                <w:b/>
                <w:bCs/>
                <w:sz w:val="28"/>
                <w:szCs w:val="28"/>
                <w:rtl/>
                <w:lang w:val="en-US" w:eastAsia="en-US"/>
              </w:rPr>
              <w:t>3 ــ</w:t>
            </w:r>
            <w:r w:rsidRPr="00A273DA">
              <w:rPr>
                <w:rFonts w:ascii="Times New Roman" w:eastAsia="MS Mincho" w:hAnsi="Times New Roman" w:cs="Times New Roman" w:hint="cs"/>
                <w:sz w:val="28"/>
                <w:szCs w:val="28"/>
                <w:rtl/>
                <w:lang w:val="en-US" w:eastAsia="en-US"/>
              </w:rPr>
              <w:t xml:space="preserve"> تعتبر هذه السيارة صديقة للبيئة لأنها:</w:t>
            </w:r>
          </w:p>
          <w:p w:rsidR="00A273DA" w:rsidRPr="00A273DA" w:rsidRDefault="00A273DA" w:rsidP="00A273DA">
            <w:pPr>
              <w:bidi/>
              <w:spacing w:after="160" w:line="259" w:lineRule="auto"/>
              <w:rPr>
                <w:rFonts w:ascii="Times New Roman" w:eastAsia="MS Mincho" w:hAnsi="Times New Roman" w:cs="Times New Roman"/>
                <w:sz w:val="28"/>
                <w:szCs w:val="28"/>
                <w:rtl/>
                <w:lang w:val="en-US" w:eastAsia="en-US"/>
              </w:rPr>
            </w:pPr>
            <w:r w:rsidRPr="00A273DA">
              <w:rPr>
                <w:rFonts w:ascii="Times New Roman" w:eastAsia="MS Mincho" w:hAnsi="Times New Roman" w:cs="Times New Roman" w:hint="cs"/>
                <w:sz w:val="28"/>
                <w:szCs w:val="28"/>
                <w:rtl/>
                <w:lang w:val="en-US" w:eastAsia="en-US"/>
              </w:rPr>
              <w:t xml:space="preserve"> ــ لا تنتج مواد ملوثة للبيئة (لا تنتج غازات سامة وملوثة).</w:t>
            </w:r>
          </w:p>
          <w:p w:rsidR="005E6F7E" w:rsidRDefault="005E6F7E" w:rsidP="005E6F7E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</w:p>
          <w:p w:rsidR="005E6F7E" w:rsidRPr="00134C10" w:rsidRDefault="00134C10" w:rsidP="00134C10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---------------------------------------------------------------------------</w:t>
            </w:r>
            <w:r w:rsidR="003900B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------------------------------</w:t>
            </w:r>
            <w:r w:rsidR="005E6F7E" w:rsidRPr="00134C1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         </w:t>
            </w:r>
          </w:p>
          <w:p w:rsidR="005E6F7E" w:rsidRPr="001D4138" w:rsidRDefault="00134C10" w:rsidP="0050542D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D413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التمرين الثاني </w:t>
            </w:r>
            <w:r w:rsidRPr="001D413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</w:p>
          <w:p w:rsidR="00A273DA" w:rsidRPr="00A273DA" w:rsidRDefault="00A273DA" w:rsidP="00DE2E48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A273D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1 ــ</w:t>
            </w:r>
            <w:r w:rsidRPr="00A273D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نوع تركيب المصباحين في الدارة في الشكل 2: ربط على التفرع.</w:t>
            </w:r>
          </w:p>
          <w:p w:rsidR="00A273DA" w:rsidRPr="00A273DA" w:rsidRDefault="00A273DA" w:rsidP="00A273DA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A273D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  <w:t>2 ــ</w:t>
            </w:r>
            <w:r w:rsidRPr="00A273DA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حساب شدة التيار في العنصر 1 (الشكل 1):</w:t>
            </w:r>
          </w:p>
          <w:p w:rsidR="00A273DA" w:rsidRPr="00A273DA" w:rsidRDefault="00A273DA" w:rsidP="00A273DA">
            <w:pPr>
              <w:tabs>
                <w:tab w:val="right" w:pos="9072"/>
              </w:tabs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A273DA">
              <w:rPr>
                <w:rFonts w:asciiTheme="majorBidi" w:hAnsiTheme="majorBidi" w:cstheme="majorBidi"/>
                <w:sz w:val="28"/>
                <w:szCs w:val="28"/>
                <w:lang w:val="en-GB" w:bidi="ar-DZ"/>
              </w:rPr>
              <w:t xml:space="preserve"> </w:t>
            </w:r>
            <w:r w:rsidRPr="00A273DA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 w:bidi="ar-DZ"/>
              </w:rPr>
              <w:t>I= (</w:t>
            </w:r>
            <w:r w:rsidRPr="00A273DA">
              <w:rPr>
                <w:rFonts w:asciiTheme="majorBidi" w:hAnsiTheme="majorBidi" w:cstheme="majorBidi"/>
                <w:sz w:val="28"/>
                <w:szCs w:val="28"/>
                <w:highlight w:val="yellow"/>
                <w:rtl/>
                <w:lang w:val="en-GB"/>
              </w:rPr>
              <w:t>القراءة</w:t>
            </w:r>
            <w:r w:rsidRPr="00A273DA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×</w:t>
            </w:r>
            <w:r w:rsidRPr="00A273DA">
              <w:rPr>
                <w:rFonts w:asciiTheme="majorBidi" w:hAnsiTheme="majorBidi" w:cstheme="majorBidi"/>
                <w:sz w:val="28"/>
                <w:szCs w:val="28"/>
                <w:highlight w:val="yellow"/>
                <w:rtl/>
                <w:lang w:val="en-GB"/>
              </w:rPr>
              <w:t>المعيار</w:t>
            </w:r>
            <w:r w:rsidRPr="00A273DA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)/</w:t>
            </w:r>
            <w:r w:rsidRPr="00A273DA">
              <w:rPr>
                <w:rFonts w:asciiTheme="majorBidi" w:hAnsiTheme="majorBidi" w:cstheme="majorBidi"/>
                <w:sz w:val="28"/>
                <w:szCs w:val="28"/>
                <w:highlight w:val="yellow"/>
                <w:rtl/>
                <w:lang w:val="en-GB"/>
              </w:rPr>
              <w:t>السلم</w:t>
            </w:r>
            <w:r w:rsidRPr="00A273DA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= (2×3)/6 = 1A</w:t>
            </w:r>
          </w:p>
          <w:p w:rsidR="00A74984" w:rsidRPr="00A273DA" w:rsidRDefault="00A273DA" w:rsidP="00A273DA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A273D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/>
              </w:rPr>
              <w:t>3 ــ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 xml:space="preserve"> إكمال الجدول:</w:t>
            </w:r>
          </w:p>
          <w:p w:rsidR="00A273DA" w:rsidRDefault="00A74984" w:rsidP="00DE2E48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</w:t>
            </w:r>
            <w:r w:rsidR="00A273D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</w:t>
            </w:r>
            <w:r w:rsidR="00DE2E4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13"/>
              <w:gridCol w:w="1275"/>
              <w:gridCol w:w="1276"/>
              <w:gridCol w:w="1276"/>
            </w:tblGrid>
            <w:tr w:rsidR="00A273DA" w:rsidRPr="00F96133" w:rsidTr="00CF6680">
              <w:tc>
                <w:tcPr>
                  <w:tcW w:w="1813" w:type="dxa"/>
                </w:tcPr>
                <w:p w:rsidR="00A273DA" w:rsidRPr="001E4A58" w:rsidRDefault="00A273DA" w:rsidP="00A273DA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val="en-US" w:eastAsia="ar-SA" w:bidi="ar-DZ"/>
                    </w:rPr>
                  </w:pPr>
                </w:p>
              </w:tc>
              <w:tc>
                <w:tcPr>
                  <w:tcW w:w="1275" w:type="dxa"/>
                </w:tcPr>
                <w:p w:rsidR="00A273DA" w:rsidRPr="001E4A58" w:rsidRDefault="00A273DA" w:rsidP="00A273DA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GB" w:eastAsia="ar-SA"/>
                    </w:rPr>
                  </w:pPr>
                  <w:r w:rsidRPr="001E4A58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val="en-US" w:eastAsia="ar-SA"/>
                    </w:rPr>
                    <w:t xml:space="preserve">المصباح </w:t>
                  </w:r>
                  <w:r w:rsidRPr="001E4A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GB" w:eastAsia="ar-SA"/>
                    </w:rPr>
                    <w:t>L</w:t>
                  </w:r>
                  <w:r w:rsidRPr="001E4A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val="en-GB" w:eastAsia="ar-SA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A273DA" w:rsidRPr="001E4A58" w:rsidRDefault="00A273DA" w:rsidP="00A273DA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val="en-GB" w:eastAsia="ar-SA"/>
                    </w:rPr>
                  </w:pPr>
                  <w:r w:rsidRPr="001E4A58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val="en-US" w:eastAsia="ar-SA"/>
                    </w:rPr>
                    <w:t xml:space="preserve">المصباح </w:t>
                  </w:r>
                  <w:r w:rsidRPr="001E4A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GB" w:eastAsia="ar-SA"/>
                    </w:rPr>
                    <w:t>L</w:t>
                  </w:r>
                  <w:r w:rsidRPr="001E4A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val="en-GB" w:eastAsia="ar-SA"/>
                    </w:rPr>
                    <w:t>2</w:t>
                  </w:r>
                </w:p>
              </w:tc>
              <w:tc>
                <w:tcPr>
                  <w:tcW w:w="1276" w:type="dxa"/>
                </w:tcPr>
                <w:p w:rsidR="00A273DA" w:rsidRPr="00F96133" w:rsidRDefault="00A273DA" w:rsidP="00A273DA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val="en-GB" w:eastAsia="ar-SA"/>
                    </w:rPr>
                  </w:pPr>
                  <w:r w:rsidRPr="001E4A58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val="en-US" w:eastAsia="ar-SA"/>
                    </w:rPr>
                    <w:t xml:space="preserve">المصباح </w:t>
                  </w:r>
                  <w:r w:rsidRPr="001E4A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GB" w:eastAsia="ar-SA"/>
                    </w:rPr>
                    <w:t>L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val="en-GB" w:eastAsia="ar-SA"/>
                    </w:rPr>
                    <w:t>1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GB" w:eastAsia="ar-SA"/>
                    </w:rPr>
                    <w:t>+L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val="en-GB" w:eastAsia="ar-SA"/>
                    </w:rPr>
                    <w:t>2</w:t>
                  </w:r>
                </w:p>
              </w:tc>
            </w:tr>
            <w:tr w:rsidR="00A273DA" w:rsidRPr="001E4A58" w:rsidTr="00CF6680">
              <w:tc>
                <w:tcPr>
                  <w:tcW w:w="1813" w:type="dxa"/>
                </w:tcPr>
                <w:p w:rsidR="00A273DA" w:rsidRPr="001E4A58" w:rsidRDefault="00A273DA" w:rsidP="00A273DA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GB" w:eastAsia="ar-SA" w:bidi="ar-DZ"/>
                    </w:rPr>
                  </w:pPr>
                  <w:r w:rsidRPr="001E4A58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val="en-US" w:eastAsia="ar-SA" w:bidi="ar-DZ"/>
                    </w:rPr>
                    <w:t xml:space="preserve">شدة التيار </w:t>
                  </w:r>
                  <w:r w:rsidRPr="001E4A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GB" w:eastAsia="ar-SA" w:bidi="ar-DZ"/>
                    </w:rPr>
                    <w:t>I</w:t>
                  </w:r>
                </w:p>
              </w:tc>
              <w:tc>
                <w:tcPr>
                  <w:tcW w:w="1275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rtl/>
                      <w:lang w:val="en-US" w:eastAsia="ar-SA" w:bidi="ar-DZ"/>
                    </w:rPr>
                  </w:pPr>
                  <w:r w:rsidRPr="00A273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US" w:eastAsia="ar-SA" w:bidi="ar-DZ"/>
                    </w:rPr>
                    <w:t>0.5A</w:t>
                  </w:r>
                </w:p>
              </w:tc>
              <w:tc>
                <w:tcPr>
                  <w:tcW w:w="1276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rtl/>
                      <w:lang w:val="en-US" w:eastAsia="ar-SA" w:bidi="ar-DZ"/>
                    </w:rPr>
                  </w:pPr>
                  <w:r w:rsidRPr="00A273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US" w:eastAsia="ar-SA" w:bidi="ar-DZ"/>
                    </w:rPr>
                    <w:t>0.5A</w:t>
                  </w:r>
                </w:p>
              </w:tc>
              <w:tc>
                <w:tcPr>
                  <w:tcW w:w="1276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rtl/>
                      <w:lang w:val="en-US" w:eastAsia="ar-SA" w:bidi="ar-DZ"/>
                    </w:rPr>
                  </w:pPr>
                  <w:r w:rsidRPr="00A273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US" w:eastAsia="ar-SA" w:bidi="ar-DZ"/>
                    </w:rPr>
                    <w:t>1A</w:t>
                  </w:r>
                </w:p>
              </w:tc>
            </w:tr>
            <w:tr w:rsidR="00A273DA" w:rsidRPr="001E4A58" w:rsidTr="00CF6680">
              <w:tc>
                <w:tcPr>
                  <w:tcW w:w="1813" w:type="dxa"/>
                </w:tcPr>
                <w:p w:rsidR="00A273DA" w:rsidRPr="001E4A58" w:rsidRDefault="00A273DA" w:rsidP="00A273DA">
                  <w:pPr>
                    <w:bidi/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val="en-GB" w:eastAsia="ar-SA"/>
                    </w:rPr>
                  </w:pPr>
                  <w:r w:rsidRPr="001E4A58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val="en-US" w:eastAsia="ar-SA"/>
                    </w:rPr>
                    <w:t xml:space="preserve">التوتر </w:t>
                  </w:r>
                  <w:r w:rsidRPr="001E4A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GB" w:eastAsia="ar-SA"/>
                    </w:rPr>
                    <w:t>U</w:t>
                  </w:r>
                </w:p>
              </w:tc>
              <w:tc>
                <w:tcPr>
                  <w:tcW w:w="1275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GB" w:eastAsia="ar-SA" w:bidi="ar-DZ"/>
                    </w:rPr>
                  </w:pPr>
                  <w:r w:rsidRPr="00A273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US" w:eastAsia="ar-SA" w:bidi="ar-DZ"/>
                    </w:rPr>
                    <w:t>2V</w:t>
                  </w:r>
                </w:p>
              </w:tc>
              <w:tc>
                <w:tcPr>
                  <w:tcW w:w="1276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rtl/>
                      <w:lang w:val="en-US" w:eastAsia="ar-SA" w:bidi="ar-DZ"/>
                    </w:rPr>
                  </w:pPr>
                  <w:r w:rsidRPr="00A273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US" w:eastAsia="ar-SA" w:bidi="ar-DZ"/>
                    </w:rPr>
                    <w:t>2V</w:t>
                  </w:r>
                </w:p>
              </w:tc>
              <w:tc>
                <w:tcPr>
                  <w:tcW w:w="1276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rtl/>
                      <w:lang w:val="en-US" w:eastAsia="ar-SA" w:bidi="ar-DZ"/>
                    </w:rPr>
                  </w:pPr>
                  <w:r w:rsidRPr="00A273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US" w:eastAsia="ar-SA" w:bidi="ar-DZ"/>
                    </w:rPr>
                    <w:t>2V</w:t>
                  </w:r>
                </w:p>
              </w:tc>
            </w:tr>
            <w:tr w:rsidR="00A273DA" w:rsidRPr="001E4A58" w:rsidTr="00CF6680">
              <w:tc>
                <w:tcPr>
                  <w:tcW w:w="1813" w:type="dxa"/>
                </w:tcPr>
                <w:p w:rsidR="00A273DA" w:rsidRPr="001E4A58" w:rsidRDefault="00A273DA" w:rsidP="00A273DA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GB" w:eastAsia="ar-SA" w:bidi="ar-DZ"/>
                    </w:rPr>
                  </w:pPr>
                  <w:r w:rsidRPr="001E4A58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val="en-US" w:eastAsia="ar-SA" w:bidi="ar-DZ"/>
                    </w:rPr>
                    <w:t xml:space="preserve">المقاومة </w:t>
                  </w:r>
                  <w:r w:rsidRPr="001E4A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GB" w:eastAsia="ar-SA" w:bidi="ar-DZ"/>
                    </w:rPr>
                    <w:t>R</w:t>
                  </w:r>
                </w:p>
              </w:tc>
              <w:tc>
                <w:tcPr>
                  <w:tcW w:w="1275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rtl/>
                      <w:lang w:val="en-US" w:eastAsia="ar-SA" w:bidi="ar-DZ"/>
                    </w:rPr>
                  </w:pPr>
                  <w:r w:rsidRPr="00A273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US" w:eastAsia="ar-SA" w:bidi="ar-DZ"/>
                    </w:rPr>
                    <w:t>4Ώ</w:t>
                  </w:r>
                </w:p>
              </w:tc>
              <w:tc>
                <w:tcPr>
                  <w:tcW w:w="1276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rtl/>
                      <w:lang w:val="en-US" w:eastAsia="ar-SA" w:bidi="ar-DZ"/>
                    </w:rPr>
                  </w:pPr>
                  <w:r w:rsidRPr="00A273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US" w:eastAsia="ar-SA" w:bidi="ar-DZ"/>
                    </w:rPr>
                    <w:t>4Ώ</w:t>
                  </w:r>
                </w:p>
              </w:tc>
              <w:tc>
                <w:tcPr>
                  <w:tcW w:w="1276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rtl/>
                      <w:lang w:val="en-US" w:eastAsia="ar-SA" w:bidi="ar-DZ"/>
                    </w:rPr>
                  </w:pPr>
                  <w:r w:rsidRPr="00A273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US" w:eastAsia="ar-SA" w:bidi="ar-DZ"/>
                    </w:rPr>
                    <w:t>2Ώ</w:t>
                  </w:r>
                </w:p>
              </w:tc>
            </w:tr>
            <w:tr w:rsidR="00A273DA" w:rsidRPr="001E4A58" w:rsidTr="00CF6680">
              <w:tc>
                <w:tcPr>
                  <w:tcW w:w="1813" w:type="dxa"/>
                </w:tcPr>
                <w:p w:rsidR="00A273DA" w:rsidRPr="001E4A58" w:rsidRDefault="00A273DA" w:rsidP="00A273DA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GB" w:eastAsia="ar-SA"/>
                    </w:rPr>
                  </w:pPr>
                  <w:r w:rsidRPr="001E4A58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val="en-US" w:eastAsia="ar-SA"/>
                    </w:rPr>
                    <w:t xml:space="preserve">الاستطاعة </w:t>
                  </w:r>
                  <w:r w:rsidRPr="001E4A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GB" w:eastAsia="ar-SA"/>
                    </w:rPr>
                    <w:t>P</w:t>
                  </w:r>
                </w:p>
              </w:tc>
              <w:tc>
                <w:tcPr>
                  <w:tcW w:w="1275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rtl/>
                      <w:lang w:val="en-US" w:eastAsia="ar-SA" w:bidi="ar-DZ"/>
                    </w:rPr>
                  </w:pPr>
                  <w:r w:rsidRPr="00A273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US" w:eastAsia="ar-SA" w:bidi="ar-DZ"/>
                    </w:rPr>
                    <w:t>1W</w:t>
                  </w:r>
                </w:p>
              </w:tc>
              <w:tc>
                <w:tcPr>
                  <w:tcW w:w="1276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rtl/>
                      <w:lang w:val="en-US" w:eastAsia="ar-SA" w:bidi="ar-DZ"/>
                    </w:rPr>
                  </w:pPr>
                  <w:r w:rsidRPr="00A273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US" w:eastAsia="ar-SA" w:bidi="ar-DZ"/>
                    </w:rPr>
                    <w:t>1W</w:t>
                  </w:r>
                </w:p>
              </w:tc>
              <w:tc>
                <w:tcPr>
                  <w:tcW w:w="1276" w:type="dxa"/>
                </w:tcPr>
                <w:p w:rsidR="00A273DA" w:rsidRPr="00A273DA" w:rsidRDefault="00A273DA" w:rsidP="00A273DA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rtl/>
                      <w:lang w:val="en-US" w:eastAsia="ar-SA" w:bidi="ar-DZ"/>
                    </w:rPr>
                  </w:pPr>
                  <w:r w:rsidRPr="00A273DA">
                    <w:rPr>
                      <w:rFonts w:ascii="Times New Roman" w:eastAsia="Times New Roman" w:hAnsi="Times New Roman" w:cs="Times New Roman"/>
                      <w:sz w:val="28"/>
                      <w:szCs w:val="28"/>
                      <w:highlight w:val="yellow"/>
                      <w:lang w:val="en-US" w:eastAsia="ar-SA" w:bidi="ar-DZ"/>
                    </w:rPr>
                    <w:t>2W</w:t>
                  </w:r>
                </w:p>
              </w:tc>
            </w:tr>
          </w:tbl>
          <w:p w:rsidR="00A273DA" w:rsidRDefault="00DE2E48" w:rsidP="00DE2E48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A273D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A273D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ــ نستعمل القوانين التالية لملأ الجدول: </w:t>
            </w:r>
          </w:p>
          <w:p w:rsidR="00A273DA" w:rsidRPr="00A273DA" w:rsidRDefault="00A273DA" w:rsidP="00A273DA">
            <w:pPr>
              <w:tabs>
                <w:tab w:val="right" w:pos="9072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A273DA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GB"/>
              </w:rPr>
              <w:t>I = i1 + i2 (</w:t>
            </w:r>
            <w:r w:rsidRPr="00A273DA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val="en-GB"/>
              </w:rPr>
              <w:t>قانون جمع الشدات</w:t>
            </w:r>
            <w:r w:rsidRPr="00A273DA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GB"/>
              </w:rPr>
              <w:t>)</w:t>
            </w:r>
          </w:p>
          <w:p w:rsidR="00A273DA" w:rsidRPr="00A273DA" w:rsidRDefault="00A273DA" w:rsidP="00A273DA">
            <w:pPr>
              <w:tabs>
                <w:tab w:val="right" w:pos="9072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GB"/>
              </w:rPr>
            </w:pPr>
            <w:r w:rsidRPr="00A273DA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GB"/>
              </w:rPr>
              <w:t xml:space="preserve"> U = U1 + U2 (</w:t>
            </w:r>
            <w:r w:rsidRPr="00A273DA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val="en-GB"/>
              </w:rPr>
              <w:t>قانون التوترات</w:t>
            </w:r>
            <w:r w:rsidRPr="00A273DA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GB"/>
              </w:rPr>
              <w:t>)</w:t>
            </w:r>
          </w:p>
          <w:p w:rsidR="00A273DA" w:rsidRPr="00A273DA" w:rsidRDefault="00A273DA" w:rsidP="00A273DA">
            <w:pPr>
              <w:tabs>
                <w:tab w:val="right" w:pos="9072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GB"/>
              </w:rPr>
            </w:pPr>
            <w:r w:rsidRPr="00A273DA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GB"/>
              </w:rPr>
              <w:t xml:space="preserve"> R = U ÷ i</w:t>
            </w:r>
          </w:p>
          <w:p w:rsidR="00A273DA" w:rsidRPr="00A273DA" w:rsidRDefault="00A273DA" w:rsidP="00A273DA">
            <w:pPr>
              <w:tabs>
                <w:tab w:val="right" w:pos="9072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A273DA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val="en-GB"/>
              </w:rPr>
              <w:t xml:space="preserve"> P = U × i</w:t>
            </w:r>
          </w:p>
          <w:p w:rsidR="00A273DA" w:rsidRDefault="00A273DA" w:rsidP="00A273DA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A273DA" w:rsidRDefault="00A273DA" w:rsidP="00A273DA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A273DA" w:rsidRDefault="00DE2E48" w:rsidP="00A273DA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:rsidR="00A273DA" w:rsidRDefault="00A273DA" w:rsidP="00A273DA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A273DA" w:rsidRDefault="00A273DA" w:rsidP="00A273DA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A273DA" w:rsidRDefault="00A273DA" w:rsidP="00A273DA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A273DA" w:rsidRDefault="00A273DA" w:rsidP="00A273DA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A273DA" w:rsidRDefault="00A273DA" w:rsidP="00A273DA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A273DA" w:rsidRDefault="00A273DA" w:rsidP="00A273DA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bookmarkStart w:id="0" w:name="_GoBack"/>
            <w:bookmarkEnd w:id="0"/>
          </w:p>
          <w:p w:rsidR="00D6706E" w:rsidRPr="001D4138" w:rsidRDefault="001D4138" w:rsidP="001D4138">
            <w:pPr>
              <w:tabs>
                <w:tab w:val="right" w:pos="9072"/>
              </w:tabs>
              <w:bidi/>
              <w:ind w:left="-283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1D413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</w:t>
            </w:r>
            <w:r w:rsidR="00DE2E48" w:rsidRPr="001D413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</w:t>
            </w:r>
            <w:r w:rsidR="00D6706E" w:rsidRPr="001D413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 الوضعية الإدماجية</w:t>
            </w:r>
            <w:r w:rsidR="00D6706E" w:rsidRPr="001D413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</w:p>
          <w:p w:rsidR="00D6706E" w:rsidRDefault="00DE2E48" w:rsidP="00A273DA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="00DD7B95" w:rsidRPr="00DD7B9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 ــ</w:t>
            </w:r>
            <w:r w:rsidR="00DD7B9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تمثيل السلسلة الوظيفية لاشتغال التلفاز:</w:t>
            </w:r>
          </w:p>
          <w:p w:rsidR="00DD7B95" w:rsidRPr="00DD7B95" w:rsidRDefault="00DD7B95" w:rsidP="00DD7B95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>
                  <wp:simplePos x="0" y="0"/>
                  <wp:positionH relativeFrom="margin">
                    <wp:posOffset>1275715</wp:posOffset>
                  </wp:positionH>
                  <wp:positionV relativeFrom="margin">
                    <wp:posOffset>681355</wp:posOffset>
                  </wp:positionV>
                  <wp:extent cx="3457575" cy="596900"/>
                  <wp:effectExtent l="0" t="0" r="0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30086" w:rsidRPr="00F30086" w:rsidRDefault="00F30086" w:rsidP="00F30086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A00229" w:rsidRPr="00F30086" w:rsidRDefault="00A00229" w:rsidP="00D6706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</w:p>
          <w:p w:rsidR="0038102D" w:rsidRDefault="0038102D" w:rsidP="0038102D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DD7B95" w:rsidRPr="00DD7B95" w:rsidRDefault="00DD7B95" w:rsidP="00DD7B95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DD7B9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</w:t>
            </w:r>
            <w:r w:rsidRPr="00DD7B9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تمثيل السلسلة الطاقوية لاشتغال التلفاز:</w:t>
            </w:r>
          </w:p>
          <w:p w:rsidR="00DD7B95" w:rsidRDefault="00DD7B95" w:rsidP="00DD7B9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DD7B95" w:rsidRDefault="00DD7B95" w:rsidP="00DD7B9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DD7B95" w:rsidRDefault="00DD7B95" w:rsidP="00DD7B9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DD7B95" w:rsidRDefault="00DD7B95" w:rsidP="00DD7B9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DD7B95" w:rsidRDefault="00DD7B95" w:rsidP="00DD7B9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DD7B95" w:rsidRDefault="00DD7B95" w:rsidP="00DD7B95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 w:rsidRPr="00DD7B9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2 ــ </w:t>
            </w:r>
            <w:r w:rsidRPr="00DD7B95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776" behindDoc="0" locked="0" layoutInCell="1" allowOverlap="1">
                  <wp:simplePos x="0" y="0"/>
                  <wp:positionH relativeFrom="margin">
                    <wp:posOffset>1529715</wp:posOffset>
                  </wp:positionH>
                  <wp:positionV relativeFrom="margin">
                    <wp:posOffset>1557655</wp:posOffset>
                  </wp:positionV>
                  <wp:extent cx="3108325" cy="660400"/>
                  <wp:effectExtent l="0" t="0" r="0" b="0"/>
                  <wp:wrapSquare wrapText="bothSides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325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D7B95">
              <w:rPr>
                <w:rFonts w:asciiTheme="majorBidi" w:hAnsiTheme="majorBidi" w:cstheme="majorBidi" w:hint="cs"/>
                <w:sz w:val="28"/>
                <w:szCs w:val="28"/>
                <w:rtl/>
              </w:rPr>
              <w:t>حساب الطاقة المحولة من طرف الجهاز:</w:t>
            </w:r>
          </w:p>
          <w:p w:rsidR="00DD7B95" w:rsidRPr="00DD7B95" w:rsidRDefault="00DD7B95" w:rsidP="00DD7B95">
            <w:pPr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DD7B95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E = P × t </w:t>
            </w:r>
          </w:p>
          <w:p w:rsidR="00DD7B95" w:rsidRPr="00DD7B95" w:rsidRDefault="00DD7B95" w:rsidP="00DD7B95">
            <w:pPr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</w:pPr>
            <w:r w:rsidRPr="00DD7B95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 xml:space="preserve">  P = U × I = 220 × 0.5 = 110W</w:t>
            </w:r>
          </w:p>
          <w:p w:rsidR="00DD7B95" w:rsidRPr="00DD7B95" w:rsidRDefault="00DD7B95" w:rsidP="00DD7B95">
            <w:pPr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  <w:r w:rsidRPr="00DD7B95">
              <w:rPr>
                <w:rFonts w:asciiTheme="majorBidi" w:hAnsiTheme="majorBidi" w:cstheme="majorBidi"/>
                <w:sz w:val="28"/>
                <w:szCs w:val="28"/>
                <w:highlight w:val="yellow"/>
                <w:lang w:val="en-GB"/>
              </w:rPr>
              <w:t>E = P × t = 110 × 3 = 330 Wh.</w:t>
            </w:r>
          </w:p>
          <w:p w:rsidR="00DD7B95" w:rsidRPr="00DD7B95" w:rsidRDefault="00DD7B95" w:rsidP="00DD7B95">
            <w:pPr>
              <w:bidi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</w:pPr>
            <w:r w:rsidRPr="00DD7B95"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  <w:t>3</w:t>
            </w:r>
            <w:r w:rsidRPr="00DD7B9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  <w:t xml:space="preserve"> ــ </w:t>
            </w:r>
            <w:r w:rsidRPr="00DD7B95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نصائح لتجنب أخطار الكهرباء:</w:t>
            </w:r>
          </w:p>
          <w:p w:rsidR="00DD7B95" w:rsidRPr="00DD7B95" w:rsidRDefault="00DD7B95" w:rsidP="00DD7B95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</w:pPr>
            <w:r w:rsidRPr="00DD7B9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/>
              </w:rPr>
              <w:t xml:space="preserve"> </w:t>
            </w:r>
            <w:r w:rsidRPr="00DD7B95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ــ قطع التيار عن الدارة من القاطع التفاضلي قبل التركيب أو تبديل المصابيح.</w:t>
            </w:r>
          </w:p>
          <w:p w:rsidR="00DD7B95" w:rsidRPr="00DD7B95" w:rsidRDefault="00DD7B95" w:rsidP="00DD7B95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</w:pPr>
            <w:r w:rsidRPr="00DD7B95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ــ توصيل المنصهرات في الدارة لتجنب خطر الاستقصار.</w:t>
            </w:r>
          </w:p>
          <w:p w:rsidR="00DD7B95" w:rsidRPr="00DD7B95" w:rsidRDefault="00DD7B95" w:rsidP="00DD7B95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/>
              </w:rPr>
            </w:pPr>
            <w:r w:rsidRPr="00DD7B95"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 xml:space="preserve"> ــ تغليف أسلاك التوصيل المعزولة.</w:t>
            </w:r>
          </w:p>
        </w:tc>
        <w:tc>
          <w:tcPr>
            <w:tcW w:w="2411" w:type="dxa"/>
            <w:gridSpan w:val="2"/>
          </w:tcPr>
          <w:p w:rsidR="000C748C" w:rsidRPr="004B6BC0" w:rsidRDefault="004B6BC0" w:rsidP="004B6BC0">
            <w:pPr>
              <w:tabs>
                <w:tab w:val="right" w:pos="9072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>العلامة</w:t>
            </w:r>
          </w:p>
        </w:tc>
      </w:tr>
      <w:tr w:rsidR="0003343E" w:rsidTr="00DD7B95">
        <w:trPr>
          <w:trHeight w:val="12832"/>
        </w:trPr>
        <w:tc>
          <w:tcPr>
            <w:tcW w:w="8645" w:type="dxa"/>
            <w:vMerge/>
          </w:tcPr>
          <w:p w:rsidR="000C748C" w:rsidRDefault="000C748C" w:rsidP="000C748C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418" w:type="dxa"/>
          </w:tcPr>
          <w:p w:rsidR="005E6F7E" w:rsidRDefault="004B6BC0" w:rsidP="000C748C">
            <w:pPr>
              <w:tabs>
                <w:tab w:val="right" w:pos="9072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B6BC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مجزأة </w:t>
            </w:r>
          </w:p>
          <w:p w:rsidR="005E6F7E" w:rsidRDefault="005E6F7E" w:rsidP="005E6F7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    </w:t>
            </w:r>
          </w:p>
          <w:p w:rsidR="00FD66E4" w:rsidRDefault="00FD66E4" w:rsidP="00FD66E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D66E4" w:rsidRDefault="00134C10" w:rsidP="00FD66E4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-----------</w:t>
            </w:r>
          </w:p>
          <w:p w:rsidR="0038102D" w:rsidRDefault="0038102D" w:rsidP="0038102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165AD7" w:rsidRDefault="00165AD7" w:rsidP="00165AD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E0DDF" w:rsidRDefault="000E0DDF" w:rsidP="00165AD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165AD7" w:rsidRDefault="00165AD7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54869" w:rsidRPr="000E0DDF" w:rsidRDefault="00554869" w:rsidP="00554869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0E0DDF" w:rsidRPr="000E0DDF" w:rsidRDefault="000E0DDF" w:rsidP="000E0DD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993" w:type="dxa"/>
          </w:tcPr>
          <w:p w:rsidR="0003343E" w:rsidRDefault="004B6BC0" w:rsidP="004B6BC0">
            <w:pPr>
              <w:tabs>
                <w:tab w:val="right" w:pos="9072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B6BC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المجموع</w:t>
            </w:r>
          </w:p>
          <w:p w:rsidR="0003343E" w:rsidRDefault="009416B4" w:rsidP="0003343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1" type="#_x0000_t32" style="position:absolute;left:0;text-align:left;margin-left:-6pt;margin-top:4.75pt;width:120.75pt;height:0;z-index:251661312;mso-position-horizontal-relative:text;mso-position-vertical-relative:text" o:connectortype="straight"/>
              </w:pict>
            </w:r>
          </w:p>
          <w:p w:rsidR="0003343E" w:rsidRDefault="0003343E" w:rsidP="0003343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3343E" w:rsidRDefault="0003343E" w:rsidP="0003343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3343E" w:rsidRDefault="0003343E" w:rsidP="0003343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03343E" w:rsidRDefault="0003343E" w:rsidP="0003343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D66E4" w:rsidRDefault="00FD66E4" w:rsidP="00FD66E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D66E4" w:rsidRDefault="00FD66E4" w:rsidP="00FD66E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D66E4" w:rsidRDefault="00FD66E4" w:rsidP="00FD66E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D66E4" w:rsidRDefault="00FD66E4" w:rsidP="00FD66E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165AD7" w:rsidRPr="00FD66E4" w:rsidRDefault="00165AD7" w:rsidP="00165AD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</w:tr>
    </w:tbl>
    <w:p w:rsidR="00026780" w:rsidRDefault="00026780" w:rsidP="001D4138">
      <w:pPr>
        <w:tabs>
          <w:tab w:val="right" w:pos="9072"/>
        </w:tabs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rtl/>
        </w:rPr>
        <w:tab/>
      </w:r>
    </w:p>
    <w:p w:rsidR="00AB2916" w:rsidRDefault="000C748C" w:rsidP="005E1324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                   </w:t>
      </w:r>
      <w:r w:rsidR="002B0108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AB2916" w:rsidRP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p w:rsidR="00AB2916" w:rsidRPr="00AB2916" w:rsidRDefault="00AB2916" w:rsidP="00AB2916">
      <w:pPr>
        <w:bidi/>
        <w:rPr>
          <w:rFonts w:asciiTheme="majorBidi" w:hAnsiTheme="majorBidi" w:cstheme="majorBidi"/>
          <w:sz w:val="24"/>
          <w:szCs w:val="24"/>
        </w:rPr>
      </w:pPr>
    </w:p>
    <w:sectPr w:rsidR="00AB2916" w:rsidRPr="00AB2916" w:rsidSect="00F87D09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16B4" w:rsidRDefault="009416B4" w:rsidP="005E1324">
      <w:pPr>
        <w:spacing w:after="0" w:line="240" w:lineRule="auto"/>
      </w:pPr>
      <w:r>
        <w:separator/>
      </w:r>
    </w:p>
  </w:endnote>
  <w:endnote w:type="continuationSeparator" w:id="0">
    <w:p w:rsidR="009416B4" w:rsidRDefault="009416B4" w:rsidP="005E1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16B4" w:rsidRDefault="009416B4" w:rsidP="005E1324">
      <w:pPr>
        <w:spacing w:after="0" w:line="240" w:lineRule="auto"/>
      </w:pPr>
      <w:r>
        <w:separator/>
      </w:r>
    </w:p>
  </w:footnote>
  <w:footnote w:type="continuationSeparator" w:id="0">
    <w:p w:rsidR="009416B4" w:rsidRDefault="009416B4" w:rsidP="005E1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D76AC"/>
    <w:multiLevelType w:val="hybridMultilevel"/>
    <w:tmpl w:val="A7947852"/>
    <w:lvl w:ilvl="0" w:tplc="0E8A4580">
      <w:start w:val="1"/>
      <w:numFmt w:val="arabicAlpha"/>
      <w:lvlText w:val="%1-"/>
      <w:lvlJc w:val="left"/>
      <w:pPr>
        <w:ind w:left="777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97" w:hanging="360"/>
      </w:pPr>
    </w:lvl>
    <w:lvl w:ilvl="2" w:tplc="040C001B" w:tentative="1">
      <w:start w:val="1"/>
      <w:numFmt w:val="lowerRoman"/>
      <w:lvlText w:val="%3."/>
      <w:lvlJc w:val="right"/>
      <w:pPr>
        <w:ind w:left="2217" w:hanging="180"/>
      </w:pPr>
    </w:lvl>
    <w:lvl w:ilvl="3" w:tplc="040C000F" w:tentative="1">
      <w:start w:val="1"/>
      <w:numFmt w:val="decimal"/>
      <w:lvlText w:val="%4."/>
      <w:lvlJc w:val="left"/>
      <w:pPr>
        <w:ind w:left="2937" w:hanging="360"/>
      </w:pPr>
    </w:lvl>
    <w:lvl w:ilvl="4" w:tplc="040C0019" w:tentative="1">
      <w:start w:val="1"/>
      <w:numFmt w:val="lowerLetter"/>
      <w:lvlText w:val="%5."/>
      <w:lvlJc w:val="left"/>
      <w:pPr>
        <w:ind w:left="3657" w:hanging="360"/>
      </w:pPr>
    </w:lvl>
    <w:lvl w:ilvl="5" w:tplc="040C001B" w:tentative="1">
      <w:start w:val="1"/>
      <w:numFmt w:val="lowerRoman"/>
      <w:lvlText w:val="%6."/>
      <w:lvlJc w:val="right"/>
      <w:pPr>
        <w:ind w:left="4377" w:hanging="180"/>
      </w:pPr>
    </w:lvl>
    <w:lvl w:ilvl="6" w:tplc="040C000F" w:tentative="1">
      <w:start w:val="1"/>
      <w:numFmt w:val="decimal"/>
      <w:lvlText w:val="%7."/>
      <w:lvlJc w:val="left"/>
      <w:pPr>
        <w:ind w:left="5097" w:hanging="360"/>
      </w:pPr>
    </w:lvl>
    <w:lvl w:ilvl="7" w:tplc="040C0019" w:tentative="1">
      <w:start w:val="1"/>
      <w:numFmt w:val="lowerLetter"/>
      <w:lvlText w:val="%8."/>
      <w:lvlJc w:val="left"/>
      <w:pPr>
        <w:ind w:left="5817" w:hanging="360"/>
      </w:pPr>
    </w:lvl>
    <w:lvl w:ilvl="8" w:tplc="04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" w15:restartNumberingAfterBreak="0">
    <w:nsid w:val="0EE108D3"/>
    <w:multiLevelType w:val="hybridMultilevel"/>
    <w:tmpl w:val="4906BAE6"/>
    <w:lvl w:ilvl="0" w:tplc="21E81AD2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EEB0CB6"/>
    <w:multiLevelType w:val="hybridMultilevel"/>
    <w:tmpl w:val="AFC4A652"/>
    <w:lvl w:ilvl="0" w:tplc="1A2669D6">
      <w:start w:val="1"/>
      <w:numFmt w:val="decimal"/>
      <w:lvlText w:val="%1-"/>
      <w:lvlJc w:val="left"/>
      <w:pPr>
        <w:ind w:left="525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 w15:restartNumberingAfterBreak="0">
    <w:nsid w:val="1B5842AE"/>
    <w:multiLevelType w:val="hybridMultilevel"/>
    <w:tmpl w:val="78CCB0DC"/>
    <w:lvl w:ilvl="0" w:tplc="C6121694">
      <w:start w:val="2"/>
      <w:numFmt w:val="bullet"/>
      <w:lvlText w:val="-"/>
      <w:lvlJc w:val="left"/>
      <w:pPr>
        <w:ind w:left="643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1F85619F"/>
    <w:multiLevelType w:val="hybridMultilevel"/>
    <w:tmpl w:val="12E40682"/>
    <w:lvl w:ilvl="0" w:tplc="376ECB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B3FAA"/>
    <w:multiLevelType w:val="hybridMultilevel"/>
    <w:tmpl w:val="507C077A"/>
    <w:lvl w:ilvl="0" w:tplc="6F00F6D0">
      <w:start w:val="1"/>
      <w:numFmt w:val="arabicAlpha"/>
      <w:lvlText w:val="%1-"/>
      <w:lvlJc w:val="left"/>
      <w:pPr>
        <w:ind w:left="1003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 w15:restartNumberingAfterBreak="0">
    <w:nsid w:val="37E57ACF"/>
    <w:multiLevelType w:val="hybridMultilevel"/>
    <w:tmpl w:val="167A86D2"/>
    <w:lvl w:ilvl="0" w:tplc="C1BAB1F2">
      <w:start w:val="2"/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46DF2C7D"/>
    <w:multiLevelType w:val="hybridMultilevel"/>
    <w:tmpl w:val="463E449A"/>
    <w:lvl w:ilvl="0" w:tplc="3BAE0A66">
      <w:start w:val="2"/>
      <w:numFmt w:val="bullet"/>
      <w:lvlText w:val="-"/>
      <w:lvlJc w:val="left"/>
      <w:pPr>
        <w:ind w:left="861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62DE18C2"/>
    <w:multiLevelType w:val="hybridMultilevel"/>
    <w:tmpl w:val="DCA435DE"/>
    <w:lvl w:ilvl="0" w:tplc="51B4E3C6">
      <w:start w:val="2"/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9" w15:restartNumberingAfterBreak="0">
    <w:nsid w:val="6986179B"/>
    <w:multiLevelType w:val="hybridMultilevel"/>
    <w:tmpl w:val="71C04B26"/>
    <w:lvl w:ilvl="0" w:tplc="B686DD0A">
      <w:start w:val="1"/>
      <w:numFmt w:val="decimal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9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B0108"/>
    <w:rsid w:val="00004476"/>
    <w:rsid w:val="00026780"/>
    <w:rsid w:val="0003343E"/>
    <w:rsid w:val="00042B22"/>
    <w:rsid w:val="0006268E"/>
    <w:rsid w:val="000923C2"/>
    <w:rsid w:val="000C748C"/>
    <w:rsid w:val="000E0DDF"/>
    <w:rsid w:val="000E1D63"/>
    <w:rsid w:val="0010600F"/>
    <w:rsid w:val="0012470D"/>
    <w:rsid w:val="00124D79"/>
    <w:rsid w:val="00134C10"/>
    <w:rsid w:val="00165AD7"/>
    <w:rsid w:val="001D4138"/>
    <w:rsid w:val="001F59D8"/>
    <w:rsid w:val="00230C2B"/>
    <w:rsid w:val="00243159"/>
    <w:rsid w:val="002B0108"/>
    <w:rsid w:val="0030062C"/>
    <w:rsid w:val="003768DC"/>
    <w:rsid w:val="0038102D"/>
    <w:rsid w:val="003900B1"/>
    <w:rsid w:val="00394D33"/>
    <w:rsid w:val="003F19EF"/>
    <w:rsid w:val="00435A3C"/>
    <w:rsid w:val="00456040"/>
    <w:rsid w:val="0045686C"/>
    <w:rsid w:val="004877EB"/>
    <w:rsid w:val="004B6BC0"/>
    <w:rsid w:val="0050542D"/>
    <w:rsid w:val="005467CA"/>
    <w:rsid w:val="00554869"/>
    <w:rsid w:val="005C246E"/>
    <w:rsid w:val="005E1324"/>
    <w:rsid w:val="005E6F7E"/>
    <w:rsid w:val="005F01E4"/>
    <w:rsid w:val="00631688"/>
    <w:rsid w:val="00667B2C"/>
    <w:rsid w:val="00686C8D"/>
    <w:rsid w:val="006E487D"/>
    <w:rsid w:val="006F3602"/>
    <w:rsid w:val="00730C45"/>
    <w:rsid w:val="00751663"/>
    <w:rsid w:val="007669A3"/>
    <w:rsid w:val="007E3482"/>
    <w:rsid w:val="007E4227"/>
    <w:rsid w:val="00817DEC"/>
    <w:rsid w:val="00857D7B"/>
    <w:rsid w:val="00914BF4"/>
    <w:rsid w:val="009416B4"/>
    <w:rsid w:val="009D0CEE"/>
    <w:rsid w:val="00A00229"/>
    <w:rsid w:val="00A273DA"/>
    <w:rsid w:val="00A613BB"/>
    <w:rsid w:val="00A74984"/>
    <w:rsid w:val="00AB2916"/>
    <w:rsid w:val="00AE4AD1"/>
    <w:rsid w:val="00B051DA"/>
    <w:rsid w:val="00B208B5"/>
    <w:rsid w:val="00B96753"/>
    <w:rsid w:val="00C86EDE"/>
    <w:rsid w:val="00C94B06"/>
    <w:rsid w:val="00CF537B"/>
    <w:rsid w:val="00D04F32"/>
    <w:rsid w:val="00D6706E"/>
    <w:rsid w:val="00D77466"/>
    <w:rsid w:val="00DC3FD9"/>
    <w:rsid w:val="00DD7B95"/>
    <w:rsid w:val="00DE2E48"/>
    <w:rsid w:val="00DF0C3C"/>
    <w:rsid w:val="00E212D9"/>
    <w:rsid w:val="00E2512D"/>
    <w:rsid w:val="00E642E4"/>
    <w:rsid w:val="00F30086"/>
    <w:rsid w:val="00F80FC9"/>
    <w:rsid w:val="00F83BB6"/>
    <w:rsid w:val="00F87D09"/>
    <w:rsid w:val="00FA455F"/>
    <w:rsid w:val="00FB5827"/>
    <w:rsid w:val="00FC10F5"/>
    <w:rsid w:val="00FC6B62"/>
    <w:rsid w:val="00FD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31"/>
      </o:rules>
    </o:shapelayout>
  </w:shapeDefaults>
  <w:decimalSymbol w:val=","/>
  <w:listSeparator w:val=";"/>
  <w14:docId w14:val="1838314E"/>
  <w15:docId w15:val="{29756599-97BF-4DAB-B4BA-9CF40D2E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360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B01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010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0C748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5E6F7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86EDE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5E13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E1324"/>
  </w:style>
  <w:style w:type="paragraph" w:styleId="Pieddepage">
    <w:name w:val="footer"/>
    <w:basedOn w:val="Normal"/>
    <w:link w:val="PieddepageCar"/>
    <w:uiPriority w:val="99"/>
    <w:semiHidden/>
    <w:unhideWhenUsed/>
    <w:rsid w:val="005E13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E1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3</Pages>
  <Words>242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YAHIA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</dc:creator>
  <cp:keywords/>
  <dc:description/>
  <cp:lastModifiedBy>Utilisateur Windows</cp:lastModifiedBy>
  <cp:revision>46</cp:revision>
  <cp:lastPrinted>2019-12-03T06:12:00Z</cp:lastPrinted>
  <dcterms:created xsi:type="dcterms:W3CDTF">2019-12-01T17:34:00Z</dcterms:created>
  <dcterms:modified xsi:type="dcterms:W3CDTF">2024-05-11T16:40:00Z</dcterms:modified>
</cp:coreProperties>
</file>