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B72" w:rsidRPr="00587DA4" w:rsidRDefault="001824E3" w:rsidP="001824E3">
      <w:pPr>
        <w:bidi/>
        <w:jc w:val="center"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u w:val="single"/>
          <w:rtl/>
          <w:lang w:bidi="ar-DZ"/>
        </w:rPr>
        <w:t>الجزء الأول: (12ن)</w:t>
      </w:r>
    </w:p>
    <w:p w:rsidR="001824E3" w:rsidRPr="00587DA4" w:rsidRDefault="007F47F9" w:rsidP="001824E3">
      <w:pPr>
        <w:bidi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u w:val="single"/>
          <w:rtl/>
          <w:lang w:bidi="ar-DZ"/>
        </w:rPr>
        <w:t>التمرين الأول</w:t>
      </w:r>
      <w:r w:rsidR="001824E3" w:rsidRPr="00587DA4">
        <w:rPr>
          <w:rFonts w:asciiTheme="majorBidi" w:hAnsiTheme="majorBidi" w:cstheme="majorBidi" w:hint="cs"/>
          <w:b/>
          <w:bCs/>
          <w:sz w:val="36"/>
          <w:szCs w:val="28"/>
          <w:u w:val="single"/>
          <w:rtl/>
          <w:lang w:bidi="ar-DZ"/>
        </w:rPr>
        <w:t>: (06ن)</w:t>
      </w:r>
    </w:p>
    <w:p w:rsidR="00383F71" w:rsidRPr="00587DA4" w:rsidRDefault="00D1334D" w:rsidP="000B6C31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من أجل دراسة ناقلية المركبات الصلبة والمحاليل المائية أنجز التلاميذ تحت 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إشراف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أستاذهم التجارب المبينة في الوثيقة 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-</w:t>
      </w:r>
      <w:r w:rsidR="00383F7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1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-</w:t>
      </w:r>
      <w:r w:rsidR="00383F7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          </w:t>
      </w:r>
    </w:p>
    <w:p w:rsidR="00383F71" w:rsidRPr="00587DA4" w:rsidRDefault="00691263" w:rsidP="00691263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noProof/>
          <w:sz w:val="36"/>
          <w:szCs w:val="28"/>
          <w:rtl/>
          <w:lang w:eastAsia="fr-FR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-88265</wp:posOffset>
            </wp:positionH>
            <wp:positionV relativeFrom="paragraph">
              <wp:posOffset>22225</wp:posOffset>
            </wp:positionV>
            <wp:extent cx="3695700" cy="1546860"/>
            <wp:effectExtent l="19050" t="0" r="0" b="0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4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3F7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بعد تحقيق التجربة قام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وا</w:t>
      </w:r>
      <w:r w:rsidR="00383F7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بغلق القاطعة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83F71" w:rsidRPr="00587DA4" w:rsidRDefault="00321384" w:rsidP="00383F71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سم العنصر رقم 1 وحدد وظيفته</w:t>
      </w:r>
      <w:r w:rsidR="008A0FFC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83F71" w:rsidRPr="00587DA4" w:rsidRDefault="00383F71" w:rsidP="00383F71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صف ما يحدث في كل وعاء مع التبرير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83F71" w:rsidRPr="00587DA4" w:rsidRDefault="00383F71" w:rsidP="00383F71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أضاف الأستاذ الماء المقطر في كل وعاء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83F71" w:rsidRPr="00587DA4" w:rsidRDefault="00383F71" w:rsidP="00383F71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أ- صف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ما</w:t>
      </w:r>
      <w:r w:rsidR="000B6C31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يحدث في كل وعاء مع التبرير 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D1334D" w:rsidRPr="00587DA4" w:rsidRDefault="00383F71" w:rsidP="00383F71">
      <w:pPr>
        <w:pStyle w:val="Paragraphedeliste"/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ب- حدد نوع المحلول الناتج في كل وعاء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691263" w:rsidRPr="00587DA4" w:rsidRDefault="006979BF" w:rsidP="007F47F9">
      <w:pPr>
        <w:pStyle w:val="Paragraphedeliste"/>
        <w:numPr>
          <w:ilvl w:val="0"/>
          <w:numId w:val="16"/>
        </w:numPr>
        <w:bidi/>
        <w:rPr>
          <w:rFonts w:asciiTheme="majorBidi" w:hAnsiTheme="majorBidi" w:cstheme="majorBidi" w:hint="cs"/>
          <w:b/>
          <w:bCs/>
          <w:sz w:val="36"/>
          <w:szCs w:val="28"/>
          <w:u w:val="single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سم الشوارد التي يحتوي عليها مسحوق كلور الرصاص</w:t>
      </w:r>
      <w:r w:rsidR="00E05795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          </w:t>
      </w:r>
    </w:p>
    <w:p w:rsidR="001824E3" w:rsidRPr="00587DA4" w:rsidRDefault="001824E3" w:rsidP="00691263">
      <w:pPr>
        <w:pStyle w:val="Paragraphedeliste"/>
        <w:bidi/>
        <w:rPr>
          <w:rFonts w:asciiTheme="majorBidi" w:hAnsiTheme="majorBidi" w:cstheme="majorBidi"/>
          <w:b/>
          <w:bCs/>
          <w:sz w:val="40"/>
          <w:szCs w:val="32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ال</w:t>
      </w:r>
      <w:r w:rsidR="007F47F9"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 xml:space="preserve">تمرين </w:t>
      </w:r>
      <w:r w:rsidR="00D1334D"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الثاني</w:t>
      </w:r>
      <w:r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: (06ن)</w:t>
      </w:r>
    </w:p>
    <w:p w:rsidR="00BB2C44" w:rsidRPr="00587DA4" w:rsidRDefault="006979BF" w:rsidP="00587DA4">
      <w:pPr>
        <w:bidi/>
        <w:ind w:left="283"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في حصة الأعمال المخبرية قام الأستاذ بغمر صفيحة من القصدير </w:t>
      </w:r>
      <w:r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>Sn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داخل بيشر يحتوي على كمية من محلول كبريتات النحاس </w:t>
      </w:r>
      <w:r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>(Cu</w:t>
      </w:r>
      <w:r w:rsidRPr="00587DA4">
        <w:rPr>
          <w:rFonts w:asciiTheme="majorBidi" w:hAnsiTheme="majorBidi" w:cstheme="majorBidi"/>
          <w:b/>
          <w:bCs/>
          <w:sz w:val="36"/>
          <w:szCs w:val="28"/>
          <w:vertAlign w:val="superscript"/>
          <w:lang w:bidi="ar-DZ"/>
        </w:rPr>
        <w:t>2+</w:t>
      </w:r>
      <w:r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 xml:space="preserve"> + SO</w:t>
      </w:r>
      <w:r w:rsidRPr="00587DA4">
        <w:rPr>
          <w:rFonts w:asciiTheme="majorBidi" w:hAnsiTheme="majorBidi" w:cstheme="majorBidi"/>
          <w:b/>
          <w:bCs/>
          <w:sz w:val="36"/>
          <w:szCs w:val="28"/>
          <w:vertAlign w:val="subscript"/>
          <w:lang w:bidi="ar-DZ"/>
        </w:rPr>
        <w:t>4</w:t>
      </w:r>
      <w:r w:rsidRPr="00587DA4">
        <w:rPr>
          <w:rFonts w:asciiTheme="majorBidi" w:hAnsiTheme="majorBidi" w:cstheme="majorBidi"/>
          <w:b/>
          <w:bCs/>
          <w:sz w:val="36"/>
          <w:szCs w:val="28"/>
          <w:vertAlign w:val="superscript"/>
          <w:lang w:bidi="ar-DZ"/>
        </w:rPr>
        <w:t>2-</w:t>
      </w:r>
      <w:r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>)</w:t>
      </w:r>
      <w:r w:rsidR="0032138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ذ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ات</w:t>
      </w:r>
      <w:r w:rsidR="0032138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اللون الأزرق، بعد فترة زمنية اندهش التلاميذ من زوال اللون الأزرق للمحلول وتشكل طبقة حمراء على صفيحة</w:t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القصدير الوثيقة -2-.</w:t>
      </w:r>
    </w:p>
    <w:p w:rsidR="006979BF" w:rsidRPr="00587DA4" w:rsidRDefault="00587DA4" w:rsidP="00BB2C44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28"/>
          <w:rtl/>
          <w:lang w:eastAsia="fr-FR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25400</wp:posOffset>
            </wp:positionV>
            <wp:extent cx="3737610" cy="2004060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61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2C4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  <w:r w:rsidR="0032138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</w:p>
    <w:p w:rsidR="00321384" w:rsidRPr="00587DA4" w:rsidRDefault="00321384" w:rsidP="00321384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321384" w:rsidRPr="00587DA4" w:rsidRDefault="00321384" w:rsidP="00321384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321384" w:rsidRPr="00587DA4" w:rsidRDefault="00321384" w:rsidP="00321384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321384" w:rsidRPr="00587DA4" w:rsidRDefault="00321384" w:rsidP="00321384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321384" w:rsidRPr="00587DA4" w:rsidRDefault="00BB2C44" w:rsidP="00587DA4">
      <w:pPr>
        <w:bidi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         </w:t>
      </w:r>
    </w:p>
    <w:p w:rsidR="00321384" w:rsidRPr="00587DA4" w:rsidRDefault="00321384" w:rsidP="00321384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اكتب الصيغة الإحصائية للمركب الصلب لكبريتات النحاس</w:t>
      </w:r>
    </w:p>
    <w:p w:rsidR="00321384" w:rsidRPr="00587DA4" w:rsidRDefault="00321384" w:rsidP="00321384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فسر ما</w:t>
      </w:r>
      <w:r w:rsidR="008D5112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يلي:</w:t>
      </w:r>
    </w:p>
    <w:p w:rsidR="00321384" w:rsidRPr="00587DA4" w:rsidRDefault="00321384" w:rsidP="00321384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اختفاء اللون الأزرق للمحلول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21384" w:rsidRPr="00587DA4" w:rsidRDefault="00321384" w:rsidP="00321384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تشكل الطبقة الحمراء على الصفيحة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321384" w:rsidRPr="00587DA4" w:rsidRDefault="00321384" w:rsidP="00321384">
      <w:pPr>
        <w:pStyle w:val="Paragraphedeliste"/>
        <w:numPr>
          <w:ilvl w:val="0"/>
          <w:numId w:val="18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اكتب معادلة التفاعل الحاصل بين محلول كبريتات النحاس وصفيحة القصدير</w:t>
      </w:r>
    </w:p>
    <w:p w:rsidR="00321384" w:rsidRPr="00587DA4" w:rsidRDefault="00321384" w:rsidP="00321384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بالصيغة الشاردية</w:t>
      </w:r>
    </w:p>
    <w:p w:rsidR="00321384" w:rsidRPr="00587DA4" w:rsidRDefault="00321384" w:rsidP="00321384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بالصيغة المختصرة</w:t>
      </w:r>
    </w:p>
    <w:p w:rsidR="00D83586" w:rsidRPr="00587DA4" w:rsidRDefault="00D83586" w:rsidP="006979BF">
      <w:pPr>
        <w:bidi/>
        <w:rPr>
          <w:rFonts w:asciiTheme="majorBidi" w:hAnsiTheme="majorBidi" w:cstheme="majorBidi"/>
          <w:b/>
          <w:bCs/>
          <w:sz w:val="36"/>
          <w:szCs w:val="28"/>
          <w:u w:val="single"/>
          <w:lang w:bidi="ar-DZ"/>
        </w:rPr>
      </w:pPr>
    </w:p>
    <w:p w:rsidR="003B1089" w:rsidRPr="00587DA4" w:rsidRDefault="003B1089" w:rsidP="007504D3">
      <w:pPr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472FD4" w:rsidRPr="00587DA4" w:rsidRDefault="00472FD4" w:rsidP="00EF32A3">
      <w:pPr>
        <w:bidi/>
        <w:jc w:val="center"/>
        <w:rPr>
          <w:rFonts w:asciiTheme="majorBidi" w:hAnsiTheme="majorBidi" w:cstheme="majorBidi"/>
          <w:b/>
          <w:bCs/>
          <w:sz w:val="40"/>
          <w:szCs w:val="32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الجزء الثاني: (08ن)</w:t>
      </w:r>
    </w:p>
    <w:p w:rsidR="00472FD4" w:rsidRPr="00587DA4" w:rsidRDefault="00472FD4" w:rsidP="00472FD4">
      <w:pPr>
        <w:bidi/>
        <w:ind w:left="360"/>
        <w:rPr>
          <w:rFonts w:asciiTheme="majorBidi" w:hAnsiTheme="majorBidi" w:cstheme="majorBidi"/>
          <w:b/>
          <w:bCs/>
          <w:sz w:val="40"/>
          <w:szCs w:val="32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الوضعية الإدماجية: (08ن)</w:t>
      </w:r>
    </w:p>
    <w:p w:rsidR="00B515E4" w:rsidRPr="00587DA4" w:rsidRDefault="00B515E4" w:rsidP="00B515E4">
      <w:pPr>
        <w:bidi/>
        <w:ind w:left="360"/>
        <w:rPr>
          <w:rFonts w:asciiTheme="majorBidi" w:hAnsiTheme="majorBidi" w:cstheme="majorBidi"/>
          <w:b/>
          <w:bCs/>
          <w:sz w:val="40"/>
          <w:szCs w:val="32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40"/>
          <w:szCs w:val="32"/>
          <w:u w:val="single"/>
          <w:rtl/>
          <w:lang w:bidi="ar-DZ"/>
        </w:rPr>
        <w:t>السياق:</w:t>
      </w:r>
    </w:p>
    <w:p w:rsidR="00A12BAB" w:rsidRPr="00587DA4" w:rsidRDefault="00A2074B" w:rsidP="00587DA4">
      <w:pPr>
        <w:pStyle w:val="Paragraphedeliste"/>
        <w:bidi/>
        <w:ind w:left="142"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بينما كانت والدة معتز تقوم بالأشغال المنزلية والتي من بينها غسل الملابس لاحظت أن تدفق الماء في الغسالة أصبح ضعيفا 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كما أنها ت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شعر بصعقة كهربائية </w:t>
      </w:r>
      <w:r w:rsidR="00587DA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عند 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ملامسة الهيكل المعدني للغسالة 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، فأخبرها معتز أن سبب ضعف التدفق هو ترسب الكلس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. 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( كربونات الكالسيوم </w:t>
      </w:r>
      <w:r w:rsidR="007504D3"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>(CaCO</w:t>
      </w:r>
      <w:r w:rsidR="007504D3" w:rsidRPr="00587DA4">
        <w:rPr>
          <w:rFonts w:asciiTheme="majorBidi" w:hAnsiTheme="majorBidi" w:cstheme="majorBidi"/>
          <w:b/>
          <w:bCs/>
          <w:sz w:val="36"/>
          <w:szCs w:val="28"/>
          <w:vertAlign w:val="subscript"/>
          <w:lang w:bidi="ar-DZ"/>
        </w:rPr>
        <w:t>3</w:t>
      </w:r>
      <w:r w:rsidR="007504D3" w:rsidRPr="00587DA4">
        <w:rPr>
          <w:rFonts w:asciiTheme="majorBidi" w:hAnsiTheme="majorBidi" w:cstheme="majorBidi"/>
          <w:b/>
          <w:bCs/>
          <w:sz w:val="36"/>
          <w:szCs w:val="28"/>
          <w:lang w:bidi="ar-DZ"/>
        </w:rPr>
        <w:t>)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="00587DA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) </w:t>
      </w:r>
      <w:r w:rsidR="007504D3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في الأنابيب </w:t>
      </w:r>
      <w:r w:rsidR="00587DA4"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B515E4" w:rsidRPr="00587DA4" w:rsidRDefault="00B515E4" w:rsidP="00B515E4">
      <w:pPr>
        <w:pStyle w:val="Paragraphedeliste"/>
        <w:bidi/>
        <w:ind w:left="142"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u w:val="single"/>
          <w:rtl/>
          <w:lang w:bidi="ar-DZ"/>
        </w:rPr>
        <w:t>السندات:</w:t>
      </w:r>
    </w:p>
    <w:p w:rsidR="00051D12" w:rsidRPr="00A2074B" w:rsidRDefault="00A2074B" w:rsidP="00A2074B">
      <w:pPr>
        <w:pStyle w:val="Paragraphedeliste"/>
        <w:bidi/>
        <w:ind w:left="142"/>
        <w:rPr>
          <w:rFonts w:asciiTheme="majorBidi" w:hAnsiTheme="majorBidi" w:cstheme="majorBidi"/>
          <w:b/>
          <w:bCs/>
          <w:sz w:val="36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28"/>
          <w:u w:val="single"/>
          <w:rtl/>
          <w:lang w:eastAsia="fr-FR"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166370</wp:posOffset>
            </wp:positionV>
            <wp:extent cx="6557010" cy="2362200"/>
            <wp:effectExtent l="1905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9048A" w:rsidRPr="00587DA4" w:rsidRDefault="00E64BEE" w:rsidP="00E64BEE">
      <w:pPr>
        <w:bidi/>
        <w:spacing w:line="360" w:lineRule="auto"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u w:val="single"/>
          <w:rtl/>
          <w:lang w:bidi="ar-DZ"/>
        </w:rPr>
        <w:t>التعليمات: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بالاستعانة بم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كتسباتك القبلية والسندات أجب عن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ما</w:t>
      </w:r>
      <w:r w:rsid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يلي:</w:t>
      </w:r>
    </w:p>
    <w:p w:rsidR="00E64BEE" w:rsidRPr="00587DA4" w:rsidRDefault="00E64BEE" w:rsidP="00E64BEE">
      <w:pPr>
        <w:pStyle w:val="Paragraphedeliste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أ- اقترح على والدة معتز حلا لمشكل ضعف تدفق الماء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E64BEE" w:rsidRPr="00587DA4" w:rsidRDefault="00E64BEE" w:rsidP="00E64BEE">
      <w:pPr>
        <w:bidi/>
        <w:spacing w:line="360" w:lineRule="auto"/>
        <w:ind w:left="720"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ب-دعم اجابتك بمعادلة كيميائية توضح ما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حدث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E64BEE" w:rsidRPr="00587DA4" w:rsidRDefault="00E64BEE" w:rsidP="00E64BEE">
      <w:pPr>
        <w:pStyle w:val="Paragraphedeliste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فسر سبب شعور الأم بصعقة كهربائية 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E64BEE" w:rsidRPr="00587DA4" w:rsidRDefault="00E64BEE" w:rsidP="00E64BEE">
      <w:pPr>
        <w:pStyle w:val="Paragraphedeliste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أ- ساعد والدة معتز في حل مشكل الإصابة بصعقة كهربائية ثم أعد رسم المخطط باحترام قواعد الأمن الكهربائي</w:t>
      </w:r>
    </w:p>
    <w:p w:rsidR="00E64BEE" w:rsidRPr="00587DA4" w:rsidRDefault="00E64BEE" w:rsidP="0089420B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36"/>
          <w:szCs w:val="28"/>
          <w:lang w:bidi="ar-DZ"/>
        </w:rPr>
      </w:pP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ب-ذكر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 xml:space="preserve"> ب</w:t>
      </w:r>
      <w:r w:rsidRPr="00587DA4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ثلاث قواعد من قواعد الأمن الكهربائي</w:t>
      </w:r>
      <w:r w:rsidR="0089420B">
        <w:rPr>
          <w:rFonts w:asciiTheme="majorBidi" w:hAnsiTheme="majorBidi" w:cstheme="majorBidi" w:hint="cs"/>
          <w:b/>
          <w:bCs/>
          <w:sz w:val="36"/>
          <w:szCs w:val="28"/>
          <w:rtl/>
          <w:lang w:bidi="ar-DZ"/>
        </w:rPr>
        <w:t>.</w:t>
      </w:r>
    </w:p>
    <w:p w:rsidR="00E64BEE" w:rsidRPr="00587DA4" w:rsidRDefault="00E64BEE" w:rsidP="00E64BEE">
      <w:pPr>
        <w:bidi/>
        <w:rPr>
          <w:rFonts w:asciiTheme="majorBidi" w:hAnsiTheme="majorBidi" w:cstheme="majorBidi"/>
          <w:b/>
          <w:bCs/>
          <w:sz w:val="36"/>
          <w:szCs w:val="28"/>
          <w:u w:val="single"/>
          <w:rtl/>
          <w:lang w:bidi="ar-DZ"/>
        </w:rPr>
      </w:pPr>
    </w:p>
    <w:p w:rsidR="00EF32A3" w:rsidRPr="00587DA4" w:rsidRDefault="00EF32A3" w:rsidP="00E64BEE">
      <w:pPr>
        <w:pStyle w:val="Paragraphedeliste"/>
        <w:bidi/>
        <w:rPr>
          <w:rFonts w:asciiTheme="majorBidi" w:hAnsiTheme="majorBidi" w:cstheme="majorBidi"/>
          <w:b/>
          <w:bCs/>
          <w:sz w:val="36"/>
          <w:szCs w:val="28"/>
          <w:rtl/>
          <w:lang w:bidi="ar-DZ"/>
        </w:rPr>
      </w:pPr>
    </w:p>
    <w:p w:rsidR="0079048A" w:rsidRPr="0089420B" w:rsidRDefault="00E64BEE" w:rsidP="00E64BEE">
      <w:pPr>
        <w:pStyle w:val="Paragraphedeliste"/>
        <w:bidi/>
        <w:rPr>
          <w:rFonts w:asciiTheme="majorBidi" w:hAnsiTheme="majorBidi" w:cstheme="majorBidi"/>
          <w:b/>
          <w:bCs/>
          <w:sz w:val="40"/>
          <w:szCs w:val="32"/>
          <w:rtl/>
          <w:lang w:bidi="ar-DZ"/>
        </w:rPr>
      </w:pPr>
      <w:r w:rsidRPr="0089420B">
        <w:rPr>
          <w:rFonts w:asciiTheme="majorBidi" w:hAnsiTheme="majorBidi" w:cstheme="majorBidi" w:hint="cs"/>
          <w:b/>
          <w:bCs/>
          <w:sz w:val="40"/>
          <w:szCs w:val="32"/>
          <w:rtl/>
          <w:lang w:bidi="ar-DZ"/>
        </w:rPr>
        <w:t>بالتوفيق للجميع</w:t>
      </w:r>
      <w:r w:rsidR="00EF32A3" w:rsidRPr="0089420B">
        <w:rPr>
          <w:rFonts w:asciiTheme="majorBidi" w:hAnsiTheme="majorBidi" w:cstheme="majorBidi"/>
          <w:b/>
          <w:bCs/>
          <w:sz w:val="40"/>
          <w:szCs w:val="32"/>
          <w:lang w:bidi="ar-DZ"/>
        </w:rPr>
        <w:sym w:font="Wingdings" w:char="F04A"/>
      </w:r>
    </w:p>
    <w:p w:rsidR="0079048A" w:rsidRPr="0089420B" w:rsidRDefault="00E64BEE" w:rsidP="00E64BEE">
      <w:pPr>
        <w:pStyle w:val="Paragraphedeliste"/>
        <w:bidi/>
        <w:rPr>
          <w:rFonts w:asciiTheme="majorBidi" w:hAnsiTheme="majorBidi" w:cstheme="majorBidi"/>
          <w:b/>
          <w:bCs/>
          <w:sz w:val="40"/>
          <w:szCs w:val="32"/>
          <w:lang w:bidi="ar-DZ"/>
        </w:rPr>
      </w:pPr>
      <w:r w:rsidRPr="0089420B">
        <w:rPr>
          <w:rFonts w:asciiTheme="majorBidi" w:hAnsiTheme="majorBidi" w:cstheme="majorBidi" w:hint="cs"/>
          <w:b/>
          <w:bCs/>
          <w:sz w:val="40"/>
          <w:szCs w:val="32"/>
          <w:rtl/>
          <w:lang w:bidi="ar-DZ"/>
        </w:rPr>
        <w:t>أساتذة المادة</w:t>
      </w:r>
    </w:p>
    <w:sectPr w:rsidR="0079048A" w:rsidRPr="0089420B" w:rsidSect="00A2074B">
      <w:headerReference w:type="default" r:id="rId10"/>
      <w:footerReference w:type="even" r:id="rId11"/>
      <w:footerReference w:type="default" r:id="rId12"/>
      <w:pgSz w:w="11906" w:h="16838"/>
      <w:pgMar w:top="235" w:right="849" w:bottom="568" w:left="993" w:header="286" w:footer="415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6B5" w:rsidRDefault="000876B5" w:rsidP="001824E3">
      <w:pPr>
        <w:spacing w:after="0" w:line="240" w:lineRule="auto"/>
      </w:pPr>
      <w:r>
        <w:separator/>
      </w:r>
    </w:p>
  </w:endnote>
  <w:endnote w:type="continuationSeparator" w:id="1">
    <w:p w:rsidR="000876B5" w:rsidRDefault="000876B5" w:rsidP="00182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C44" w:rsidRPr="0079048A" w:rsidRDefault="00BB2C44" w:rsidP="003B6BF0">
    <w:pPr>
      <w:pStyle w:val="Pieddepage"/>
      <w:jc w:val="center"/>
      <w:rPr>
        <w:b/>
        <w:bCs/>
        <w:sz w:val="36"/>
        <w:szCs w:val="28"/>
        <w:lang w:bidi="ar-DZ"/>
      </w:rPr>
    </w:pPr>
    <w:r w:rsidRPr="0079048A">
      <w:rPr>
        <w:rFonts w:hint="cs"/>
        <w:b/>
        <w:bCs/>
        <w:sz w:val="36"/>
        <w:szCs w:val="28"/>
        <w:rtl/>
        <w:lang w:bidi="ar-DZ"/>
      </w:rPr>
      <w:t>2/2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C44" w:rsidRPr="0079048A" w:rsidRDefault="00BB2C44" w:rsidP="003B6BF0">
    <w:pPr>
      <w:pStyle w:val="Pieddepage"/>
      <w:bidi/>
      <w:jc w:val="center"/>
      <w:rPr>
        <w:b/>
        <w:bCs/>
        <w:sz w:val="36"/>
        <w:szCs w:val="28"/>
        <w:lang w:bidi="ar-DZ"/>
      </w:rPr>
    </w:pPr>
    <w:r w:rsidRPr="0079048A">
      <w:rPr>
        <w:rFonts w:hint="cs"/>
        <w:b/>
        <w:bCs/>
        <w:sz w:val="36"/>
        <w:szCs w:val="28"/>
        <w:rtl/>
        <w:lang w:bidi="ar-DZ"/>
      </w:rPr>
      <w:t>1/2 (اقلب الصفحة)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6B5" w:rsidRDefault="000876B5" w:rsidP="001824E3">
      <w:pPr>
        <w:spacing w:after="0" w:line="240" w:lineRule="auto"/>
      </w:pPr>
      <w:r>
        <w:separator/>
      </w:r>
    </w:p>
  </w:footnote>
  <w:footnote w:type="continuationSeparator" w:id="1">
    <w:p w:rsidR="000876B5" w:rsidRDefault="000876B5" w:rsidP="00182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C44" w:rsidRDefault="00BB2C44" w:rsidP="00A2074B">
    <w:pPr>
      <w:pStyle w:val="En-tte"/>
      <w:pBdr>
        <w:bottom w:val="thickThinSmallGap" w:sz="24" w:space="1" w:color="622423" w:themeColor="accent2" w:themeShade="7F"/>
      </w:pBdr>
      <w:bidi/>
      <w:ind w:right="-283"/>
      <w:rPr>
        <w:rFonts w:asciiTheme="majorHAnsi" w:eastAsiaTheme="majorEastAsia" w:hAnsiTheme="majorHAnsi" w:cstheme="majorBidi"/>
        <w:sz w:val="32"/>
        <w:szCs w:val="32"/>
        <w:rtl/>
      </w:rPr>
    </w:pPr>
    <w:r>
      <w:rPr>
        <w:rFonts w:asciiTheme="majorHAnsi" w:eastAsiaTheme="majorEastAsia" w:hAnsiTheme="majorHAnsi" w:cstheme="majorBidi" w:hint="cs"/>
        <w:sz w:val="32"/>
        <w:szCs w:val="32"/>
        <w:rtl/>
      </w:rPr>
      <w:t xml:space="preserve">متوسطة: محمد معوش </w:t>
    </w:r>
    <w:r>
      <w:rPr>
        <w:rFonts w:asciiTheme="majorHAnsi" w:eastAsiaTheme="majorEastAsia" w:hAnsiTheme="majorHAnsi" w:cstheme="majorBidi"/>
        <w:sz w:val="32"/>
        <w:szCs w:val="32"/>
        <w:rtl/>
      </w:rPr>
      <w:t>–</w:t>
    </w:r>
    <w:r>
      <w:rPr>
        <w:rFonts w:asciiTheme="majorHAnsi" w:eastAsiaTheme="majorEastAsia" w:hAnsiTheme="majorHAnsi" w:cstheme="majorBidi" w:hint="cs"/>
        <w:sz w:val="32"/>
        <w:szCs w:val="32"/>
        <w:rtl/>
      </w:rPr>
      <w:t>زورامي-                                        السنة الدراسية: 2023/2024</w:t>
    </w:r>
  </w:p>
  <w:p w:rsidR="00BB2C44" w:rsidRDefault="00BB2C44" w:rsidP="001824E3">
    <w:pPr>
      <w:pStyle w:val="En-tte"/>
      <w:pBdr>
        <w:bottom w:val="thickThinSmallGap" w:sz="24" w:space="1" w:color="622423" w:themeColor="accent2" w:themeShade="7F"/>
      </w:pBdr>
      <w:bidi/>
      <w:ind w:right="-283"/>
      <w:rPr>
        <w:rFonts w:asciiTheme="majorHAnsi" w:eastAsiaTheme="majorEastAsia" w:hAnsiTheme="majorHAnsi" w:cstheme="majorBidi"/>
        <w:sz w:val="32"/>
        <w:szCs w:val="32"/>
        <w:rtl/>
      </w:rPr>
    </w:pPr>
    <w:r>
      <w:rPr>
        <w:rFonts w:asciiTheme="majorHAnsi" w:eastAsiaTheme="majorEastAsia" w:hAnsiTheme="majorHAnsi" w:cstheme="majorBidi" w:hint="cs"/>
        <w:sz w:val="32"/>
        <w:szCs w:val="32"/>
        <w:rtl/>
      </w:rPr>
      <w:t>المستوى: رابعة متوسط                                                           المدة: 1 ســــــــاعة ونصف</w:t>
    </w:r>
  </w:p>
  <w:p w:rsidR="00BB2C44" w:rsidRDefault="00BB2C44" w:rsidP="00EF32A3">
    <w:pPr>
      <w:pStyle w:val="En-tte"/>
      <w:pBdr>
        <w:bottom w:val="thickThinSmallGap" w:sz="24" w:space="1" w:color="622423" w:themeColor="accent2" w:themeShade="7F"/>
      </w:pBdr>
      <w:bidi/>
      <w:ind w:right="-283"/>
      <w:jc w:val="center"/>
      <w:rPr>
        <w:rFonts w:asciiTheme="majorHAnsi" w:eastAsiaTheme="majorEastAsia" w:hAnsiTheme="majorHAnsi" w:cstheme="majorBidi"/>
        <w:sz w:val="32"/>
        <w:szCs w:val="32"/>
        <w:rtl/>
      </w:rPr>
    </w:pPr>
    <w:r>
      <w:rPr>
        <w:rFonts w:asciiTheme="majorHAnsi" w:eastAsiaTheme="majorEastAsia" w:hAnsiTheme="majorHAnsi" w:cstheme="majorBidi" w:hint="cs"/>
        <w:sz w:val="32"/>
        <w:szCs w:val="32"/>
        <w:rtl/>
      </w:rPr>
      <w:t>اختبار الثلاثي الثاني في مادة العلوم الفيزيائية والتكنولوجيا</w:t>
    </w:r>
  </w:p>
  <w:p w:rsidR="00BB2C44" w:rsidRDefault="00BB2C4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9233B"/>
    <w:multiLevelType w:val="hybridMultilevel"/>
    <w:tmpl w:val="FBD267D0"/>
    <w:lvl w:ilvl="0" w:tplc="AB6CD0F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C5D0FC2"/>
    <w:multiLevelType w:val="hybridMultilevel"/>
    <w:tmpl w:val="DD6641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0F537B"/>
    <w:multiLevelType w:val="hybridMultilevel"/>
    <w:tmpl w:val="F4726F24"/>
    <w:lvl w:ilvl="0" w:tplc="38326758">
      <w:start w:val="2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FE2B1C"/>
    <w:multiLevelType w:val="hybridMultilevel"/>
    <w:tmpl w:val="0C00BC58"/>
    <w:lvl w:ilvl="0" w:tplc="2C4A866A">
      <w:start w:val="2"/>
      <w:numFmt w:val="arabicAlpha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5F0370"/>
    <w:multiLevelType w:val="hybridMultilevel"/>
    <w:tmpl w:val="D244086E"/>
    <w:lvl w:ilvl="0" w:tplc="FF006C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D23FB"/>
    <w:multiLevelType w:val="hybridMultilevel"/>
    <w:tmpl w:val="61E65020"/>
    <w:lvl w:ilvl="0" w:tplc="3064E9B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22A0D"/>
    <w:multiLevelType w:val="hybridMultilevel"/>
    <w:tmpl w:val="141CCB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7C4C84"/>
    <w:multiLevelType w:val="hybridMultilevel"/>
    <w:tmpl w:val="3F005F3A"/>
    <w:lvl w:ilvl="0" w:tplc="8A86CD24">
      <w:start w:val="1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907115"/>
    <w:multiLevelType w:val="hybridMultilevel"/>
    <w:tmpl w:val="A1FE1C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FB4850"/>
    <w:multiLevelType w:val="hybridMultilevel"/>
    <w:tmpl w:val="568E023E"/>
    <w:lvl w:ilvl="0" w:tplc="85BA9E02">
      <w:start w:val="2"/>
      <w:numFmt w:val="decimal"/>
      <w:lvlText w:val="%1."/>
      <w:lvlJc w:val="left"/>
      <w:pPr>
        <w:ind w:left="643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E497281"/>
    <w:multiLevelType w:val="hybridMultilevel"/>
    <w:tmpl w:val="22ECFD3C"/>
    <w:lvl w:ilvl="0" w:tplc="3CE228B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A086B9C"/>
    <w:multiLevelType w:val="hybridMultilevel"/>
    <w:tmpl w:val="ACEC57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732F52"/>
    <w:multiLevelType w:val="hybridMultilevel"/>
    <w:tmpl w:val="6EC85F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6670B2"/>
    <w:multiLevelType w:val="hybridMultilevel"/>
    <w:tmpl w:val="9C422F98"/>
    <w:lvl w:ilvl="0" w:tplc="8A86CD2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1C7080"/>
    <w:multiLevelType w:val="hybridMultilevel"/>
    <w:tmpl w:val="C0FC10A4"/>
    <w:lvl w:ilvl="0" w:tplc="F06E4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6C1B91"/>
    <w:multiLevelType w:val="hybridMultilevel"/>
    <w:tmpl w:val="537A0A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A70E86"/>
    <w:multiLevelType w:val="hybridMultilevel"/>
    <w:tmpl w:val="370AD026"/>
    <w:lvl w:ilvl="0" w:tplc="D2CC5C52">
      <w:start w:val="2"/>
      <w:numFmt w:val="arabicAlpha"/>
      <w:lvlText w:val="%1."/>
      <w:lvlJc w:val="left"/>
      <w:pPr>
        <w:ind w:left="643" w:hanging="360"/>
      </w:pPr>
      <w:rPr>
        <w:rFonts w:hint="default"/>
        <w:sz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51913"/>
    <w:multiLevelType w:val="hybridMultilevel"/>
    <w:tmpl w:val="39862390"/>
    <w:lvl w:ilvl="0" w:tplc="67BC1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6D121D"/>
    <w:multiLevelType w:val="hybridMultilevel"/>
    <w:tmpl w:val="141E2172"/>
    <w:lvl w:ilvl="0" w:tplc="117AF8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9D3DBA"/>
    <w:multiLevelType w:val="hybridMultilevel"/>
    <w:tmpl w:val="54801200"/>
    <w:lvl w:ilvl="0" w:tplc="ADB46A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A14D0E"/>
    <w:multiLevelType w:val="hybridMultilevel"/>
    <w:tmpl w:val="DE16A6A4"/>
    <w:lvl w:ilvl="0" w:tplc="F4A4E0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8"/>
  </w:num>
  <w:num w:numId="4">
    <w:abstractNumId w:val="8"/>
  </w:num>
  <w:num w:numId="5">
    <w:abstractNumId w:val="16"/>
  </w:num>
  <w:num w:numId="6">
    <w:abstractNumId w:val="19"/>
  </w:num>
  <w:num w:numId="7">
    <w:abstractNumId w:val="9"/>
  </w:num>
  <w:num w:numId="8">
    <w:abstractNumId w:val="11"/>
  </w:num>
  <w:num w:numId="9">
    <w:abstractNumId w:val="6"/>
  </w:num>
  <w:num w:numId="10">
    <w:abstractNumId w:val="12"/>
  </w:num>
  <w:num w:numId="11">
    <w:abstractNumId w:val="5"/>
  </w:num>
  <w:num w:numId="12">
    <w:abstractNumId w:val="10"/>
  </w:num>
  <w:num w:numId="13">
    <w:abstractNumId w:val="0"/>
  </w:num>
  <w:num w:numId="14">
    <w:abstractNumId w:val="3"/>
  </w:num>
  <w:num w:numId="15">
    <w:abstractNumId w:val="2"/>
  </w:num>
  <w:num w:numId="16">
    <w:abstractNumId w:val="14"/>
  </w:num>
  <w:num w:numId="17">
    <w:abstractNumId w:val="20"/>
  </w:num>
  <w:num w:numId="18">
    <w:abstractNumId w:val="17"/>
  </w:num>
  <w:num w:numId="19">
    <w:abstractNumId w:val="13"/>
  </w:num>
  <w:num w:numId="20">
    <w:abstractNumId w:val="7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24E3"/>
    <w:rsid w:val="00022A15"/>
    <w:rsid w:val="0004285E"/>
    <w:rsid w:val="00051D12"/>
    <w:rsid w:val="000876B5"/>
    <w:rsid w:val="000B6C31"/>
    <w:rsid w:val="001824E3"/>
    <w:rsid w:val="00214B67"/>
    <w:rsid w:val="002769D0"/>
    <w:rsid w:val="00321384"/>
    <w:rsid w:val="00383F71"/>
    <w:rsid w:val="003B1089"/>
    <w:rsid w:val="003B3D31"/>
    <w:rsid w:val="003B6BF0"/>
    <w:rsid w:val="00472FD4"/>
    <w:rsid w:val="0048618A"/>
    <w:rsid w:val="004906DF"/>
    <w:rsid w:val="004F4696"/>
    <w:rsid w:val="00511469"/>
    <w:rsid w:val="0057543D"/>
    <w:rsid w:val="00587DA4"/>
    <w:rsid w:val="006060EA"/>
    <w:rsid w:val="00616EC5"/>
    <w:rsid w:val="006678AA"/>
    <w:rsid w:val="00691263"/>
    <w:rsid w:val="006979BF"/>
    <w:rsid w:val="00716060"/>
    <w:rsid w:val="00735029"/>
    <w:rsid w:val="007504D3"/>
    <w:rsid w:val="0079048A"/>
    <w:rsid w:val="007F47F9"/>
    <w:rsid w:val="00806B72"/>
    <w:rsid w:val="00810FFA"/>
    <w:rsid w:val="0089420B"/>
    <w:rsid w:val="008A0FFC"/>
    <w:rsid w:val="008D5112"/>
    <w:rsid w:val="00925BA2"/>
    <w:rsid w:val="009B5930"/>
    <w:rsid w:val="00A12BAB"/>
    <w:rsid w:val="00A2074B"/>
    <w:rsid w:val="00A67F3C"/>
    <w:rsid w:val="00B515E4"/>
    <w:rsid w:val="00B9768A"/>
    <w:rsid w:val="00BA580A"/>
    <w:rsid w:val="00BB2C44"/>
    <w:rsid w:val="00BC1400"/>
    <w:rsid w:val="00BC6F33"/>
    <w:rsid w:val="00BF2C32"/>
    <w:rsid w:val="00BF2EC2"/>
    <w:rsid w:val="00BF60E9"/>
    <w:rsid w:val="00C467C3"/>
    <w:rsid w:val="00CA1797"/>
    <w:rsid w:val="00D1334D"/>
    <w:rsid w:val="00D25B40"/>
    <w:rsid w:val="00D83586"/>
    <w:rsid w:val="00E05795"/>
    <w:rsid w:val="00E36536"/>
    <w:rsid w:val="00E64BEE"/>
    <w:rsid w:val="00E86E08"/>
    <w:rsid w:val="00EB289F"/>
    <w:rsid w:val="00EE4E71"/>
    <w:rsid w:val="00EF32A3"/>
    <w:rsid w:val="00F12814"/>
    <w:rsid w:val="00F758D3"/>
    <w:rsid w:val="00FE12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814"/>
    <w:rPr>
      <w:rFonts w:ascii="Calibri" w:hAnsi="Calibri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24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24E3"/>
    <w:rPr>
      <w:rFonts w:ascii="Calibri" w:hAnsi="Calibri"/>
      <w:sz w:val="28"/>
    </w:rPr>
  </w:style>
  <w:style w:type="paragraph" w:styleId="Pieddepage">
    <w:name w:val="footer"/>
    <w:basedOn w:val="Normal"/>
    <w:link w:val="PieddepageCar"/>
    <w:uiPriority w:val="99"/>
    <w:unhideWhenUsed/>
    <w:rsid w:val="001824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24E3"/>
    <w:rPr>
      <w:rFonts w:ascii="Calibri" w:hAnsi="Calibri"/>
      <w:sz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2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24E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24E3"/>
    <w:pPr>
      <w:ind w:left="720"/>
      <w:contextualSpacing/>
    </w:pPr>
  </w:style>
  <w:style w:type="table" w:styleId="Grilledutableau">
    <w:name w:val="Table Grid"/>
    <w:basedOn w:val="TableauNormal"/>
    <w:uiPriority w:val="59"/>
    <w:rsid w:val="00A12B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pc</dc:creator>
  <cp:lastModifiedBy>صميدة</cp:lastModifiedBy>
  <cp:revision>24</cp:revision>
  <cp:lastPrinted>2024-02-27T00:17:00Z</cp:lastPrinted>
  <dcterms:created xsi:type="dcterms:W3CDTF">2021-11-20T21:31:00Z</dcterms:created>
  <dcterms:modified xsi:type="dcterms:W3CDTF">2024-02-27T21:10:00Z</dcterms:modified>
</cp:coreProperties>
</file>