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59E" w:rsidRPr="004B787C" w:rsidRDefault="007D759E" w:rsidP="007D759E">
      <w:pPr>
        <w:bidi/>
        <w:spacing w:line="440" w:lineRule="exact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4B787C" w:rsidRDefault="007D759E" w:rsidP="009F4B64">
      <w:pPr>
        <w:bidi/>
        <w:spacing w:line="440" w:lineRule="exact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وزارة التربية الوطنية           </w:t>
      </w:r>
      <w:r w:rsidR="000D330E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                 </w:t>
      </w:r>
      <w:r w:rsidR="004B787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7E508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</w:t>
      </w:r>
      <w:bookmarkStart w:id="0" w:name="_GoBack"/>
      <w:bookmarkEnd w:id="0"/>
      <w:r w:rsidR="00592A8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 السنة الدراسية: </w:t>
      </w:r>
      <w:r w:rsidR="0092621D" w:rsidRPr="004B787C">
        <w:rPr>
          <w:rFonts w:ascii="Sakkal Majalla" w:hAnsi="Sakkal Majalla" w:cs="Sakkal Majalla"/>
          <w:sz w:val="36"/>
          <w:szCs w:val="36"/>
          <w:rtl/>
          <w:lang w:bidi="ar-DZ"/>
        </w:rPr>
        <w:t>20</w:t>
      </w:r>
      <w:r w:rsidR="001E4E6C" w:rsidRPr="004B787C">
        <w:rPr>
          <w:rFonts w:ascii="Sakkal Majalla" w:hAnsi="Sakkal Majalla" w:cs="Sakkal Majalla"/>
          <w:sz w:val="36"/>
          <w:szCs w:val="36"/>
          <w:rtl/>
          <w:lang w:bidi="ar-DZ"/>
        </w:rPr>
        <w:t>2</w:t>
      </w:r>
      <w:r w:rsidR="00662128" w:rsidRPr="004B787C">
        <w:rPr>
          <w:rFonts w:ascii="Sakkal Majalla" w:hAnsi="Sakkal Majalla" w:cs="Sakkal Majalla"/>
          <w:sz w:val="36"/>
          <w:szCs w:val="36"/>
          <w:rtl/>
          <w:lang w:bidi="ar-DZ"/>
        </w:rPr>
        <w:t>3</w:t>
      </w: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>/</w:t>
      </w:r>
      <w:r w:rsidR="0092621D" w:rsidRPr="004B787C">
        <w:rPr>
          <w:rFonts w:ascii="Sakkal Majalla" w:hAnsi="Sakkal Majalla" w:cs="Sakkal Majalla"/>
          <w:sz w:val="36"/>
          <w:szCs w:val="36"/>
          <w:rtl/>
          <w:lang w:bidi="ar-DZ"/>
        </w:rPr>
        <w:t>202</w:t>
      </w:r>
      <w:r w:rsidR="00662128" w:rsidRPr="004B787C">
        <w:rPr>
          <w:rFonts w:ascii="Sakkal Majalla" w:hAnsi="Sakkal Majalla" w:cs="Sakkal Majalla"/>
          <w:sz w:val="36"/>
          <w:szCs w:val="36"/>
          <w:rtl/>
          <w:lang w:bidi="ar-DZ"/>
        </w:rPr>
        <w:t>4</w:t>
      </w:r>
    </w:p>
    <w:p w:rsidR="007D759E" w:rsidRPr="004B787C" w:rsidRDefault="007D759E" w:rsidP="003C134B">
      <w:pPr>
        <w:bidi/>
        <w:spacing w:line="440" w:lineRule="exact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متوسطة </w:t>
      </w:r>
      <w:r w:rsidR="00662128"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سلامي موسى       </w:t>
      </w:r>
      <w:r w:rsidR="005009F8" w:rsidRPr="004B787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      </w:t>
      </w:r>
      <w:r w:rsidR="003708C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      </w:t>
      </w:r>
      <w:r w:rsidR="007E508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</w:t>
      </w:r>
      <w:r w:rsidR="005009F8" w:rsidRPr="004B787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</w:t>
      </w:r>
      <w:r w:rsidR="00662128"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</w:t>
      </w: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المستوى: </w:t>
      </w:r>
      <w:r w:rsidR="0092621D" w:rsidRPr="004B787C">
        <w:rPr>
          <w:rFonts w:ascii="Sakkal Majalla" w:hAnsi="Sakkal Majalla" w:cs="Sakkal Majalla"/>
          <w:sz w:val="36"/>
          <w:szCs w:val="36"/>
          <w:rtl/>
          <w:lang w:bidi="ar-DZ"/>
        </w:rPr>
        <w:t>رابعة</w:t>
      </w:r>
      <w:r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متوسط</w:t>
      </w:r>
    </w:p>
    <w:p w:rsidR="007D759E" w:rsidRPr="004B787C" w:rsidRDefault="000D330E" w:rsidP="009F4B64">
      <w:pPr>
        <w:bidi/>
        <w:spacing w:before="240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rtl/>
          <w:lang w:val="en-US" w:eastAsia="en-US"/>
        </w:rPr>
        <w:pict>
          <v:line id="Connecteur droit 8" o:spid="_x0000_s1026" style="position:absolute;left:0;text-align:left;flip:y;z-index:251658752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="Sakkal Majalla" w:hAnsi="Sakkal Majalla" w:cs="Sakkal Majalla"/>
          <w:noProof/>
          <w:rtl/>
          <w:lang w:val="en-US" w:eastAsia="en-US"/>
        </w:rPr>
        <w:pict>
          <v:line id="Connecteur droit 9" o:spid="_x0000_s1036" style="position:absolute;left:0;text-align:left;flip:y;z-index:251659776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3C134B">
        <w:rPr>
          <w:rFonts w:ascii="Sakkal Majalla" w:hAnsi="Sakkal Majalla" w:cs="Sakkal Majalla" w:hint="cs"/>
          <w:noProof/>
          <w:sz w:val="36"/>
          <w:szCs w:val="36"/>
          <w:rtl/>
          <w:lang w:val="en-US" w:bidi="ar-AE"/>
        </w:rPr>
        <w:t>اختبار</w:t>
      </w:r>
      <w:r w:rsidR="007D759E"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الفصل ا</w:t>
      </w:r>
      <w:r w:rsidR="009F4B64">
        <w:rPr>
          <w:rFonts w:ascii="Sakkal Majalla" w:hAnsi="Sakkal Majalla" w:cs="Sakkal Majalla" w:hint="cs"/>
          <w:sz w:val="36"/>
          <w:szCs w:val="36"/>
          <w:rtl/>
          <w:lang w:bidi="ar-DZ"/>
        </w:rPr>
        <w:t>لثاني</w:t>
      </w:r>
      <w:r w:rsidR="007D759E" w:rsidRP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في مادة العل</w:t>
      </w:r>
      <w:r w:rsidR="004B787C">
        <w:rPr>
          <w:rFonts w:ascii="Sakkal Majalla" w:hAnsi="Sakkal Majalla" w:cs="Sakkal Majalla"/>
          <w:sz w:val="36"/>
          <w:szCs w:val="36"/>
          <w:rtl/>
          <w:lang w:bidi="ar-DZ"/>
        </w:rPr>
        <w:t xml:space="preserve">وم الفيزيائية </w:t>
      </w:r>
      <w:r w:rsidR="009F4B6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</w:t>
      </w:r>
      <w:r w:rsidR="007E508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</w:t>
      </w:r>
      <w:r w:rsidR="007E508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</w:t>
      </w:r>
      <w:r w:rsidR="00592A8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w:r w:rsidR="003C134B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المدة: ساعة و</w:t>
      </w:r>
      <w:r w:rsidR="003C13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نصف</w:t>
      </w:r>
    </w:p>
    <w:p w:rsidR="007D759E" w:rsidRPr="00662128" w:rsidRDefault="007D759E" w:rsidP="00B262A7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</w:p>
    <w:p w:rsidR="003C134B" w:rsidRPr="00BC7429" w:rsidRDefault="003C134B" w:rsidP="00BA1B14">
      <w:pPr>
        <w:bidi/>
        <w:rPr>
          <w:rFonts w:asciiTheme="minorHAnsi" w:hAnsiTheme="minorHAnsi" w:cstheme="minorHAnsi"/>
          <w:b/>
          <w:bCs/>
          <w:sz w:val="36"/>
          <w:szCs w:val="36"/>
          <w:u w:val="double"/>
          <w:rtl/>
        </w:rPr>
      </w:pPr>
      <w:r w:rsidRPr="00BC7429">
        <w:rPr>
          <w:rFonts w:asciiTheme="minorHAnsi" w:hAnsiTheme="minorHAnsi" w:cstheme="minorHAnsi"/>
          <w:b/>
          <w:bCs/>
          <w:sz w:val="36"/>
          <w:szCs w:val="36"/>
          <w:u w:val="double"/>
          <w:rtl/>
        </w:rPr>
        <w:t>الجزء الأول (12نقطة)</w:t>
      </w:r>
    </w:p>
    <w:p w:rsidR="003C134B" w:rsidRPr="007E508F" w:rsidRDefault="00235B94" w:rsidP="00AD44FC">
      <w:pPr>
        <w:bidi/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</w:pPr>
      <w:r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>ال</w:t>
      </w:r>
      <w:r w:rsidR="00AD44FC"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>تمرين الاول (6 نقاط)</w:t>
      </w:r>
      <w:r w:rsidR="00B262A7"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 xml:space="preserve">: </w:t>
      </w:r>
    </w:p>
    <w:p w:rsidR="005119DE" w:rsidRDefault="005119DE" w:rsidP="005119DE">
      <w:pPr>
        <w:bidi/>
        <w:rPr>
          <w:rFonts w:ascii="Sakkal Majalla" w:hAnsi="Sakkal Majalla" w:cs="Sakkal Majalla"/>
          <w:sz w:val="36"/>
          <w:szCs w:val="36"/>
          <w:u w:val="double"/>
          <w:rtl/>
        </w:rPr>
      </w:pPr>
    </w:p>
    <w:p w:rsidR="005119DE" w:rsidRDefault="005119DE" w:rsidP="005119D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119D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نعلق كرية </w:t>
      </w:r>
      <w:r w:rsidRPr="005119DE">
        <w:rPr>
          <w:rFonts w:asciiTheme="majorBidi" w:hAnsiTheme="majorBidi" w:cstheme="majorBidi"/>
          <w:b/>
          <w:bCs/>
          <w:sz w:val="28"/>
          <w:szCs w:val="28"/>
        </w:rPr>
        <w:t xml:space="preserve">B </w:t>
      </w:r>
      <w:r w:rsidRPr="005119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غير مشحونة ( مصنوعة من البولستير و مغلفة بالألمنيوم </w:t>
      </w:r>
      <w:r w:rsidRPr="005119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بخيط من الحرير إلى حامل </w:t>
      </w:r>
    </w:p>
    <w:p w:rsidR="00AE3941" w:rsidRPr="005119DE" w:rsidRDefault="000D330E" w:rsidP="005119D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47.45pt;margin-top:12.7pt;width:181.95pt;height:207pt;z-index:251708928">
            <v:textbox>
              <w:txbxContent>
                <w:p w:rsidR="00B72684" w:rsidRDefault="00777FE7" w:rsidP="00B72684">
                  <w:pPr>
                    <w:bidi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084FCC6F" wp14:editId="306B2F13">
                        <wp:extent cx="2143125" cy="248602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125" cy="248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119DE" w:rsidRPr="005119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عازل ( الوثيقة 1 ) </w:t>
      </w:r>
    </w:p>
    <w:p w:rsidR="005119DE" w:rsidRDefault="005119DE" w:rsidP="00777FE7">
      <w:pPr>
        <w:bidi/>
        <w:rPr>
          <w:rFonts w:asciiTheme="majorBidi" w:hAnsiTheme="majorBidi" w:cstheme="majorBidi"/>
          <w:b/>
          <w:bCs/>
          <w:color w:val="050505"/>
          <w:sz w:val="28"/>
          <w:szCs w:val="28"/>
          <w:rtl/>
          <w:lang w:bidi="ar-DZ"/>
        </w:rPr>
      </w:pPr>
      <w:r w:rsidRPr="005119DE"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نقرب من الكرية </w:t>
      </w:r>
      <w:r w:rsidRPr="005119DE"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  <w:t>B</w:t>
      </w:r>
      <w:r w:rsidRPr="005119DE"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 قضيبا زجاجيا مشحون</w:t>
      </w: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>ا</w:t>
      </w:r>
      <w:r w:rsidR="00777FE7"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  <w:t xml:space="preserve"> V </w:t>
      </w: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  </w:t>
      </w:r>
    </w:p>
    <w:p w:rsidR="005119DE" w:rsidRDefault="005119DE" w:rsidP="005119DE">
      <w:pPr>
        <w:bidi/>
        <w:rPr>
          <w:rFonts w:asciiTheme="majorBidi" w:hAnsiTheme="majorBidi" w:cstheme="majorBidi"/>
          <w:b/>
          <w:bCs/>
          <w:color w:val="050505"/>
          <w:sz w:val="28"/>
          <w:szCs w:val="28"/>
          <w:rtl/>
          <w:lang w:bidi="ar-DZ"/>
        </w:rPr>
      </w:pPr>
    </w:p>
    <w:p w:rsidR="005119DE" w:rsidRDefault="005119DE" w:rsidP="005119DE">
      <w:pPr>
        <w:pStyle w:val="ListParagraph"/>
        <w:numPr>
          <w:ilvl w:val="0"/>
          <w:numId w:val="29"/>
        </w:numPr>
        <w:bidi/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صف ما يحدث للكرية </w:t>
      </w:r>
      <w:r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  <w:t xml:space="preserve">B </w:t>
      </w: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 مع التفسير . </w:t>
      </w:r>
    </w:p>
    <w:p w:rsidR="005119DE" w:rsidRDefault="005119DE" w:rsidP="005119DE">
      <w:pPr>
        <w:pStyle w:val="ListParagraph"/>
        <w:bidi/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</w:pPr>
    </w:p>
    <w:p w:rsidR="005119DE" w:rsidRDefault="005119DE" w:rsidP="005119DE">
      <w:pPr>
        <w:pStyle w:val="ListParagraph"/>
        <w:numPr>
          <w:ilvl w:val="0"/>
          <w:numId w:val="29"/>
        </w:numPr>
        <w:bidi/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حدد طريقة تكهرب كل من القضيب الزجاجي  و الكرية </w:t>
      </w:r>
      <w:r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  <w:t xml:space="preserve">B </w:t>
      </w: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 . </w:t>
      </w:r>
    </w:p>
    <w:p w:rsidR="005119DE" w:rsidRPr="005119DE" w:rsidRDefault="005119DE" w:rsidP="005119DE">
      <w:pPr>
        <w:pStyle w:val="ListParagraph"/>
        <w:rPr>
          <w:rFonts w:asciiTheme="majorBidi" w:hAnsiTheme="majorBidi" w:cstheme="majorBidi"/>
          <w:b/>
          <w:bCs/>
          <w:color w:val="050505"/>
          <w:sz w:val="28"/>
          <w:szCs w:val="28"/>
          <w:rtl/>
          <w:lang w:bidi="ar-DZ"/>
        </w:rPr>
      </w:pPr>
    </w:p>
    <w:p w:rsidR="005119DE" w:rsidRDefault="005119DE" w:rsidP="005119DE">
      <w:pPr>
        <w:pStyle w:val="ListParagraph"/>
        <w:bidi/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</w:pPr>
    </w:p>
    <w:p w:rsidR="005119DE" w:rsidRDefault="005119DE" w:rsidP="005119DE">
      <w:pPr>
        <w:bidi/>
        <w:rPr>
          <w:rFonts w:asciiTheme="majorBidi" w:hAnsiTheme="majorBidi" w:cstheme="majorBidi"/>
          <w:b/>
          <w:bCs/>
          <w:color w:val="050505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نعتبر الكرية </w:t>
      </w:r>
      <w:r>
        <w:rPr>
          <w:rFonts w:asciiTheme="majorBidi" w:hAnsiTheme="majorBidi" w:cstheme="majorBidi"/>
          <w:b/>
          <w:bCs/>
          <w:color w:val="050505"/>
          <w:sz w:val="28"/>
          <w:szCs w:val="28"/>
          <w:lang w:bidi="ar-DZ"/>
        </w:rPr>
        <w:t xml:space="preserve">B </w:t>
      </w: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 مهملة الكتلة </w:t>
      </w:r>
    </w:p>
    <w:p w:rsidR="005119DE" w:rsidRPr="005119DE" w:rsidRDefault="005119DE" w:rsidP="005119DE">
      <w:pPr>
        <w:pStyle w:val="ListParagraph"/>
        <w:numPr>
          <w:ilvl w:val="0"/>
          <w:numId w:val="29"/>
        </w:numPr>
        <w:bidi/>
        <w:rPr>
          <w:rFonts w:asciiTheme="majorBidi" w:hAnsiTheme="majorBidi" w:cstheme="majorBidi"/>
          <w:b/>
          <w:bCs/>
          <w:color w:val="050505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50505"/>
          <w:sz w:val="28"/>
          <w:szCs w:val="28"/>
          <w:rtl/>
          <w:lang w:bidi="ar-DZ"/>
        </w:rPr>
        <w:t xml:space="preserve">حدد القوى المؤثرة عليها ثم مثلها كيفيا . </w:t>
      </w:r>
    </w:p>
    <w:p w:rsidR="00AC6E50" w:rsidRDefault="00AC6E50" w:rsidP="00AE3941">
      <w:pPr>
        <w:bidi/>
        <w:jc w:val="both"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</w:p>
    <w:p w:rsidR="00662128" w:rsidRPr="00AC6E50" w:rsidRDefault="000D330E" w:rsidP="00AC6E50">
      <w:pPr>
        <w:bidi/>
        <w:jc w:val="both"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u w:val="single"/>
          <w:rtl/>
          <w:lang w:val="en-US" w:eastAsia="en-US"/>
        </w:rPr>
        <w:pict>
          <v:rect id="Rectangle 1" o:spid="_x0000_s1029" style="position:absolute;left:0;text-align:left;margin-left:127.4pt;margin-top:20.4pt;width:67.5pt;height:86.25pt;z-index:251671040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" fillcolor="white [3212]" strokecolor="white [3212]" strokeweight="1pt">
            <v:textbox style="mso-next-textbox:#Rectangle 1;mso-fit-shape-to-text:t">
              <w:txbxContent>
                <w:p w:rsidR="009555D6" w:rsidRDefault="009555D6" w:rsidP="009555D6">
                  <w:pPr>
                    <w:jc w:val="center"/>
                  </w:pPr>
                </w:p>
              </w:txbxContent>
            </v:textbox>
          </v:rect>
        </w:pict>
      </w:r>
      <w:r>
        <w:rPr>
          <w:noProof/>
          <w:rtl/>
          <w:lang w:val="en-US" w:eastAsia="en-US"/>
        </w:rPr>
        <w:pict>
          <v:rect id="Rectangle 8" o:spid="_x0000_s1034" style="position:absolute;left:0;text-align:left;margin-left:7.4pt;margin-top:12.55pt;width:203.25pt;height:23.25pt;z-index:2516761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" fillcolor="white [3212]" strokecolor="white [3212]" strokeweight="1pt"/>
        </w:pict>
      </w:r>
    </w:p>
    <w:p w:rsidR="00AC6E50" w:rsidRPr="007E508F" w:rsidRDefault="00AD44FC" w:rsidP="00AC6E50">
      <w:pPr>
        <w:bidi/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</w:pPr>
      <w:r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>التمرين الثاني (6 نقاط)</w:t>
      </w:r>
      <w:r w:rsidR="00AC6E50"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>:</w:t>
      </w:r>
    </w:p>
    <w:p w:rsidR="00AC6E50" w:rsidRPr="00AC6E50" w:rsidRDefault="00AC6E50" w:rsidP="00AC6E50">
      <w:pPr>
        <w:bidi/>
        <w:rPr>
          <w:rFonts w:asciiTheme="majorBidi" w:hAnsiTheme="majorBidi" w:cstheme="majorBidi"/>
          <w:b/>
          <w:bCs/>
          <w:sz w:val="36"/>
          <w:szCs w:val="36"/>
          <w:u w:val="double"/>
          <w:rtl/>
        </w:rPr>
      </w:pPr>
    </w:p>
    <w:p w:rsidR="00AD44FC" w:rsidRPr="00AC6E50" w:rsidRDefault="00AC6E50" w:rsidP="00AC6E50">
      <w:pPr>
        <w:bidi/>
        <w:rPr>
          <w:rStyle w:val="oypena"/>
          <w:b/>
          <w:bCs/>
          <w:color w:val="000000"/>
          <w:sz w:val="28"/>
          <w:szCs w:val="28"/>
          <w:rtl/>
        </w:rPr>
      </w:pPr>
      <w:r w:rsidRPr="00AC6E50">
        <w:rPr>
          <w:rStyle w:val="oypena"/>
          <w:b/>
          <w:bCs/>
          <w:color w:val="000000"/>
          <w:sz w:val="28"/>
          <w:szCs w:val="28"/>
          <w:rtl/>
        </w:rPr>
        <w:t>نعلق جسما صلبا</w:t>
      </w:r>
      <w:r w:rsidRPr="00AC6E50">
        <w:rPr>
          <w:rStyle w:val="oypena"/>
          <w:b/>
          <w:bCs/>
          <w:color w:val="000000"/>
          <w:sz w:val="28"/>
          <w:szCs w:val="28"/>
        </w:rPr>
        <w:t xml:space="preserve"> (s) </w:t>
      </w:r>
      <w:r w:rsidRPr="00AC6E50">
        <w:rPr>
          <w:rStyle w:val="oypena"/>
          <w:b/>
          <w:bCs/>
          <w:color w:val="000000"/>
          <w:sz w:val="28"/>
          <w:szCs w:val="28"/>
          <w:rtl/>
        </w:rPr>
        <w:t>كتلته</w:t>
      </w:r>
      <w:r w:rsidRPr="00AC6E50">
        <w:rPr>
          <w:rStyle w:val="oypena"/>
          <w:b/>
          <w:bCs/>
          <w:color w:val="000000"/>
          <w:sz w:val="28"/>
          <w:szCs w:val="28"/>
        </w:rPr>
        <w:t xml:space="preserve"> m=600g </w:t>
      </w:r>
      <w:r w:rsidRPr="00AC6E50">
        <w:rPr>
          <w:rStyle w:val="oypena"/>
          <w:b/>
          <w:bCs/>
          <w:color w:val="000000"/>
          <w:sz w:val="28"/>
          <w:szCs w:val="28"/>
          <w:rtl/>
        </w:rPr>
        <w:t>بواسطة نابض</w:t>
      </w:r>
      <w:r w:rsidRPr="00AC6E50">
        <w:rPr>
          <w:rStyle w:val="oypena"/>
          <w:b/>
          <w:bCs/>
          <w:color w:val="000000"/>
          <w:sz w:val="28"/>
          <w:szCs w:val="28"/>
        </w:rPr>
        <w:t xml:space="preserve"> (R) </w:t>
      </w:r>
      <w:r w:rsidRPr="00AC6E50">
        <w:rPr>
          <w:rStyle w:val="oypena"/>
          <w:b/>
          <w:bCs/>
          <w:color w:val="000000"/>
          <w:sz w:val="28"/>
          <w:szCs w:val="28"/>
          <w:rtl/>
        </w:rPr>
        <w:t>و نتركه ليصبح</w:t>
      </w:r>
      <w:r>
        <w:rPr>
          <w:rStyle w:val="oypena"/>
          <w:rFonts w:hint="cs"/>
          <w:b/>
          <w:bCs/>
          <w:color w:val="000000"/>
          <w:sz w:val="28"/>
          <w:szCs w:val="28"/>
          <w:rtl/>
        </w:rPr>
        <w:t xml:space="preserve"> </w:t>
      </w:r>
      <w:r w:rsidRPr="00AC6E50">
        <w:rPr>
          <w:rStyle w:val="oypena"/>
          <w:b/>
          <w:bCs/>
          <w:color w:val="000000"/>
          <w:sz w:val="28"/>
          <w:szCs w:val="28"/>
          <w:rtl/>
        </w:rPr>
        <w:t>في حالة توازن</w:t>
      </w:r>
    </w:p>
    <w:p w:rsidR="00AC6E50" w:rsidRPr="00AC6E50" w:rsidRDefault="000D330E" w:rsidP="00AC6E50">
      <w:pPr>
        <w:pStyle w:val="cvgsua"/>
        <w:numPr>
          <w:ilvl w:val="0"/>
          <w:numId w:val="24"/>
        </w:numPr>
        <w:bidi/>
        <w:spacing w:line="435" w:lineRule="atLeast"/>
        <w:rPr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pict>
          <v:shape id="_x0000_s1045" type="#_x0000_t202" style="position:absolute;left:0;text-align:left;margin-left:43.4pt;margin-top:19.05pt;width:129pt;height:171pt;z-index:251682304">
            <v:textbox>
              <w:txbxContent>
                <w:p w:rsidR="00AC6E50" w:rsidRDefault="00AC6E50">
                  <w:r>
                    <w:rPr>
                      <w:noProof/>
                    </w:rPr>
                    <w:drawing>
                      <wp:inline distT="0" distB="0" distL="0" distR="0" wp14:anchorId="0302DEDF" wp14:editId="68901475">
                        <wp:extent cx="1514475" cy="20764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536" cy="20806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C6E50" w:rsidRPr="00AC6E50">
        <w:rPr>
          <w:rStyle w:val="oypena"/>
          <w:b/>
          <w:bCs/>
          <w:color w:val="000000"/>
          <w:sz w:val="28"/>
          <w:szCs w:val="28"/>
          <w:rtl/>
        </w:rPr>
        <w:t>أذكر القوى المؤثرة على الجسم</w:t>
      </w:r>
      <w:r w:rsidR="00AC6E50" w:rsidRPr="00AC6E50">
        <w:rPr>
          <w:rStyle w:val="oypena"/>
          <w:b/>
          <w:bCs/>
          <w:color w:val="000000"/>
          <w:sz w:val="28"/>
          <w:szCs w:val="28"/>
        </w:rPr>
        <w:t xml:space="preserve"> (s) </w:t>
      </w:r>
      <w:r w:rsidR="00AC6E50">
        <w:rPr>
          <w:rStyle w:val="oypena"/>
          <w:rFonts w:hint="cs"/>
          <w:b/>
          <w:bCs/>
          <w:color w:val="000000"/>
          <w:sz w:val="28"/>
          <w:szCs w:val="28"/>
          <w:rtl/>
        </w:rPr>
        <w:t>.</w:t>
      </w:r>
    </w:p>
    <w:p w:rsidR="00AC6E50" w:rsidRPr="00AC6E50" w:rsidRDefault="00AC6E50" w:rsidP="00AC6E50">
      <w:pPr>
        <w:pStyle w:val="cvgsua"/>
        <w:numPr>
          <w:ilvl w:val="0"/>
          <w:numId w:val="24"/>
        </w:numPr>
        <w:bidi/>
        <w:spacing w:line="435" w:lineRule="atLeast"/>
        <w:rPr>
          <w:color w:val="000000"/>
          <w:sz w:val="28"/>
          <w:szCs w:val="28"/>
        </w:rPr>
      </w:pPr>
      <w:r w:rsidRPr="00AC6E50">
        <w:rPr>
          <w:rStyle w:val="oypena"/>
          <w:b/>
          <w:bCs/>
          <w:color w:val="000000"/>
          <w:sz w:val="28"/>
          <w:szCs w:val="28"/>
          <w:rtl/>
        </w:rPr>
        <w:t>أذكر شرطي توازن الجسم</w:t>
      </w:r>
      <w:r w:rsidRPr="00AC6E50">
        <w:rPr>
          <w:rStyle w:val="oypena"/>
          <w:b/>
          <w:bCs/>
          <w:color w:val="000000"/>
          <w:sz w:val="28"/>
          <w:szCs w:val="28"/>
        </w:rPr>
        <w:t xml:space="preserve"> (s) </w:t>
      </w:r>
      <w:r>
        <w:rPr>
          <w:rStyle w:val="oypena"/>
          <w:rFonts w:hint="cs"/>
          <w:b/>
          <w:bCs/>
          <w:color w:val="000000"/>
          <w:sz w:val="28"/>
          <w:szCs w:val="28"/>
          <w:rtl/>
        </w:rPr>
        <w:t>.</w:t>
      </w:r>
    </w:p>
    <w:p w:rsidR="00AC6E50" w:rsidRPr="00AC6E50" w:rsidRDefault="00AC6E50" w:rsidP="00AC6E50">
      <w:pPr>
        <w:pStyle w:val="cvgsua"/>
        <w:numPr>
          <w:ilvl w:val="0"/>
          <w:numId w:val="24"/>
        </w:numPr>
        <w:bidi/>
        <w:spacing w:line="435" w:lineRule="atLeast"/>
        <w:rPr>
          <w:color w:val="000000"/>
          <w:sz w:val="28"/>
          <w:szCs w:val="28"/>
        </w:rPr>
      </w:pPr>
      <w:r w:rsidRPr="00AC6E50">
        <w:rPr>
          <w:rStyle w:val="oypena"/>
          <w:b/>
          <w:bCs/>
          <w:color w:val="000000"/>
          <w:sz w:val="28"/>
          <w:szCs w:val="28"/>
          <w:rtl/>
        </w:rPr>
        <w:t>أحسب قيمة الثقل</w:t>
      </w:r>
      <w:r w:rsidRPr="00AC6E50">
        <w:rPr>
          <w:rStyle w:val="oypena"/>
          <w:b/>
          <w:bCs/>
          <w:color w:val="000000"/>
          <w:sz w:val="28"/>
          <w:szCs w:val="28"/>
        </w:rPr>
        <w:t xml:space="preserve">  </w:t>
      </w:r>
      <w:r w:rsidRPr="00AC6E50">
        <w:rPr>
          <w:rStyle w:val="oypena"/>
          <w:b/>
          <w:bCs/>
          <w:color w:val="000000"/>
          <w:sz w:val="28"/>
          <w:szCs w:val="28"/>
          <w:rtl/>
        </w:rPr>
        <w:t>يعطى</w:t>
      </w:r>
      <w:r w:rsidRPr="00AC6E50">
        <w:rPr>
          <w:rStyle w:val="oypena"/>
          <w:b/>
          <w:bCs/>
          <w:color w:val="000000"/>
          <w:sz w:val="28"/>
          <w:szCs w:val="28"/>
        </w:rPr>
        <w:t xml:space="preserve"> g= 10N/Kg ) </w:t>
      </w:r>
      <w:r w:rsidRPr="00AC6E50">
        <w:rPr>
          <w:rStyle w:val="oypena"/>
          <w:rFonts w:hint="cs"/>
          <w:b/>
          <w:bCs/>
          <w:color w:val="000000"/>
          <w:sz w:val="28"/>
          <w:szCs w:val="28"/>
          <w:rtl/>
        </w:rPr>
        <w:t>)</w:t>
      </w:r>
    </w:p>
    <w:p w:rsidR="00AC6E50" w:rsidRPr="00AC6E50" w:rsidRDefault="00AC6E50" w:rsidP="00AC6E50">
      <w:pPr>
        <w:pStyle w:val="cvgsua"/>
        <w:numPr>
          <w:ilvl w:val="0"/>
          <w:numId w:val="24"/>
        </w:numPr>
        <w:bidi/>
        <w:spacing w:line="435" w:lineRule="atLeast"/>
        <w:rPr>
          <w:rStyle w:val="oypena"/>
          <w:color w:val="000000"/>
          <w:sz w:val="28"/>
          <w:szCs w:val="28"/>
        </w:rPr>
      </w:pPr>
      <w:r w:rsidRPr="00AC6E50">
        <w:rPr>
          <w:rStyle w:val="oypena"/>
          <w:b/>
          <w:bCs/>
          <w:color w:val="000000"/>
          <w:sz w:val="28"/>
          <w:szCs w:val="28"/>
          <w:rtl/>
        </w:rPr>
        <w:t xml:space="preserve">حدد خصائص كل قوة في </w:t>
      </w:r>
      <w:r w:rsidRPr="00AC6E50">
        <w:rPr>
          <w:rStyle w:val="oypena"/>
          <w:rFonts w:hint="cs"/>
          <w:b/>
          <w:bCs/>
          <w:color w:val="000000"/>
          <w:sz w:val="28"/>
          <w:szCs w:val="28"/>
          <w:rtl/>
        </w:rPr>
        <w:t>ال</w:t>
      </w:r>
      <w:r w:rsidRPr="00AC6E50">
        <w:rPr>
          <w:rStyle w:val="oypena"/>
          <w:b/>
          <w:bCs/>
          <w:color w:val="000000"/>
          <w:sz w:val="28"/>
          <w:szCs w:val="28"/>
          <w:rtl/>
        </w:rPr>
        <w:t xml:space="preserve">جدول </w:t>
      </w:r>
      <w:r w:rsidRPr="00AC6E50">
        <w:rPr>
          <w:rStyle w:val="oypena"/>
          <w:rFonts w:hint="cs"/>
          <w:b/>
          <w:bCs/>
          <w:color w:val="000000"/>
          <w:sz w:val="28"/>
          <w:szCs w:val="28"/>
          <w:rtl/>
        </w:rPr>
        <w:t xml:space="preserve">التالي :  </w:t>
      </w:r>
    </w:p>
    <w:tbl>
      <w:tblPr>
        <w:tblStyle w:val="TableGrid"/>
        <w:bidiVisual/>
        <w:tblW w:w="0" w:type="auto"/>
        <w:tblInd w:w="718" w:type="dxa"/>
        <w:tblLook w:val="04A0" w:firstRow="1" w:lastRow="0" w:firstColumn="1" w:lastColumn="0" w:noHBand="0" w:noVBand="1"/>
      </w:tblPr>
      <w:tblGrid>
        <w:gridCol w:w="937"/>
        <w:gridCol w:w="1340"/>
        <w:gridCol w:w="1276"/>
        <w:gridCol w:w="1284"/>
        <w:gridCol w:w="1021"/>
      </w:tblGrid>
      <w:tr w:rsidR="00AC6E50" w:rsidTr="00CB5A6F">
        <w:tc>
          <w:tcPr>
            <w:tcW w:w="937" w:type="dxa"/>
          </w:tcPr>
          <w:p w:rsidR="00AC6E50" w:rsidRPr="00AC6E50" w:rsidRDefault="00AC6E50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C6E50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القوة</w:t>
            </w:r>
          </w:p>
        </w:tc>
        <w:tc>
          <w:tcPr>
            <w:tcW w:w="1340" w:type="dxa"/>
          </w:tcPr>
          <w:p w:rsidR="00AC6E50" w:rsidRPr="00AC6E50" w:rsidRDefault="00AC6E50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C6E50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1276" w:type="dxa"/>
          </w:tcPr>
          <w:p w:rsidR="00AC6E50" w:rsidRPr="00AC6E50" w:rsidRDefault="00AC6E50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C6E50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1284" w:type="dxa"/>
          </w:tcPr>
          <w:p w:rsidR="00AC6E50" w:rsidRPr="00AC6E50" w:rsidRDefault="00AC6E50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C6E50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021" w:type="dxa"/>
          </w:tcPr>
          <w:p w:rsidR="00AC6E50" w:rsidRPr="00AC6E50" w:rsidRDefault="00AC6E50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C6E50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AC6E50" w:rsidTr="00CB5A6F">
        <w:tc>
          <w:tcPr>
            <w:tcW w:w="937" w:type="dxa"/>
          </w:tcPr>
          <w:p w:rsidR="00CB5A6F" w:rsidRDefault="00CB5A6F" w:rsidP="00CB5A6F">
            <w:pPr>
              <w:pStyle w:val="ListParagraph"/>
              <w:bidi/>
              <w:ind w:left="0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</w:t>
            </w:r>
          </w:p>
          <w:p w:rsidR="00CB5A6F" w:rsidRDefault="00CB5A6F" w:rsidP="00CB5A6F">
            <w:pPr>
              <w:pStyle w:val="ListParagraph"/>
              <w:bidi/>
              <w:ind w:left="0"/>
              <w:rPr>
                <w:rFonts w:cstheme="minorHAnsi"/>
                <w:b/>
                <w:bCs/>
                <w:lang w:bidi="ar-DZ"/>
              </w:rPr>
            </w:pPr>
          </w:p>
        </w:tc>
        <w:tc>
          <w:tcPr>
            <w:tcW w:w="1340" w:type="dxa"/>
          </w:tcPr>
          <w:p w:rsidR="00CB5A6F" w:rsidRDefault="00CB5A6F" w:rsidP="00CB5A6F">
            <w:pPr>
              <w:pStyle w:val="ListParagraph"/>
              <w:bidi/>
              <w:ind w:left="0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................</w:t>
            </w:r>
          </w:p>
        </w:tc>
        <w:tc>
          <w:tcPr>
            <w:tcW w:w="1276" w:type="dxa"/>
          </w:tcPr>
          <w:p w:rsidR="00AC6E50" w:rsidRDefault="00CB5A6F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..............</w:t>
            </w:r>
            <w:r w:rsidR="00AC6E50" w:rsidRPr="00F45389">
              <w:rPr>
                <w:rFonts w:cstheme="minorHAnsi" w:hint="cs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1284" w:type="dxa"/>
          </w:tcPr>
          <w:p w:rsidR="00AC6E50" w:rsidRDefault="00CB5A6F" w:rsidP="00AC6E50">
            <w:pPr>
              <w:pStyle w:val="ListParagraph"/>
              <w:bidi/>
              <w:ind w:left="0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................</w:t>
            </w:r>
          </w:p>
        </w:tc>
        <w:tc>
          <w:tcPr>
            <w:tcW w:w="1021" w:type="dxa"/>
          </w:tcPr>
          <w:p w:rsidR="00AC6E50" w:rsidRDefault="00CB5A6F" w:rsidP="00AC6E50">
            <w:pPr>
              <w:pStyle w:val="ListParagraph"/>
              <w:bidi/>
              <w:ind w:left="0"/>
              <w:rPr>
                <w:rFonts w:cstheme="minorHAnsi"/>
                <w:b/>
                <w:bCs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</w:t>
            </w:r>
          </w:p>
        </w:tc>
      </w:tr>
      <w:tr w:rsidR="00AC6E50" w:rsidTr="00CB5A6F">
        <w:tc>
          <w:tcPr>
            <w:tcW w:w="937" w:type="dxa"/>
          </w:tcPr>
          <w:p w:rsidR="00AC6E50" w:rsidRDefault="00CB5A6F" w:rsidP="00226C36">
            <w:pPr>
              <w:pStyle w:val="ListParagraph"/>
              <w:bidi/>
              <w:ind w:left="0"/>
              <w:rPr>
                <w:rFonts w:cstheme="minorHAnsi"/>
                <w:b/>
                <w:bCs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</w:t>
            </w:r>
          </w:p>
        </w:tc>
        <w:tc>
          <w:tcPr>
            <w:tcW w:w="1340" w:type="dxa"/>
          </w:tcPr>
          <w:p w:rsidR="00AC6E50" w:rsidRDefault="00CB5A6F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................</w:t>
            </w:r>
          </w:p>
          <w:p w:rsidR="00AC6E50" w:rsidRDefault="00AC6E50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  <w:tc>
          <w:tcPr>
            <w:tcW w:w="1276" w:type="dxa"/>
          </w:tcPr>
          <w:p w:rsidR="00AC6E50" w:rsidRDefault="00CB5A6F" w:rsidP="00226C36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................</w:t>
            </w:r>
          </w:p>
        </w:tc>
        <w:tc>
          <w:tcPr>
            <w:tcW w:w="1284" w:type="dxa"/>
          </w:tcPr>
          <w:p w:rsidR="00AC6E50" w:rsidRDefault="00CB5A6F" w:rsidP="00AC6E50">
            <w:pPr>
              <w:pStyle w:val="ListParagraph"/>
              <w:bidi/>
              <w:ind w:left="0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................</w:t>
            </w:r>
          </w:p>
        </w:tc>
        <w:tc>
          <w:tcPr>
            <w:tcW w:w="1021" w:type="dxa"/>
          </w:tcPr>
          <w:p w:rsidR="00AC6E50" w:rsidRDefault="00CB5A6F" w:rsidP="00AC6E50">
            <w:pPr>
              <w:pStyle w:val="ListParagraph"/>
              <w:bidi/>
              <w:ind w:left="0"/>
              <w:rPr>
                <w:rFonts w:cstheme="minorHAnsi"/>
                <w:b/>
                <w:bCs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</w:t>
            </w:r>
          </w:p>
        </w:tc>
      </w:tr>
    </w:tbl>
    <w:p w:rsidR="00AC6E50" w:rsidRPr="00AC6E50" w:rsidRDefault="000D330E" w:rsidP="00AC6E50">
      <w:pPr>
        <w:pStyle w:val="cvgsua"/>
        <w:numPr>
          <w:ilvl w:val="0"/>
          <w:numId w:val="24"/>
        </w:numPr>
        <w:bidi/>
        <w:spacing w:line="360" w:lineRule="auto"/>
        <w:rPr>
          <w:color w:val="000000"/>
          <w:sz w:val="28"/>
          <w:szCs w:val="28"/>
        </w:rPr>
      </w:pPr>
      <w:r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left:0;text-align:left;margin-left:208.15pt;margin-top:24.25pt;width:14.8pt;height:0;z-index:251706880;visibility:visible;mso-wrap-style:square;mso-width-percent:0;mso-height-percent:0;mso-wrap-distance-left:9pt;mso-wrap-distance-top:-3e-5mm;mso-wrap-distance-right:9pt;mso-wrap-distance-bottom:-3e-5mm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" strokecolor="red">
            <v:stroke endarrow="block"/>
          </v:shape>
        </w:pict>
      </w:r>
      <w:r w:rsidR="00AC6E50" w:rsidRPr="00AC6E50">
        <w:rPr>
          <w:rStyle w:val="oypena"/>
          <w:b/>
          <w:bCs/>
          <w:color w:val="000000"/>
          <w:sz w:val="28"/>
          <w:szCs w:val="28"/>
          <w:rtl/>
        </w:rPr>
        <w:t>مثل القوى المؤثرة على الجسم</w:t>
      </w:r>
      <w:r w:rsidR="00AC6E50" w:rsidRPr="00AC6E50">
        <w:rPr>
          <w:rStyle w:val="oypena"/>
          <w:b/>
          <w:bCs/>
          <w:color w:val="000000"/>
          <w:sz w:val="28"/>
          <w:szCs w:val="28"/>
        </w:rPr>
        <w:t xml:space="preserve"> (s) </w:t>
      </w:r>
      <w:r w:rsidR="00AC6E50">
        <w:rPr>
          <w:rStyle w:val="oypena"/>
          <w:b/>
          <w:bCs/>
          <w:color w:val="000000"/>
          <w:sz w:val="28"/>
          <w:szCs w:val="28"/>
          <w:rtl/>
        </w:rPr>
        <w:t>بإستعمال سلم رسم</w:t>
      </w:r>
      <w:r w:rsidR="00AC6E50">
        <w:rPr>
          <w:rStyle w:val="oypena"/>
          <w:b/>
          <w:bCs/>
          <w:color w:val="000000"/>
          <w:sz w:val="28"/>
          <w:szCs w:val="28"/>
        </w:rPr>
        <w:t xml:space="preserve">3N </w:t>
      </w:r>
      <w:r>
        <w:rPr>
          <w:noProof/>
        </w:rPr>
        <w:pict>
          <v:shape id="_x0000_s1048" type="#_x0000_t32" style="position:absolute;left:0;text-align:left;margin-left:282.4pt;margin-top:418.9pt;width:14.8pt;height:0;z-index:251686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" strokecolor="red">
            <v:stroke endarrow="block"/>
          </v:shape>
        </w:pict>
      </w:r>
      <w:r>
        <w:rPr>
          <w:noProof/>
        </w:rPr>
        <w:pict>
          <v:shape id="Straight Arrow Connector 4" o:spid="_x0000_s1047" type="#_x0000_t32" style="position:absolute;left:0;text-align:left;margin-left:282.4pt;margin-top:418.9pt;width:14.8pt;height:0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" strokecolor="red">
            <v:stroke endarrow="block"/>
          </v:shape>
        </w:pict>
      </w:r>
      <w:r w:rsidR="00AC6E50">
        <w:rPr>
          <w:rStyle w:val="oypena"/>
          <w:b/>
          <w:bCs/>
          <w:color w:val="000000"/>
          <w:sz w:val="28"/>
          <w:szCs w:val="28"/>
        </w:rPr>
        <w:t xml:space="preserve">   1Cm</w:t>
      </w:r>
      <w:r w:rsidR="00AC6E50" w:rsidRPr="00AC6E50">
        <w:rPr>
          <w:rStyle w:val="oypena"/>
          <w:b/>
          <w:bCs/>
          <w:color w:val="000000"/>
          <w:sz w:val="28"/>
          <w:szCs w:val="28"/>
        </w:rPr>
        <w:t xml:space="preserve"> </w:t>
      </w:r>
    </w:p>
    <w:p w:rsidR="009F4B64" w:rsidRPr="00AC6E50" w:rsidRDefault="00AC6E50" w:rsidP="00AC6E50">
      <w:pPr>
        <w:pStyle w:val="cvgsua"/>
        <w:numPr>
          <w:ilvl w:val="0"/>
          <w:numId w:val="24"/>
        </w:numPr>
        <w:bidi/>
        <w:spacing w:line="276" w:lineRule="auto"/>
        <w:rPr>
          <w:color w:val="000000"/>
          <w:rtl/>
        </w:rPr>
      </w:pPr>
      <w:r w:rsidRPr="00AC6E50">
        <w:rPr>
          <w:rStyle w:val="oypena"/>
          <w:b/>
          <w:bCs/>
          <w:color w:val="000000"/>
          <w:sz w:val="28"/>
          <w:szCs w:val="28"/>
          <w:rtl/>
        </w:rPr>
        <w:t>مثل الفعلين المتبادلين بين الجسم و النابض</w:t>
      </w:r>
      <w:r>
        <w:rPr>
          <w:rStyle w:val="oypena"/>
          <w:b/>
          <w:bCs/>
          <w:color w:val="000000"/>
          <w:sz w:val="28"/>
          <w:szCs w:val="28"/>
        </w:rPr>
        <w:t xml:space="preserve">  </w:t>
      </w:r>
      <w:r w:rsidR="00BC7429">
        <w:rPr>
          <w:rStyle w:val="oypena"/>
          <w:rFonts w:hint="cs"/>
          <w:b/>
          <w:bCs/>
          <w:color w:val="000000"/>
          <w:sz w:val="28"/>
          <w:szCs w:val="28"/>
          <w:rtl/>
          <w:lang w:bidi="ar-DZ"/>
        </w:rPr>
        <w:t>.</w:t>
      </w:r>
    </w:p>
    <w:p w:rsidR="005119DE" w:rsidRDefault="005119DE" w:rsidP="00BC7429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</w:p>
    <w:p w:rsidR="005119DE" w:rsidRDefault="005119DE" w:rsidP="005119D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666D23" w:rsidRDefault="00666D23" w:rsidP="005119D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D330E" w:rsidRDefault="000D330E" w:rsidP="000D330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D330E" w:rsidRDefault="000D330E" w:rsidP="000D330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D330E" w:rsidRDefault="000D330E" w:rsidP="000D330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666D23" w:rsidRPr="00BC7429" w:rsidRDefault="00666D23" w:rsidP="00666D23">
      <w:pPr>
        <w:bidi/>
        <w:rPr>
          <w:rFonts w:asciiTheme="minorHAnsi" w:hAnsiTheme="minorHAnsi" w:cstheme="minorHAnsi"/>
          <w:b/>
          <w:bCs/>
          <w:sz w:val="36"/>
          <w:szCs w:val="36"/>
          <w:u w:val="double"/>
          <w:rtl/>
        </w:rPr>
      </w:pPr>
      <w:r w:rsidRPr="00BC7429">
        <w:rPr>
          <w:rFonts w:asciiTheme="minorHAnsi" w:hAnsiTheme="minorHAnsi" w:cstheme="minorHAnsi"/>
          <w:b/>
          <w:bCs/>
          <w:sz w:val="36"/>
          <w:szCs w:val="36"/>
          <w:u w:val="double"/>
          <w:rtl/>
        </w:rPr>
        <w:t>الجزء الثاني (8  نقاط ):</w:t>
      </w:r>
    </w:p>
    <w:p w:rsidR="00592A82" w:rsidRPr="007E508F" w:rsidRDefault="00592A82" w:rsidP="00592A82">
      <w:pPr>
        <w:bidi/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</w:pPr>
      <w:r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>الوضعية الادماجية</w:t>
      </w:r>
      <w:r w:rsidR="002505E0"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 xml:space="preserve"> (8  نقاط )</w:t>
      </w:r>
      <w:r w:rsidRPr="007E508F">
        <w:rPr>
          <w:rFonts w:asciiTheme="minorHAnsi" w:hAnsiTheme="minorHAnsi" w:cstheme="minorHAnsi"/>
          <w:b/>
          <w:bCs/>
          <w:sz w:val="32"/>
          <w:szCs w:val="32"/>
          <w:u w:val="double"/>
          <w:rtl/>
        </w:rPr>
        <w:t xml:space="preserve"> : </w:t>
      </w:r>
    </w:p>
    <w:p w:rsidR="00FB486E" w:rsidRDefault="00FB486E" w:rsidP="00BC7429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</w:p>
    <w:p w:rsidR="00BC7429" w:rsidRDefault="00BC7429" w:rsidP="00BC742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نظرا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للأز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</w:t>
      </w:r>
      <w:r w:rsidRPr="00BC742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الية التي يعاني منها والد محمد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 أضطر إلى شراء ثلاجة و سخان مائي مستعملين و أعلمه البائع بوجود عيب في كل جهاز .</w:t>
      </w:r>
    </w:p>
    <w:p w:rsidR="00BC7429" w:rsidRDefault="00BC7429" w:rsidP="00BC7429">
      <w:pPr>
        <w:pStyle w:val="ListParagraph"/>
        <w:numPr>
          <w:ilvl w:val="0"/>
          <w:numId w:val="24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5A6F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عيب الثلاجة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يتمثل في تعرض مستعملها لصعقة كهربائية </w:t>
      </w:r>
      <w:r w:rsidRPr="00BC74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عند لمس هيكلها المعدني أثناء التشغيل </w:t>
      </w:r>
    </w:p>
    <w:p w:rsidR="00BC7429" w:rsidRDefault="00BC7429" w:rsidP="00BC7429">
      <w:pPr>
        <w:pStyle w:val="ListParagraph"/>
        <w:numPr>
          <w:ilvl w:val="0"/>
          <w:numId w:val="24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5A6F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عيب الغسالة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يتمثل في إنسداد أنابيبه النحاسية نتيجة ترسب الكلس فيها . </w:t>
      </w:r>
    </w:p>
    <w:p w:rsidR="00CB5A6F" w:rsidRDefault="00CB5A6F" w:rsidP="00CB5A6F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C7429" w:rsidRDefault="00CB5A6F" w:rsidP="00BC7429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فسر سبب إصابة مستعمل الثلاجة بصعقة كهربائية . </w:t>
      </w:r>
    </w:p>
    <w:p w:rsidR="003C6BBC" w:rsidRDefault="003C6BBC" w:rsidP="003C6BBC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CB5A6F" w:rsidRDefault="00CB5A6F" w:rsidP="00CB5A6F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بين كيفية تصليح : </w:t>
      </w:r>
    </w:p>
    <w:p w:rsidR="00CB5A6F" w:rsidRDefault="00CB5A6F" w:rsidP="00CB5A6F">
      <w:pPr>
        <w:pStyle w:val="ListParagraph"/>
        <w:numPr>
          <w:ilvl w:val="0"/>
          <w:numId w:val="2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عيب الثلاجة . </w:t>
      </w:r>
    </w:p>
    <w:p w:rsidR="00CB5A6F" w:rsidRDefault="00CB5A6F" w:rsidP="00CB5A6F">
      <w:pPr>
        <w:pStyle w:val="ListParagraph"/>
        <w:numPr>
          <w:ilvl w:val="0"/>
          <w:numId w:val="2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عيب السخان المائي ( مدعما إجابتك بمعادلات كيميائية بالصيغتين ) </w:t>
      </w:r>
    </w:p>
    <w:p w:rsidR="003C6BBC" w:rsidRDefault="003C6BBC" w:rsidP="003C6BBC">
      <w:pPr>
        <w:pStyle w:val="ListParagraph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CB5A6F" w:rsidRDefault="00CB5A6F" w:rsidP="00CB5A6F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لماذا تصنع أنابيب السخان المائي من النحاس بدلا من الحديد </w:t>
      </w:r>
      <w:r w:rsidR="000839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الألمنيوم ؟ </w:t>
      </w:r>
    </w:p>
    <w:p w:rsidR="003C6BBC" w:rsidRDefault="003C6BBC" w:rsidP="003C6BBC">
      <w:pPr>
        <w:pStyle w:val="ListParagraph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083975" w:rsidRDefault="00083975" w:rsidP="00083975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بعد تصليح الخلل في الثلاجة قام محمد بتوصيلها بالمأخذ الكهربائي كما هو موضح في الوثيقة </w:t>
      </w:r>
      <w:r w:rsidR="003C6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فلاحظ عدم إشتغالها . </w:t>
      </w:r>
    </w:p>
    <w:p w:rsidR="003C6BBC" w:rsidRDefault="003C6BBC" w:rsidP="003C6BBC">
      <w:pPr>
        <w:pStyle w:val="ListParagraph"/>
        <w:numPr>
          <w:ilvl w:val="0"/>
          <w:numId w:val="2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هو سبب عدم إشتغال الثلاجة ؟ </w:t>
      </w:r>
    </w:p>
    <w:p w:rsidR="003C6BBC" w:rsidRDefault="003C6BBC" w:rsidP="003C6BBC">
      <w:pPr>
        <w:pStyle w:val="ListParagraph"/>
        <w:numPr>
          <w:ilvl w:val="0"/>
          <w:numId w:val="2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إقترح حلا تراه مناسبا لتشغيل الثلاجة . </w:t>
      </w:r>
    </w:p>
    <w:p w:rsidR="003C6BBC" w:rsidRDefault="003C6BBC" w:rsidP="003C6BBC">
      <w:pPr>
        <w:pStyle w:val="ListParagraph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3C6BBC" w:rsidRDefault="003C6BBC" w:rsidP="003C6BBC">
      <w:pPr>
        <w:pStyle w:val="ListParagraph"/>
        <w:numPr>
          <w:ilvl w:val="0"/>
          <w:numId w:val="2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أعد رسم المخطط موضحا عليه التعديلات و الإضافات المناسبة . </w:t>
      </w:r>
    </w:p>
    <w:p w:rsidR="003C6BBC" w:rsidRPr="003C6BBC" w:rsidRDefault="000D330E" w:rsidP="003C6BBC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59" type="#_x0000_t202" style="position:absolute;left:0;text-align:left;margin-left:18.65pt;margin-top:16.95pt;width:490.5pt;height:235.5pt;z-index:251707904">
            <v:textbox>
              <w:txbxContent>
                <w:p w:rsidR="003C6BBC" w:rsidRDefault="003C6BBC">
                  <w:r>
                    <w:rPr>
                      <w:noProof/>
                    </w:rPr>
                    <w:drawing>
                      <wp:inline distT="0" distB="0" distL="0" distR="0" wp14:anchorId="3CA989C8" wp14:editId="4D21908B">
                        <wp:extent cx="6038850" cy="277177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8850" cy="2771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3C6BBC" w:rsidRPr="003C6BBC" w:rsidSect="007D759E">
      <w:pgSz w:w="11906" w:h="16838"/>
      <w:pgMar w:top="284" w:right="567" w:bottom="567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74B2"/>
    <w:multiLevelType w:val="hybridMultilevel"/>
    <w:tmpl w:val="F8C68156"/>
    <w:lvl w:ilvl="0" w:tplc="BCDA9FA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5026C"/>
    <w:multiLevelType w:val="hybridMultilevel"/>
    <w:tmpl w:val="FB64BCB0"/>
    <w:lvl w:ilvl="0" w:tplc="6804BE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22C5C"/>
    <w:multiLevelType w:val="hybridMultilevel"/>
    <w:tmpl w:val="23282AC8"/>
    <w:lvl w:ilvl="0" w:tplc="37AE7F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F176A"/>
    <w:multiLevelType w:val="hybridMultilevel"/>
    <w:tmpl w:val="319CBC1E"/>
    <w:lvl w:ilvl="0" w:tplc="93A820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2D6704"/>
    <w:multiLevelType w:val="hybridMultilevel"/>
    <w:tmpl w:val="B0BC9620"/>
    <w:lvl w:ilvl="0" w:tplc="AF26F8E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A5497"/>
    <w:multiLevelType w:val="hybridMultilevel"/>
    <w:tmpl w:val="749E47B8"/>
    <w:lvl w:ilvl="0" w:tplc="80CA2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46FFB"/>
    <w:multiLevelType w:val="hybridMultilevel"/>
    <w:tmpl w:val="05FA8100"/>
    <w:lvl w:ilvl="0" w:tplc="6728CA3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D58A3"/>
    <w:multiLevelType w:val="hybridMultilevel"/>
    <w:tmpl w:val="FF96A77C"/>
    <w:lvl w:ilvl="0" w:tplc="43F4714C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E4C99"/>
    <w:multiLevelType w:val="hybridMultilevel"/>
    <w:tmpl w:val="798A16F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050505"/>
        <w:sz w:val="2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92521"/>
    <w:multiLevelType w:val="hybridMultilevel"/>
    <w:tmpl w:val="240AE710"/>
    <w:lvl w:ilvl="0" w:tplc="9BB290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C6895"/>
    <w:multiLevelType w:val="hybridMultilevel"/>
    <w:tmpl w:val="F15C0162"/>
    <w:lvl w:ilvl="0" w:tplc="8088561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7D4FB9"/>
    <w:multiLevelType w:val="hybridMultilevel"/>
    <w:tmpl w:val="5BE258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D0DBE"/>
    <w:multiLevelType w:val="hybridMultilevel"/>
    <w:tmpl w:val="ACF83E8A"/>
    <w:lvl w:ilvl="0" w:tplc="8D382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22602F"/>
    <w:multiLevelType w:val="hybridMultilevel"/>
    <w:tmpl w:val="74487F00"/>
    <w:lvl w:ilvl="0" w:tplc="D84A43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F3C69"/>
    <w:multiLevelType w:val="hybridMultilevel"/>
    <w:tmpl w:val="785AAB1A"/>
    <w:lvl w:ilvl="0" w:tplc="B858AC70">
      <w:start w:val="1"/>
      <w:numFmt w:val="decimal"/>
      <w:lvlText w:val="%1."/>
      <w:lvlJc w:val="left"/>
      <w:pPr>
        <w:ind w:left="90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25" w15:restartNumberingAfterBreak="0">
    <w:nsid w:val="79B02102"/>
    <w:multiLevelType w:val="hybridMultilevel"/>
    <w:tmpl w:val="34BC857C"/>
    <w:lvl w:ilvl="0" w:tplc="E488E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6C5F66"/>
    <w:multiLevelType w:val="hybridMultilevel"/>
    <w:tmpl w:val="79588716"/>
    <w:lvl w:ilvl="0" w:tplc="56962CB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3"/>
  </w:num>
  <w:num w:numId="5">
    <w:abstractNumId w:val="27"/>
  </w:num>
  <w:num w:numId="6">
    <w:abstractNumId w:val="28"/>
  </w:num>
  <w:num w:numId="7">
    <w:abstractNumId w:val="14"/>
  </w:num>
  <w:num w:numId="8">
    <w:abstractNumId w:val="19"/>
  </w:num>
  <w:num w:numId="9">
    <w:abstractNumId w:val="6"/>
  </w:num>
  <w:num w:numId="10">
    <w:abstractNumId w:val="18"/>
  </w:num>
  <w:num w:numId="11">
    <w:abstractNumId w:val="7"/>
  </w:num>
  <w:num w:numId="12">
    <w:abstractNumId w:val="9"/>
  </w:num>
  <w:num w:numId="13">
    <w:abstractNumId w:val="22"/>
  </w:num>
  <w:num w:numId="14">
    <w:abstractNumId w:val="10"/>
  </w:num>
  <w:num w:numId="15">
    <w:abstractNumId w:val="4"/>
  </w:num>
  <w:num w:numId="16">
    <w:abstractNumId w:val="13"/>
  </w:num>
  <w:num w:numId="17">
    <w:abstractNumId w:val="24"/>
  </w:num>
  <w:num w:numId="18">
    <w:abstractNumId w:val="21"/>
  </w:num>
  <w:num w:numId="19">
    <w:abstractNumId w:val="16"/>
  </w:num>
  <w:num w:numId="20">
    <w:abstractNumId w:val="25"/>
  </w:num>
  <w:num w:numId="21">
    <w:abstractNumId w:val="15"/>
  </w:num>
  <w:num w:numId="22">
    <w:abstractNumId w:val="23"/>
  </w:num>
  <w:num w:numId="23">
    <w:abstractNumId w:val="0"/>
  </w:num>
  <w:num w:numId="24">
    <w:abstractNumId w:val="26"/>
  </w:num>
  <w:num w:numId="25">
    <w:abstractNumId w:val="1"/>
  </w:num>
  <w:num w:numId="26">
    <w:abstractNumId w:val="8"/>
  </w:num>
  <w:num w:numId="27">
    <w:abstractNumId w:val="20"/>
  </w:num>
  <w:num w:numId="28">
    <w:abstractNumId w:val="2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262A7"/>
    <w:rsid w:val="0002500E"/>
    <w:rsid w:val="00083975"/>
    <w:rsid w:val="00086AC8"/>
    <w:rsid w:val="00090B53"/>
    <w:rsid w:val="00091229"/>
    <w:rsid w:val="000C2519"/>
    <w:rsid w:val="000D1858"/>
    <w:rsid w:val="000D330E"/>
    <w:rsid w:val="00106548"/>
    <w:rsid w:val="00114B68"/>
    <w:rsid w:val="0012417F"/>
    <w:rsid w:val="00140F49"/>
    <w:rsid w:val="001528BE"/>
    <w:rsid w:val="0016293D"/>
    <w:rsid w:val="001E4E6C"/>
    <w:rsid w:val="001E69AB"/>
    <w:rsid w:val="00223514"/>
    <w:rsid w:val="00235B94"/>
    <w:rsid w:val="002505E0"/>
    <w:rsid w:val="00260717"/>
    <w:rsid w:val="00274666"/>
    <w:rsid w:val="00356399"/>
    <w:rsid w:val="00361D33"/>
    <w:rsid w:val="0036435E"/>
    <w:rsid w:val="003708C6"/>
    <w:rsid w:val="003C134B"/>
    <w:rsid w:val="003C6BBC"/>
    <w:rsid w:val="00411D01"/>
    <w:rsid w:val="00440A14"/>
    <w:rsid w:val="00457CCE"/>
    <w:rsid w:val="004A606D"/>
    <w:rsid w:val="004B787C"/>
    <w:rsid w:val="004C5736"/>
    <w:rsid w:val="005009F8"/>
    <w:rsid w:val="00506283"/>
    <w:rsid w:val="005119DE"/>
    <w:rsid w:val="00540956"/>
    <w:rsid w:val="0057644F"/>
    <w:rsid w:val="00592A82"/>
    <w:rsid w:val="006212E3"/>
    <w:rsid w:val="00662128"/>
    <w:rsid w:val="00664280"/>
    <w:rsid w:val="00666D23"/>
    <w:rsid w:val="00702383"/>
    <w:rsid w:val="00764274"/>
    <w:rsid w:val="0076548E"/>
    <w:rsid w:val="007755AE"/>
    <w:rsid w:val="00775CC8"/>
    <w:rsid w:val="00777FE7"/>
    <w:rsid w:val="00784A4A"/>
    <w:rsid w:val="00796C1C"/>
    <w:rsid w:val="007A0A25"/>
    <w:rsid w:val="007C3A6A"/>
    <w:rsid w:val="007C416A"/>
    <w:rsid w:val="007D759E"/>
    <w:rsid w:val="007E508F"/>
    <w:rsid w:val="00810FFD"/>
    <w:rsid w:val="008129AC"/>
    <w:rsid w:val="00891718"/>
    <w:rsid w:val="008E4095"/>
    <w:rsid w:val="0092621D"/>
    <w:rsid w:val="009555D6"/>
    <w:rsid w:val="00971CDD"/>
    <w:rsid w:val="009A7C5A"/>
    <w:rsid w:val="009F4B64"/>
    <w:rsid w:val="00A16DDC"/>
    <w:rsid w:val="00A53B0F"/>
    <w:rsid w:val="00A63816"/>
    <w:rsid w:val="00AC6E50"/>
    <w:rsid w:val="00AD44FC"/>
    <w:rsid w:val="00AE3941"/>
    <w:rsid w:val="00AE4A87"/>
    <w:rsid w:val="00B04E2B"/>
    <w:rsid w:val="00B23D50"/>
    <w:rsid w:val="00B262A7"/>
    <w:rsid w:val="00B42134"/>
    <w:rsid w:val="00B72684"/>
    <w:rsid w:val="00B94937"/>
    <w:rsid w:val="00BA1B14"/>
    <w:rsid w:val="00BC7429"/>
    <w:rsid w:val="00BD67DB"/>
    <w:rsid w:val="00C0093F"/>
    <w:rsid w:val="00C478BE"/>
    <w:rsid w:val="00CB5A6F"/>
    <w:rsid w:val="00D90954"/>
    <w:rsid w:val="00E24C18"/>
    <w:rsid w:val="00EE15DC"/>
    <w:rsid w:val="00F65D4E"/>
    <w:rsid w:val="00FB48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2"/>
    <o:shapelayout v:ext="edit">
      <o:idmap v:ext="edit" data="1"/>
      <o:rules v:ext="edit">
        <o:r id="V:Rule1" type="connector" idref="#Straight Arrow Connector 4"/>
        <o:r id="V:Rule2" type="connector" idref="#_x0000_s1048"/>
        <o:r id="V:Rule3" type="connector" idref="#_x0000_s1058"/>
      </o:rules>
    </o:shapelayout>
  </w:shapeDefaults>
  <w:decimalSymbol w:val=","/>
  <w:listSeparator w:val=";"/>
  <w14:docId w14:val="54DF820C"/>
  <w15:docId w15:val="{8339FD07-166B-4001-9303-014601A1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592A8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ypena">
    <w:name w:val="oypena"/>
    <w:basedOn w:val="DefaultParagraphFont"/>
    <w:rsid w:val="00AC6E50"/>
  </w:style>
  <w:style w:type="paragraph" w:customStyle="1" w:styleId="cvgsua">
    <w:name w:val="cvgsua"/>
    <w:basedOn w:val="Normal"/>
    <w:rsid w:val="00AC6E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2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975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27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745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38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10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37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84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88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9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79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595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02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312</Words>
  <Characters>1718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Lenovo</cp:lastModifiedBy>
  <cp:revision>45</cp:revision>
  <cp:lastPrinted>2022-11-07T23:53:00Z</cp:lastPrinted>
  <dcterms:created xsi:type="dcterms:W3CDTF">2022-11-07T23:28:00Z</dcterms:created>
  <dcterms:modified xsi:type="dcterms:W3CDTF">2024-02-28T13:27:00Z</dcterms:modified>
</cp:coreProperties>
</file>