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EF25B">
      <w:pPr>
        <w:autoSpaceDE w:val="0"/>
        <w:autoSpaceDN w:val="0"/>
        <w:bidi/>
        <w:adjustRightInd w:val="0"/>
        <w:spacing w:after="0" w:line="240" w:lineRule="auto"/>
        <w:jc w:val="center"/>
        <w:outlineLvl w:val="0"/>
        <w:rPr>
          <w:rFonts w:ascii="Sakkal Majalla" w:hAnsi="Sakkal Majalla" w:eastAsia="Arial Unicode MS" w:cs="Sakkal Majalla"/>
          <w:sz w:val="26"/>
          <w:szCs w:val="26"/>
          <w:lang w:eastAsia="fr-FR" w:bidi="ar-DZ"/>
        </w:rPr>
      </w:pPr>
      <w:r>
        <w:rPr>
          <w:lang w:bidi="ar-DZ"/>
        </w:rPr>
        <w:tab/>
      </w:r>
      <w:r>
        <w:rPr>
          <w:rFonts w:eastAsia="Arial Unicode MS" w:asciiTheme="majorBidi" w:hAnsiTheme="majorBidi" w:cstheme="majorBidi"/>
          <w:sz w:val="24"/>
          <w:szCs w:val="24"/>
          <w:rtl/>
          <w:lang w:eastAsia="fr-FR" w:bidi="ar-DZ"/>
        </w:rPr>
        <w:t>الجمهورية</w:t>
      </w:r>
      <w:r>
        <w:rPr>
          <w:rFonts w:ascii="Sakkal Majalla" w:hAnsi="Sakkal Majalla" w:eastAsia="Arial Unicode MS" w:cs="Sakkal Majalla"/>
          <w:sz w:val="26"/>
          <w:szCs w:val="26"/>
          <w:rtl/>
          <w:lang w:eastAsia="fr-FR" w:bidi="ar-DZ"/>
        </w:rPr>
        <w:t xml:space="preserve"> الجزائرية الديمقراطية الشعبية</w:t>
      </w:r>
    </w:p>
    <w:p w14:paraId="0F8A5520">
      <w:pPr>
        <w:autoSpaceDE w:val="0"/>
        <w:autoSpaceDN w:val="0"/>
        <w:bidi/>
        <w:adjustRightInd w:val="0"/>
        <w:spacing w:after="0" w:line="240" w:lineRule="auto"/>
        <w:jc w:val="center"/>
        <w:outlineLvl w:val="0"/>
        <w:rPr>
          <w:rFonts w:ascii="Sakkal Majalla" w:hAnsi="Sakkal Majalla" w:eastAsia="Arial Unicode MS" w:cs="Sakkal Majalla"/>
          <w:sz w:val="26"/>
          <w:szCs w:val="26"/>
          <w:rtl/>
          <w:lang w:eastAsia="fr-FR" w:bidi="ar-DZ"/>
        </w:rPr>
      </w:pPr>
      <w:r>
        <w:rPr>
          <w:rFonts w:ascii="Sakkal Majalla" w:hAnsi="Sakkal Majalla" w:eastAsia="Arial Unicode MS" w:cs="Sakkal Majalla"/>
          <w:sz w:val="26"/>
          <w:szCs w:val="26"/>
          <w:rtl/>
          <w:lang w:eastAsia="fr-FR" w:bidi="ar-DZ"/>
        </w:rPr>
        <w:t>وزارة التربية الوطنية</w:t>
      </w:r>
    </w:p>
    <w:p w14:paraId="61F4338C">
      <w:pPr>
        <w:tabs>
          <w:tab w:val="left" w:pos="5866"/>
        </w:tabs>
        <w:jc w:val="center"/>
        <w:rPr>
          <w:rtl/>
          <w:lang w:bidi="ar-DZ"/>
        </w:rPr>
      </w:pPr>
      <w:r>
        <w:rPr>
          <w:rFonts w:ascii="Sakkal Majalla" w:hAnsi="Sakkal Majalla" w:eastAsia="Arial Unicode MS" w:cs="Sakkal Majalla"/>
          <w:sz w:val="26"/>
          <w:szCs w:val="26"/>
          <w:rtl/>
          <w:lang w:eastAsia="fr-FR" w:bidi="ar-DZ"/>
        </w:rPr>
        <w:t>مديرية التربية الجزائر وسط</w:t>
      </w:r>
    </w:p>
    <w:p w14:paraId="4BC8769C">
      <w:pPr>
        <w:tabs>
          <w:tab w:val="left" w:pos="3119"/>
          <w:tab w:val="left" w:pos="5866"/>
        </w:tabs>
        <w:ind w:left="-284" w:right="-800" w:hanging="142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المتوسطة</w:t>
      </w:r>
      <w:r>
        <w:rPr>
          <w:rFonts w:ascii="Sakkal Majalla" w:hAnsi="Sakkal Majalla" w:cs="Sakkal Majalla"/>
          <w:sz w:val="32"/>
          <w:szCs w:val="32"/>
          <w:rtl/>
          <w:lang w:bidi="ar-DZ"/>
        </w:rPr>
        <w:t xml:space="preserve">: ولد حمو عبد القادر          </w:t>
      </w:r>
      <w:r>
        <w:rPr>
          <w:rFonts w:hint="cs" w:ascii="Sakkal Majalla" w:hAnsi="Sakkal Majalla" w:cs="Sakkal Majalla"/>
          <w:sz w:val="32"/>
          <w:szCs w:val="32"/>
          <w:rtl/>
          <w:lang w:bidi="ar-DZ"/>
        </w:rPr>
        <w:t xml:space="preserve">                                          </w:t>
      </w:r>
      <w:r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المستوى</w:t>
      </w:r>
      <w:r>
        <w:rPr>
          <w:rFonts w:ascii="Sakkal Majalla" w:hAnsi="Sakkal Majalla" w:cs="Sakkal Majalla"/>
          <w:sz w:val="32"/>
          <w:szCs w:val="32"/>
          <w:rtl/>
          <w:lang w:bidi="ar-DZ"/>
        </w:rPr>
        <w:t>: الرابعة متوسّط</w:t>
      </w: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</w:t>
      </w:r>
    </w:p>
    <w:p w14:paraId="6D70C4D0">
      <w:pPr>
        <w:tabs>
          <w:tab w:val="center" w:pos="8789"/>
        </w:tabs>
        <w:ind w:left="-284" w:right="-800" w:hanging="142"/>
        <w:rPr>
          <w:rtl/>
          <w:lang w:bidi="ar-DZ"/>
        </w:rPr>
      </w:pPr>
      <w:r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السنة الدراسية</w:t>
      </w:r>
      <w:r>
        <w:rPr>
          <w:rFonts w:ascii="Sakkal Majalla" w:hAnsi="Sakkal Majalla" w:cs="Sakkal Majalla"/>
          <w:sz w:val="32"/>
          <w:szCs w:val="32"/>
          <w:rtl/>
          <w:lang w:bidi="ar-DZ"/>
        </w:rPr>
        <w:t>:</w:t>
      </w:r>
      <w:r>
        <w:rPr>
          <w:rFonts w:hint="cs" w:ascii="Sakkal Majalla" w:hAnsi="Sakkal Majalla" w:cs="Sakkal Majalla"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/>
          <w:sz w:val="32"/>
          <w:szCs w:val="32"/>
          <w:rtl/>
          <w:lang w:bidi="ar-DZ"/>
        </w:rPr>
        <w:t>2024 /2025</w:t>
      </w:r>
      <w:r>
        <w:rPr>
          <w:rFonts w:ascii="Sakkal Majalla" w:hAnsi="Sakkal Majalla" w:cs="Sakkal Majalla"/>
          <w:sz w:val="32"/>
          <w:szCs w:val="32"/>
          <w:rtl/>
          <w:lang w:bidi="ar-DZ"/>
        </w:rPr>
        <w:tab/>
      </w:r>
      <w:r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المدة</w:t>
      </w:r>
      <w:r>
        <w:rPr>
          <w:rFonts w:ascii="Sakkal Majalla" w:hAnsi="Sakkal Majalla" w:cs="Sakkal Majalla"/>
          <w:sz w:val="32"/>
          <w:szCs w:val="32"/>
          <w:rtl/>
          <w:lang w:bidi="ar-DZ"/>
        </w:rPr>
        <w:t>: ساعة و نصف</w:t>
      </w:r>
    </w:p>
    <w:p w14:paraId="686DD54B">
      <w:pPr>
        <w:tabs>
          <w:tab w:val="left" w:pos="7375"/>
        </w:tabs>
        <w:jc w:val="center"/>
        <w:rPr>
          <w:rtl/>
          <w:lang w:bidi="ar-DZ"/>
        </w:rPr>
      </w:pP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إ</w:t>
      </w:r>
      <w:r>
        <w:rPr>
          <w:rFonts w:hint="cs" w:ascii="Sakkal Majalla" w:hAnsi="Sakkal Majalla" w:cs="Sakkal Majalla"/>
          <w:b/>
          <w:bCs/>
          <w:sz w:val="32"/>
          <w:szCs w:val="32"/>
          <w:rtl/>
          <w:lang w:bidi="ar-DZ"/>
        </w:rPr>
        <w:t>متحان تجريبي في مادة</w:t>
      </w:r>
      <w:r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العلوم</w:t>
      </w:r>
      <w:r>
        <w:rPr>
          <w:rFonts w:ascii="Sakkal Majalla" w:hAnsi="Sakkal Majalla" w:cs="Sakkal Majalla"/>
          <w:sz w:val="32"/>
          <w:szCs w:val="32"/>
          <w:rtl/>
          <w:lang w:bidi="ar-DZ"/>
        </w:rPr>
        <w:t xml:space="preserve"> ا</w:t>
      </w: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لفيزيائية والتكنولوجيا</w:t>
      </w:r>
    </w:p>
    <w:p w14:paraId="4C49F62D">
      <w:pPr>
        <w:jc w:val="right"/>
        <w:rPr>
          <w:rFonts w:eastAsia="Arial Unicode MS"/>
          <w:b/>
          <w:bCs/>
          <w:sz w:val="28"/>
          <w:szCs w:val="28"/>
          <w:lang w:eastAsia="fr-FR" w:bidi="ar-DZ"/>
        </w:rPr>
      </w:pPr>
      <w:r>
        <w:rPr>
          <w:rtl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-183515</wp:posOffset>
            </wp:positionH>
            <wp:positionV relativeFrom="paragraph">
              <wp:posOffset>260350</wp:posOffset>
            </wp:positionV>
            <wp:extent cx="1310005" cy="1144270"/>
            <wp:effectExtent l="0" t="0" r="508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9727" cy="1144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 w:eastAsia="Arial Unicode MS"/>
          <w:b/>
          <w:bCs/>
          <w:sz w:val="28"/>
          <w:szCs w:val="28"/>
          <w:u w:val="single"/>
          <w:rtl/>
          <w:lang w:eastAsia="fr-FR" w:bidi="ar-DZ"/>
        </w:rPr>
        <w:t>الوضعية الأولى</w:t>
      </w:r>
      <w:r>
        <w:rPr>
          <w:rFonts w:hint="cs" w:eastAsia="Arial Unicode MS"/>
          <w:b/>
          <w:bCs/>
          <w:sz w:val="28"/>
          <w:szCs w:val="28"/>
          <w:rtl/>
          <w:lang w:eastAsia="fr-FR" w:bidi="ar-DZ"/>
        </w:rPr>
        <w:t>:</w:t>
      </w:r>
    </w:p>
    <w:p w14:paraId="33317B40">
      <w:pPr>
        <w:bidi/>
        <w:ind w:left="-233" w:hanging="142"/>
        <w:rPr>
          <w:sz w:val="24"/>
          <w:szCs w:val="24"/>
          <w:rtl/>
        </w:rPr>
      </w:pPr>
      <w:r>
        <w:rPr>
          <w:rFonts w:hint="cs"/>
          <w:rtl/>
        </w:rPr>
        <w:t xml:space="preserve"> </w:t>
      </w:r>
      <w:r>
        <w:rPr>
          <w:sz w:val="24"/>
          <w:szCs w:val="24"/>
        </w:rPr>
        <w:t>-I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بغرض الحصول على محلول شاردي لكلور الرصاص، تم سكب كمية كافية من حمض كلور </w:t>
      </w:r>
      <w:r>
        <w:rPr>
          <w:rFonts w:hint="cs"/>
          <w:sz w:val="24"/>
          <w:szCs w:val="24"/>
          <w:rtl/>
        </w:rPr>
        <w:t>الماء عل</w:t>
      </w:r>
      <w:r>
        <w:rPr>
          <w:rFonts w:hint="eastAsia"/>
          <w:sz w:val="24"/>
          <w:szCs w:val="24"/>
          <w:rtl/>
        </w:rPr>
        <w:t>ى</w:t>
      </w:r>
    </w:p>
    <w:p w14:paraId="28598358">
      <w:pPr>
        <w:bidi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 قطعة من معدن الرصاص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rtl/>
        </w:rPr>
        <w:t>فانطلق غاز و تشكل محلول</w:t>
      </w:r>
      <w:r>
        <w:rPr>
          <w:sz w:val="24"/>
          <w:szCs w:val="24"/>
        </w:rPr>
        <w:t xml:space="preserve"> </w:t>
      </w:r>
      <w:r>
        <w:rPr>
          <w:rFonts w:hint="cs"/>
          <w:sz w:val="24"/>
          <w:szCs w:val="24"/>
          <w:rtl/>
        </w:rPr>
        <w:t xml:space="preserve"> شاردي (</w:t>
      </w:r>
      <w:r>
        <w:rPr>
          <w:sz w:val="24"/>
          <w:szCs w:val="24"/>
          <w:rtl/>
        </w:rPr>
        <w:t>الوثيقة</w:t>
      </w:r>
      <w:r>
        <w:rPr>
          <w:rFonts w:hint="cs"/>
          <w:sz w:val="24"/>
          <w:szCs w:val="24"/>
          <w:rtl/>
        </w:rPr>
        <w:t>)</w:t>
      </w:r>
      <w:r>
        <w:rPr>
          <w:sz w:val="24"/>
          <w:szCs w:val="24"/>
        </w:rPr>
        <w:t xml:space="preserve"> 1  </w:t>
      </w:r>
      <w:r>
        <w:rPr>
          <w:rFonts w:hint="cs"/>
          <w:sz w:val="24"/>
          <w:szCs w:val="24"/>
          <w:rtl/>
          <w:lang w:bidi="ar-DZ"/>
        </w:rPr>
        <w:t>:</w:t>
      </w:r>
    </w:p>
    <w:p w14:paraId="240E3455">
      <w:p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أ-  </w:t>
      </w:r>
      <w:r>
        <w:rPr>
          <w:sz w:val="24"/>
          <w:szCs w:val="24"/>
          <w:rtl/>
        </w:rPr>
        <w:t>سم ا</w:t>
      </w:r>
      <w:r>
        <w:rPr>
          <w:rFonts w:hint="cs"/>
          <w:sz w:val="24"/>
          <w:szCs w:val="24"/>
          <w:rtl/>
        </w:rPr>
        <w:t>لمحلول الناتج و الغاز المنطلق.</w:t>
      </w:r>
      <w:r>
        <w:rPr>
          <w:sz w:val="24"/>
          <w:szCs w:val="24"/>
          <w:rtl/>
        </w:rPr>
        <w:t xml:space="preserve"> </w:t>
      </w:r>
    </w:p>
    <w:p w14:paraId="421B10E7">
      <w:pPr>
        <w:bidi/>
        <w:rPr>
          <w:sz w:val="24"/>
          <w:szCs w:val="24"/>
          <w:rtl/>
        </w:rPr>
      </w:pPr>
      <w:r>
        <w:rPr>
          <w:sz w:val="24"/>
          <w:szCs w:val="24"/>
          <w:rtl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-477520</wp:posOffset>
            </wp:positionH>
            <wp:positionV relativeFrom="paragraph">
              <wp:posOffset>262255</wp:posOffset>
            </wp:positionV>
            <wp:extent cx="1589405" cy="1590040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9405" cy="1590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sz w:val="24"/>
          <w:szCs w:val="24"/>
          <w:rtl/>
        </w:rPr>
        <w:t xml:space="preserve">   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rtl/>
        </w:rPr>
        <w:t>ب - أكمل معادلة التفاعل الكيميائي الحادث</w:t>
      </w:r>
      <w:r>
        <w:rPr>
          <w:rFonts w:hint="cs"/>
          <w:sz w:val="24"/>
          <w:szCs w:val="24"/>
          <w:rtl/>
        </w:rPr>
        <w:t xml:space="preserve"> بالصيغة الشاردية.</w:t>
      </w:r>
    </w:p>
    <w:p w14:paraId="6E290FE6">
      <w:pPr>
        <w:tabs>
          <w:tab w:val="left" w:pos="6410"/>
        </w:tabs>
        <w:bidi/>
        <w:ind w:hanging="233"/>
        <w:rPr>
          <w:sz w:val="24"/>
          <w:szCs w:val="24"/>
          <w:rtl/>
        </w:rPr>
      </w:pPr>
      <w:r>
        <w:rPr>
          <w:sz w:val="24"/>
          <w:szCs w:val="24"/>
        </w:rPr>
        <w:t>-II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  <w:lang w:bidi="ar-DZ"/>
        </w:rPr>
        <w:t xml:space="preserve"> </w:t>
      </w:r>
      <w:r>
        <w:rPr>
          <w:sz w:val="24"/>
          <w:szCs w:val="24"/>
          <w:rtl/>
        </w:rPr>
        <w:t xml:space="preserve">نقوم بترشيح المحلول المائي الناتج، ثم نضعه في وعاء تحليل كهربائي مسرياه من الغرافيت ونغلق </w:t>
      </w:r>
      <w:r>
        <w:rPr>
          <w:rFonts w:hint="cs"/>
          <w:sz w:val="24"/>
          <w:szCs w:val="24"/>
          <w:rtl/>
        </w:rPr>
        <w:t xml:space="preserve"> </w:t>
      </w:r>
    </w:p>
    <w:p w14:paraId="41137129">
      <w:pPr>
        <w:tabs>
          <w:tab w:val="left" w:pos="6410"/>
        </w:tabs>
        <w:bidi/>
        <w:rPr>
          <w:sz w:val="24"/>
          <w:szCs w:val="24"/>
          <w:rtl/>
        </w:rPr>
      </w:pPr>
      <w:r>
        <w:rPr>
          <w:sz w:val="24"/>
          <w:szCs w:val="24"/>
          <w:rtl/>
        </w:rPr>
        <w:t>القاطعة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( الوثيقة</w:t>
      </w:r>
      <w:r>
        <w:rPr>
          <w:sz w:val="24"/>
          <w:szCs w:val="24"/>
        </w:rPr>
        <w:t xml:space="preserve">2 </w:t>
      </w:r>
      <w:r>
        <w:rPr>
          <w:rFonts w:hint="cs"/>
          <w:sz w:val="24"/>
          <w:szCs w:val="24"/>
          <w:rtl/>
        </w:rPr>
        <w:t>).</w:t>
      </w:r>
    </w:p>
    <w:p w14:paraId="23DF6816">
      <w:p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أ - </w:t>
      </w:r>
      <w:r>
        <w:rPr>
          <w:sz w:val="24"/>
          <w:szCs w:val="24"/>
          <w:rtl/>
        </w:rPr>
        <w:t>صف ما يحدث بجوار المسريين</w:t>
      </w:r>
      <w:r>
        <w:rPr>
          <w:rFonts w:hint="cs"/>
          <w:sz w:val="24"/>
          <w:szCs w:val="24"/>
          <w:rtl/>
        </w:rPr>
        <w:t>.</w:t>
      </w:r>
    </w:p>
    <w:p w14:paraId="71A40F6F">
      <w:pPr>
        <w:bidi/>
        <w:rPr>
          <w:rtl/>
        </w:rPr>
      </w:pPr>
      <w:r>
        <w:rPr>
          <w:rFonts w:hint="cs"/>
          <w:sz w:val="24"/>
          <w:szCs w:val="24"/>
          <w:rtl/>
        </w:rPr>
        <w:t xml:space="preserve">     ب - </w:t>
      </w:r>
      <w:r>
        <w:rPr>
          <w:sz w:val="24"/>
          <w:szCs w:val="24"/>
          <w:rtl/>
        </w:rPr>
        <w:t>أكتب معادلة التفاعل الحادثة عند كل مسرى</w:t>
      </w:r>
      <w:r>
        <w:rPr>
          <w:rFonts w:hint="cs"/>
          <w:sz w:val="24"/>
          <w:szCs w:val="24"/>
          <w:rtl/>
        </w:rPr>
        <w:t xml:space="preserve"> ثم استنتج المعادلة الاجمالية</w:t>
      </w:r>
    </w:p>
    <w:p w14:paraId="2E204E91">
      <w:pPr>
        <w:bidi/>
        <w:rPr>
          <w:rFonts w:hint="cs"/>
          <w:rtl/>
        </w:rPr>
      </w:pPr>
    </w:p>
    <w:p w14:paraId="658BCDDA">
      <w:pPr>
        <w:jc w:val="right"/>
        <w:rPr>
          <w:rFonts w:eastAsia="Arial Unicode MS"/>
          <w:b/>
          <w:bCs/>
          <w:sz w:val="28"/>
          <w:szCs w:val="28"/>
          <w:rtl/>
          <w:lang w:eastAsia="fr-FR" w:bidi="ar-DZ"/>
        </w:rPr>
      </w:pPr>
      <w:r>
        <w:rPr>
          <w:rFonts w:hint="cs" w:eastAsia="Arial Unicode MS"/>
          <w:b/>
          <w:bCs/>
          <w:sz w:val="28"/>
          <w:szCs w:val="28"/>
          <w:u w:val="single"/>
          <w:rtl/>
          <w:lang w:eastAsia="fr-FR" w:bidi="ar-DZ"/>
        </w:rPr>
        <w:t>الوضعية الثانية</w:t>
      </w:r>
      <w:r>
        <w:rPr>
          <w:rFonts w:hint="cs" w:eastAsia="Arial Unicode MS"/>
          <w:b/>
          <w:bCs/>
          <w:sz w:val="28"/>
          <w:szCs w:val="28"/>
          <w:rtl/>
          <w:lang w:eastAsia="fr-FR" w:bidi="ar-DZ"/>
        </w:rPr>
        <w:t>:</w:t>
      </w:r>
    </w:p>
    <w:p w14:paraId="16E3C19B">
      <w:pPr>
        <w:ind w:right="-375"/>
        <w:jc w:val="right"/>
        <w:rPr>
          <w:rFonts w:eastAsia="Arial Unicode MS"/>
          <w:sz w:val="28"/>
          <w:szCs w:val="28"/>
          <w:rtl/>
          <w:lang w:eastAsia="fr-FR" w:bidi="ar-DZ"/>
        </w:rPr>
      </w:pPr>
      <w:r>
        <w:rPr>
          <w:rFonts w:hint="cs" w:eastAsia="Arial Unicode MS"/>
          <w:b/>
          <w:bCs/>
          <w:sz w:val="28"/>
          <w:szCs w:val="28"/>
          <w:rtl/>
          <w:lang w:eastAsia="fr-FR" w:bidi="ar-DZ"/>
        </w:rPr>
        <w:t xml:space="preserve">   </w:t>
      </w:r>
      <w:r>
        <w:rPr>
          <w:rFonts w:hint="cs" w:eastAsia="Arial Unicode MS"/>
          <w:sz w:val="28"/>
          <w:szCs w:val="28"/>
          <w:rtl/>
          <w:lang w:eastAsia="fr-FR" w:bidi="ar-DZ"/>
        </w:rPr>
        <w:t>من أجل دراسة ومعاينة التوتر الكهربائي قام أستاذ الفيزياء بتقسيم التلاميذ إلى فوجين وطلب من كل فوج إجراء التجربتين (1) و (2) وتدوين ملاحظاتهم في الجدول التالي: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2"/>
        <w:gridCol w:w="2959"/>
        <w:gridCol w:w="3305"/>
      </w:tblGrid>
      <w:tr w14:paraId="50B61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5" w:hRule="atLeast"/>
        </w:trPr>
        <w:tc>
          <w:tcPr>
            <w:tcW w:w="3132" w:type="dxa"/>
          </w:tcPr>
          <w:p w14:paraId="70176F5C">
            <w:pPr>
              <w:spacing w:after="0"/>
              <w:jc w:val="right"/>
              <w:rPr>
                <w:rFonts w:eastAsia="Arial Unicode MS"/>
                <w:sz w:val="28"/>
                <w:szCs w:val="28"/>
                <w:lang w:eastAsia="fr-FR" w:bidi="ar-DZ"/>
              </w:rPr>
            </w:pPr>
            <w:r>
              <w:rPr>
                <w:rFonts w:eastAsia="Arial Unicode MS"/>
                <w:sz w:val="28"/>
                <w:szCs w:val="28"/>
                <w:lang w:val="en-US"/>
              </w:rPr>
              <w:drawing>
                <wp:inline distT="0" distB="0" distL="0" distR="0">
                  <wp:extent cx="1716405" cy="1036320"/>
                  <wp:effectExtent l="0" t="0" r="0" b="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979" cy="104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9" w:type="dxa"/>
          </w:tcPr>
          <w:p w14:paraId="0BF20B2D">
            <w:pPr>
              <w:spacing w:after="0"/>
              <w:jc w:val="right"/>
              <w:rPr>
                <w:rFonts w:eastAsia="Arial Unicode MS"/>
                <w:sz w:val="28"/>
                <w:szCs w:val="28"/>
                <w:lang w:eastAsia="fr-FR" w:bidi="ar-DZ"/>
              </w:rPr>
            </w:pPr>
            <w:r>
              <w:rPr>
                <w:rFonts w:eastAsia="Arial Unicode MS"/>
                <w:sz w:val="28"/>
                <w:szCs w:val="28"/>
                <w:lang w:val="en-US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201930</wp:posOffset>
                  </wp:positionH>
                  <wp:positionV relativeFrom="paragraph">
                    <wp:posOffset>41910</wp:posOffset>
                  </wp:positionV>
                  <wp:extent cx="1322705" cy="902970"/>
                  <wp:effectExtent l="0" t="0" r="0" b="0"/>
                  <wp:wrapNone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475" cy="902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305" w:type="dxa"/>
            <w:tcBorders>
              <w:bottom w:val="single" w:color="auto" w:sz="4" w:space="0"/>
            </w:tcBorders>
          </w:tcPr>
          <w:p w14:paraId="170A48F6">
            <w:pPr>
              <w:spacing w:after="0"/>
              <w:jc w:val="center"/>
              <w:rPr>
                <w:rFonts w:eastAsia="Arial Unicode MS"/>
                <w:sz w:val="28"/>
                <w:szCs w:val="28"/>
                <w:lang w:eastAsia="fr-FR" w:bidi="ar-DZ"/>
              </w:rPr>
            </w:pPr>
          </w:p>
          <w:p w14:paraId="53856B95">
            <w:pPr>
              <w:tabs>
                <w:tab w:val="left" w:pos="2379"/>
              </w:tabs>
              <w:spacing w:after="0"/>
              <w:jc w:val="center"/>
              <w:rPr>
                <w:rFonts w:eastAsia="Arial Unicode MS"/>
                <w:sz w:val="28"/>
                <w:szCs w:val="28"/>
                <w:lang w:eastAsia="fr-FR" w:bidi="ar-DZ"/>
              </w:rPr>
            </w:pPr>
            <w:r>
              <w:rPr>
                <w:rFonts w:hint="cs" w:eastAsia="Arial Unicode MS"/>
                <w:sz w:val="28"/>
                <w:szCs w:val="28"/>
                <w:rtl/>
                <w:lang w:eastAsia="fr-FR" w:bidi="ar-DZ"/>
              </w:rPr>
              <w:t>التجربة</w:t>
            </w:r>
          </w:p>
        </w:tc>
      </w:tr>
      <w:tr w14:paraId="515D5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132" w:type="dxa"/>
          </w:tcPr>
          <w:p w14:paraId="1D1AEDD5">
            <w:pPr>
              <w:spacing w:after="0"/>
              <w:jc w:val="right"/>
              <w:rPr>
                <w:rFonts w:eastAsia="Arial Unicode MS"/>
                <w:sz w:val="28"/>
                <w:szCs w:val="28"/>
                <w:lang w:eastAsia="fr-FR" w:bidi="ar-DZ"/>
              </w:rPr>
            </w:pPr>
          </w:p>
        </w:tc>
        <w:tc>
          <w:tcPr>
            <w:tcW w:w="2959" w:type="dxa"/>
          </w:tcPr>
          <w:p w14:paraId="7B947692">
            <w:pPr>
              <w:spacing w:after="0"/>
              <w:jc w:val="right"/>
              <w:rPr>
                <w:rFonts w:eastAsia="Arial Unicode MS"/>
                <w:sz w:val="28"/>
                <w:szCs w:val="28"/>
                <w:lang w:eastAsia="fr-FR" w:bidi="ar-DZ"/>
              </w:rPr>
            </w:pPr>
          </w:p>
        </w:tc>
        <w:tc>
          <w:tcPr>
            <w:tcW w:w="3305" w:type="dxa"/>
            <w:tcBorders>
              <w:top w:val="single" w:color="auto" w:sz="4" w:space="0"/>
            </w:tcBorders>
          </w:tcPr>
          <w:p w14:paraId="1039AFE6">
            <w:pPr>
              <w:spacing w:after="0"/>
              <w:jc w:val="center"/>
              <w:rPr>
                <w:rFonts w:eastAsia="Arial Unicode MS"/>
                <w:sz w:val="28"/>
                <w:szCs w:val="28"/>
                <w:lang w:eastAsia="fr-FR" w:bidi="ar-DZ"/>
              </w:rPr>
            </w:pPr>
            <w:r>
              <w:rPr>
                <w:rFonts w:hint="cs" w:eastAsia="Arial Unicode MS"/>
                <w:sz w:val="28"/>
                <w:szCs w:val="28"/>
                <w:rtl/>
                <w:lang w:eastAsia="fr-FR" w:bidi="ar-DZ"/>
              </w:rPr>
              <w:t>مخطط الدارة</w:t>
            </w:r>
          </w:p>
        </w:tc>
      </w:tr>
      <w:tr w14:paraId="51CEC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3132" w:type="dxa"/>
          </w:tcPr>
          <w:p w14:paraId="1BD126C8">
            <w:pPr>
              <w:spacing w:after="0"/>
              <w:jc w:val="right"/>
              <w:rPr>
                <w:rFonts w:eastAsia="Arial Unicode MS"/>
                <w:sz w:val="28"/>
                <w:szCs w:val="28"/>
                <w:lang w:eastAsia="fr-FR" w:bidi="ar-DZ"/>
              </w:rPr>
            </w:pPr>
          </w:p>
        </w:tc>
        <w:tc>
          <w:tcPr>
            <w:tcW w:w="2959" w:type="dxa"/>
          </w:tcPr>
          <w:p w14:paraId="714C37D6">
            <w:pPr>
              <w:spacing w:after="0"/>
              <w:jc w:val="right"/>
              <w:rPr>
                <w:rFonts w:eastAsia="Arial Unicode MS"/>
                <w:sz w:val="28"/>
                <w:szCs w:val="28"/>
                <w:lang w:eastAsia="fr-FR" w:bidi="ar-DZ"/>
              </w:rPr>
            </w:pPr>
          </w:p>
        </w:tc>
        <w:tc>
          <w:tcPr>
            <w:tcW w:w="3305" w:type="dxa"/>
          </w:tcPr>
          <w:p w14:paraId="3717B769">
            <w:pPr>
              <w:spacing w:after="0"/>
              <w:jc w:val="center"/>
              <w:rPr>
                <w:rFonts w:eastAsia="Arial Unicode MS"/>
                <w:sz w:val="28"/>
                <w:szCs w:val="28"/>
                <w:lang w:eastAsia="fr-FR" w:bidi="ar-DZ"/>
              </w:rPr>
            </w:pPr>
            <w:r>
              <w:rPr>
                <w:rFonts w:hint="cs" w:eastAsia="Arial Unicode MS"/>
                <w:sz w:val="28"/>
                <w:szCs w:val="28"/>
                <w:rtl/>
                <w:lang w:eastAsia="fr-FR" w:bidi="ar-DZ"/>
              </w:rPr>
              <w:t>الملاحظة</w:t>
            </w:r>
          </w:p>
        </w:tc>
      </w:tr>
      <w:tr w14:paraId="7CDFC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3132" w:type="dxa"/>
          </w:tcPr>
          <w:p w14:paraId="4C3712B3">
            <w:pPr>
              <w:spacing w:after="0"/>
              <w:jc w:val="right"/>
              <w:rPr>
                <w:rFonts w:eastAsia="Arial Unicode MS"/>
                <w:sz w:val="28"/>
                <w:szCs w:val="28"/>
                <w:lang w:eastAsia="fr-FR" w:bidi="ar-DZ"/>
              </w:rPr>
            </w:pPr>
          </w:p>
        </w:tc>
        <w:tc>
          <w:tcPr>
            <w:tcW w:w="2959" w:type="dxa"/>
          </w:tcPr>
          <w:p w14:paraId="524EECD2">
            <w:pPr>
              <w:spacing w:after="0"/>
              <w:jc w:val="right"/>
              <w:rPr>
                <w:rFonts w:eastAsia="Arial Unicode MS"/>
                <w:sz w:val="28"/>
                <w:szCs w:val="28"/>
                <w:lang w:eastAsia="fr-FR" w:bidi="ar-DZ"/>
              </w:rPr>
            </w:pPr>
          </w:p>
        </w:tc>
        <w:tc>
          <w:tcPr>
            <w:tcW w:w="3305" w:type="dxa"/>
          </w:tcPr>
          <w:p w14:paraId="1FB8ECAB">
            <w:pPr>
              <w:spacing w:after="0"/>
              <w:jc w:val="center"/>
              <w:rPr>
                <w:rFonts w:eastAsia="Arial Unicode MS"/>
                <w:sz w:val="28"/>
                <w:szCs w:val="28"/>
                <w:lang w:eastAsia="fr-FR" w:bidi="ar-DZ"/>
              </w:rPr>
            </w:pPr>
            <w:r>
              <w:rPr>
                <w:rFonts w:hint="cs" w:eastAsia="Arial Unicode MS"/>
                <w:sz w:val="28"/>
                <w:szCs w:val="28"/>
                <w:rtl/>
                <w:lang w:eastAsia="fr-FR" w:bidi="ar-DZ"/>
              </w:rPr>
              <w:t>الإستنتاج</w:t>
            </w:r>
          </w:p>
        </w:tc>
      </w:tr>
      <w:tr w14:paraId="35C3A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2" w:hRule="atLeast"/>
        </w:trPr>
        <w:tc>
          <w:tcPr>
            <w:tcW w:w="3132" w:type="dxa"/>
          </w:tcPr>
          <w:p w14:paraId="1229D5BC">
            <w:pPr>
              <w:spacing w:after="0" w:line="240" w:lineRule="auto"/>
              <w:jc w:val="right"/>
              <w:rPr>
                <w:rFonts w:eastAsia="Arial Unicode MS"/>
                <w:sz w:val="28"/>
                <w:szCs w:val="28"/>
                <w:lang w:eastAsia="fr-FR" w:bidi="ar-DZ"/>
              </w:rPr>
            </w:pPr>
          </w:p>
        </w:tc>
        <w:tc>
          <w:tcPr>
            <w:tcW w:w="2959" w:type="dxa"/>
          </w:tcPr>
          <w:p w14:paraId="45CF0BA0">
            <w:pPr>
              <w:spacing w:after="0" w:line="240" w:lineRule="auto"/>
              <w:jc w:val="right"/>
              <w:rPr>
                <w:rFonts w:eastAsia="Arial Unicode MS"/>
                <w:sz w:val="28"/>
                <w:szCs w:val="28"/>
                <w:lang w:eastAsia="fr-FR" w:bidi="ar-DZ"/>
              </w:rPr>
            </w:pPr>
          </w:p>
        </w:tc>
        <w:tc>
          <w:tcPr>
            <w:tcW w:w="3305" w:type="dxa"/>
          </w:tcPr>
          <w:p w14:paraId="20DEF58E">
            <w:pPr>
              <w:bidi/>
              <w:spacing w:after="0" w:line="240" w:lineRule="auto"/>
              <w:jc w:val="center"/>
              <w:rPr>
                <w:rFonts w:eastAsia="Arial Unicode MS"/>
                <w:sz w:val="28"/>
                <w:szCs w:val="28"/>
                <w:lang w:eastAsia="fr-FR" w:bidi="ar-DZ"/>
              </w:rPr>
            </w:pPr>
            <w:r>
              <w:rPr>
                <w:rFonts w:hint="cs" w:eastAsia="Arial Unicode MS"/>
                <w:sz w:val="28"/>
                <w:szCs w:val="28"/>
                <w:rtl/>
                <w:lang w:eastAsia="fr-FR" w:bidi="ar-DZ"/>
              </w:rPr>
              <w:t xml:space="preserve">المنحنى البياني عند توصيل كل من طرفي البطارية والعنصر </w:t>
            </w:r>
            <w:r>
              <w:rPr>
                <w:rFonts w:eastAsia="Arial Unicode MS"/>
                <w:sz w:val="28"/>
                <w:szCs w:val="28"/>
                <w:lang w:eastAsia="fr-FR" w:bidi="ar-DZ"/>
              </w:rPr>
              <w:t>A</w:t>
            </w:r>
            <w:r>
              <w:rPr>
                <w:rFonts w:hint="cs" w:eastAsia="Arial Unicode MS"/>
                <w:sz w:val="28"/>
                <w:szCs w:val="28"/>
                <w:rtl/>
                <w:lang w:eastAsia="fr-FR" w:bidi="ar-DZ"/>
              </w:rPr>
              <w:t xml:space="preserve"> بجهاز  راسم الإهتزاز المهبطي</w:t>
            </w:r>
          </w:p>
        </w:tc>
      </w:tr>
    </w:tbl>
    <w:p w14:paraId="711040D1">
      <w:pPr>
        <w:spacing w:line="240" w:lineRule="auto"/>
        <w:ind w:right="50"/>
        <w:jc w:val="right"/>
        <w:rPr>
          <w:rFonts w:eastAsia="Arial Unicode MS"/>
          <w:sz w:val="28"/>
          <w:szCs w:val="28"/>
          <w:rtl/>
          <w:lang w:eastAsia="fr-FR" w:bidi="ar-DZ"/>
        </w:rPr>
      </w:pPr>
    </w:p>
    <w:p w14:paraId="515BFAC6">
      <w:pPr>
        <w:pStyle w:val="8"/>
        <w:spacing w:line="240" w:lineRule="auto"/>
        <w:ind w:left="1080"/>
        <w:jc w:val="right"/>
        <w:rPr>
          <w:rFonts w:eastAsia="Arial Unicode MS"/>
          <w:sz w:val="28"/>
          <w:szCs w:val="28"/>
          <w:rtl/>
          <w:lang w:eastAsia="fr-FR" w:bidi="ar-DZ"/>
        </w:rPr>
      </w:pPr>
      <w:r>
        <w:rPr>
          <w:rFonts w:hint="cs" w:eastAsia="Arial Unicode MS"/>
          <w:sz w:val="28"/>
          <w:szCs w:val="28"/>
          <w:rtl/>
          <w:lang w:eastAsia="fr-FR" w:bidi="ar-DZ"/>
        </w:rPr>
        <w:t>1 - ساعد التلاميذ في ملأ الجدول.</w:t>
      </w:r>
      <w:r>
        <w:rPr>
          <w:rFonts w:eastAsia="Arial Unicode MS"/>
          <w:sz w:val="28"/>
          <w:szCs w:val="28"/>
          <w:lang w:eastAsia="fr-FR" w:bidi="ar-DZ"/>
        </w:rPr>
        <w:t xml:space="preserve">  </w:t>
      </w:r>
    </w:p>
    <w:p w14:paraId="287C6612">
      <w:pPr>
        <w:pStyle w:val="8"/>
        <w:bidi/>
        <w:spacing w:line="240" w:lineRule="auto"/>
        <w:ind w:left="50"/>
        <w:rPr>
          <w:rFonts w:eastAsia="Arial Unicode MS"/>
          <w:sz w:val="28"/>
          <w:szCs w:val="28"/>
          <w:rtl/>
          <w:lang w:eastAsia="fr-FR" w:bidi="ar-DZ"/>
        </w:rPr>
      </w:pPr>
      <w:r>
        <w:rPr>
          <w:rFonts w:hint="cs" w:eastAsia="Arial Unicode MS"/>
          <w:sz w:val="28"/>
          <w:szCs w:val="28"/>
          <w:rtl/>
          <w:lang w:eastAsia="fr-FR" w:bidi="ar-DZ"/>
        </w:rPr>
        <w:t>2 - سم العنصر (</w:t>
      </w:r>
      <w:r>
        <w:rPr>
          <w:rFonts w:eastAsia="Arial Unicode MS"/>
          <w:sz w:val="28"/>
          <w:szCs w:val="28"/>
          <w:lang w:eastAsia="fr-FR" w:bidi="ar-DZ"/>
        </w:rPr>
        <w:t>A</w:t>
      </w:r>
      <w:r>
        <w:rPr>
          <w:rFonts w:hint="cs" w:eastAsia="Arial Unicode MS"/>
          <w:sz w:val="28"/>
          <w:szCs w:val="28"/>
          <w:rtl/>
          <w:lang w:eastAsia="fr-FR" w:bidi="ar-DZ"/>
        </w:rPr>
        <w:t>) ثم حدد أهم عناصره والظاهرة التي يعتمدها في عمله.</w:t>
      </w:r>
    </w:p>
    <w:p w14:paraId="5F92ECFB">
      <w:pPr>
        <w:pStyle w:val="8"/>
        <w:bidi/>
        <w:ind w:left="50"/>
        <w:rPr>
          <w:rFonts w:eastAsia="Arial Unicode MS"/>
          <w:sz w:val="28"/>
          <w:szCs w:val="28"/>
          <w:lang w:eastAsia="fr-FR" w:bidi="ar-DZ"/>
        </w:rPr>
      </w:pPr>
      <w:r>
        <w:rPr>
          <w:rFonts w:hint="cs" w:eastAsia="Arial Unicode MS"/>
          <w:sz w:val="28"/>
          <w:szCs w:val="28"/>
          <w:rtl/>
          <w:lang w:eastAsia="fr-FR" w:bidi="ar-DZ"/>
        </w:rPr>
        <w:t xml:space="preserve">3 </w:t>
      </w:r>
      <w:r>
        <w:rPr>
          <w:rFonts w:eastAsia="Arial Unicode MS"/>
          <w:sz w:val="28"/>
          <w:szCs w:val="28"/>
          <w:lang w:eastAsia="fr-FR" w:bidi="ar-DZ"/>
        </w:rPr>
        <w:t xml:space="preserve"> -</w:t>
      </w:r>
      <w:r>
        <w:rPr>
          <w:rFonts w:hint="cs" w:eastAsia="Arial Unicode MS"/>
          <w:sz w:val="28"/>
          <w:szCs w:val="28"/>
          <w:rtl/>
          <w:lang w:eastAsia="fr-FR" w:bidi="ar-DZ"/>
        </w:rPr>
        <w:t xml:space="preserve">ما ذا تمثل القيمة المدونة على جهازالأمبيرمتر ثم إستنتج قيمة  كل من الشدة الأعظمية  و الدور في التجربة (2)  علما أن قيمة التواتر هي   </w:t>
      </w:r>
      <w:r>
        <w:rPr>
          <w:rFonts w:eastAsia="Arial Unicode MS"/>
          <w:sz w:val="28"/>
          <w:szCs w:val="28"/>
          <w:lang w:eastAsia="fr-FR" w:bidi="ar-DZ"/>
        </w:rPr>
        <w:t>hz</w:t>
      </w:r>
      <w:r>
        <w:rPr>
          <w:rFonts w:hint="cs" w:eastAsia="Arial Unicode MS"/>
          <w:sz w:val="28"/>
          <w:szCs w:val="28"/>
          <w:rtl/>
          <w:lang w:eastAsia="fr-FR" w:bidi="ar-DZ"/>
        </w:rPr>
        <w:t xml:space="preserve"> 50. </w:t>
      </w:r>
    </w:p>
    <w:p w14:paraId="20161F7D">
      <w:pPr>
        <w:rPr>
          <w:rFonts w:eastAsia="Arial Unicode MS"/>
          <w:sz w:val="28"/>
          <w:szCs w:val="28"/>
          <w:rtl/>
          <w:lang w:eastAsia="fr-FR" w:bidi="ar-DZ"/>
        </w:rPr>
      </w:pPr>
    </w:p>
    <w:p w14:paraId="2C99D763">
      <w:pPr>
        <w:ind w:right="-375"/>
        <w:jc w:val="right"/>
        <w:rPr>
          <w:rFonts w:eastAsia="Arial Unicode MS"/>
          <w:b/>
          <w:bCs/>
          <w:sz w:val="32"/>
          <w:szCs w:val="32"/>
          <w:rtl/>
          <w:lang w:eastAsia="fr-FR" w:bidi="ar-DZ"/>
        </w:rPr>
      </w:pPr>
      <w:r>
        <w:rPr>
          <w:rFonts w:hint="cs" w:eastAsia="Arial Unicode MS"/>
          <w:sz w:val="28"/>
          <w:szCs w:val="28"/>
          <w:u w:val="single"/>
          <w:rtl/>
          <w:lang w:eastAsia="fr-FR" w:bidi="ar-DZ"/>
        </w:rPr>
        <w:t>ا</w:t>
      </w:r>
      <w:r>
        <w:rPr>
          <w:rFonts w:hint="cs" w:eastAsia="Arial Unicode MS"/>
          <w:b/>
          <w:bCs/>
          <w:sz w:val="32"/>
          <w:szCs w:val="32"/>
          <w:u w:val="single"/>
          <w:rtl/>
          <w:lang w:eastAsia="fr-FR" w:bidi="ar-DZ"/>
        </w:rPr>
        <w:t>لوضعية الإدماجية</w:t>
      </w:r>
      <w:r>
        <w:rPr>
          <w:rFonts w:hint="cs" w:eastAsia="Arial Unicode MS"/>
          <w:b/>
          <w:bCs/>
          <w:sz w:val="32"/>
          <w:szCs w:val="32"/>
          <w:rtl/>
          <w:lang w:eastAsia="fr-FR" w:bidi="ar-DZ"/>
        </w:rPr>
        <w:t xml:space="preserve">: </w:t>
      </w:r>
    </w:p>
    <w:p w14:paraId="490D2D6B">
      <w:pPr>
        <w:bidi/>
        <w:ind w:right="-375"/>
        <w:rPr>
          <w:rFonts w:eastAsia="Arial Unicode MS"/>
          <w:sz w:val="28"/>
          <w:szCs w:val="28"/>
          <w:rtl/>
          <w:lang w:eastAsia="fr-FR" w:bidi="ar-DZ"/>
        </w:rPr>
      </w:pPr>
      <w:r>
        <w:rPr>
          <w:rFonts w:hint="cs" w:eastAsia="Arial Unicode MS"/>
          <w:b/>
          <w:bCs/>
          <w:sz w:val="28"/>
          <w:szCs w:val="28"/>
          <w:rtl/>
          <w:lang w:eastAsia="fr-FR" w:bidi="ar-DZ"/>
        </w:rPr>
        <w:t xml:space="preserve">  </w:t>
      </w:r>
      <w:r>
        <w:rPr>
          <w:rFonts w:hint="cs" w:eastAsia="Arial Unicode MS"/>
          <w:sz w:val="28"/>
          <w:szCs w:val="28"/>
          <w:rtl/>
          <w:lang w:eastAsia="fr-FR" w:bidi="ar-DZ"/>
        </w:rPr>
        <w:t>يملك والد محمد قارب صغير كتلته</w:t>
      </w:r>
      <w:r>
        <w:rPr>
          <w:rFonts w:eastAsia="Arial Unicode MS"/>
          <w:sz w:val="28"/>
          <w:szCs w:val="28"/>
          <w:lang w:eastAsia="fr-FR" w:bidi="ar-DZ"/>
        </w:rPr>
        <w:t xml:space="preserve"> Kg </w:t>
      </w:r>
      <w:r>
        <w:rPr>
          <w:rFonts w:hint="cs" w:eastAsia="Arial Unicode MS"/>
          <w:sz w:val="28"/>
          <w:szCs w:val="28"/>
          <w:rtl/>
          <w:lang w:eastAsia="fr-FR" w:bidi="ar-DZ"/>
        </w:rPr>
        <w:t xml:space="preserve"> 350 .قرر الأب أخذ العائلة في نزهة فقام بسحب القارب بحبل موصول بسيارته من البيت حتى البحر ثم قام بانزاله عبر منحدر مائل على الشاطئ ( الوثيقة 3 ) بعدها قام بانزاله إلى البحر( الوثيقة 4 ).</w:t>
      </w:r>
    </w:p>
    <w:p w14:paraId="001FBC44">
      <w:pPr>
        <w:bidi/>
        <w:ind w:right="-375" w:firstLine="50"/>
        <w:rPr>
          <w:rFonts w:eastAsia="Arial Unicode MS"/>
          <w:sz w:val="28"/>
          <w:szCs w:val="28"/>
          <w:rtl/>
          <w:lang w:eastAsia="fr-FR" w:bidi="ar-DZ"/>
        </w:rPr>
      </w:pPr>
      <w:r>
        <w:rPr>
          <w:rFonts w:hint="cs" w:eastAsia="Arial Unicode MS"/>
          <w:sz w:val="28"/>
          <w:szCs w:val="28"/>
          <w:rtl/>
          <w:lang w:eastAsia="fr-FR" w:bidi="ar-DZ"/>
        </w:rPr>
        <w:t xml:space="preserve">   1 - أحسب ثقل القارب علما أن  </w:t>
      </w:r>
      <w:r>
        <w:rPr>
          <w:rFonts w:eastAsia="Arial Unicode MS"/>
          <w:sz w:val="28"/>
          <w:szCs w:val="28"/>
          <w:lang w:eastAsia="fr-FR" w:bidi="ar-DZ"/>
        </w:rPr>
        <w:t>g =10 N/Kg</w:t>
      </w:r>
      <w:r>
        <w:rPr>
          <w:rFonts w:hint="cs" w:eastAsia="Arial Unicode MS"/>
          <w:sz w:val="28"/>
          <w:szCs w:val="28"/>
          <w:rtl/>
          <w:lang w:eastAsia="fr-FR" w:bidi="ar-DZ"/>
        </w:rPr>
        <w:t xml:space="preserve"> .</w:t>
      </w:r>
    </w:p>
    <w:p w14:paraId="114376F4">
      <w:pPr>
        <w:bidi/>
        <w:ind w:right="-375"/>
        <w:rPr>
          <w:rFonts w:eastAsia="Arial Unicode MS"/>
          <w:sz w:val="28"/>
          <w:szCs w:val="28"/>
          <w:rtl/>
          <w:lang w:eastAsia="fr-FR" w:bidi="ar-DZ"/>
        </w:rPr>
      </w:pPr>
      <w:r>
        <w:rPr>
          <w:rFonts w:hint="cs" w:eastAsia="Arial Unicode MS"/>
          <w:sz w:val="28"/>
          <w:szCs w:val="28"/>
          <w:rtl/>
          <w:lang w:eastAsia="fr-FR" w:bidi="ar-DZ"/>
        </w:rPr>
        <w:t xml:space="preserve">   2- أذكر القوى المؤثرة على القارب في الوثيقة 3  ثم مثلها كيفيا.</w:t>
      </w:r>
    </w:p>
    <w:p w14:paraId="59D98B22">
      <w:pPr>
        <w:bidi/>
        <w:ind w:right="-375"/>
        <w:rPr>
          <w:rFonts w:eastAsia="Arial Unicode MS"/>
          <w:sz w:val="28"/>
          <w:szCs w:val="28"/>
          <w:rtl/>
          <w:lang w:eastAsia="fr-FR" w:bidi="ar-DZ"/>
        </w:rPr>
      </w:pPr>
      <w:r>
        <w:rPr>
          <w:rFonts w:hint="cs" w:eastAsia="Arial Unicode MS"/>
          <w:sz w:val="28"/>
          <w:szCs w:val="28"/>
          <w:rtl/>
          <w:lang w:eastAsia="fr-FR" w:bidi="ar-DZ"/>
        </w:rPr>
        <w:t xml:space="preserve">   3 - إستنتج حجم السائل المزاح</w:t>
      </w:r>
      <w:r>
        <w:rPr>
          <w:rFonts w:hint="cs" w:eastAsia="Arial Unicode MS"/>
          <w:sz w:val="28"/>
          <w:szCs w:val="28"/>
          <w:rtl/>
          <w:lang w:val="en-US" w:eastAsia="fr-FR" w:bidi="ar-DZ"/>
        </w:rPr>
        <w:t xml:space="preserve"> إذا كان القارب في حالة توازن ( الوثيقة 4)</w:t>
      </w:r>
      <w:r>
        <w:rPr>
          <w:rFonts w:hint="cs" w:eastAsia="Arial Unicode MS"/>
          <w:sz w:val="28"/>
          <w:szCs w:val="28"/>
          <w:rtl/>
          <w:lang w:eastAsia="fr-FR" w:bidi="ar-DZ"/>
        </w:rPr>
        <w:t>.</w:t>
      </w:r>
    </w:p>
    <w:p w14:paraId="585D154E">
      <w:pPr>
        <w:bidi/>
        <w:ind w:right="-375"/>
        <w:rPr>
          <w:rFonts w:eastAsia="Arial Unicode MS"/>
          <w:sz w:val="28"/>
          <w:szCs w:val="28"/>
          <w:rtl/>
          <w:lang w:eastAsia="fr-FR" w:bidi="ar-DZ"/>
        </w:rPr>
      </w:pPr>
      <w:r>
        <w:rPr>
          <w:rFonts w:hint="cs" w:eastAsia="Arial Unicode MS"/>
          <w:sz w:val="28"/>
          <w:szCs w:val="28"/>
          <w:rtl/>
          <w:lang w:eastAsia="fr-FR" w:bidi="ar-DZ"/>
        </w:rPr>
        <w:t xml:space="preserve">           ( الكتلة</w:t>
      </w:r>
      <w:r>
        <w:rPr>
          <w:rFonts w:hint="cs" w:eastAsia="Arial Unicode MS"/>
          <w:sz w:val="28"/>
          <w:szCs w:val="28"/>
          <w:rtl/>
          <w:lang w:val="en-US" w:eastAsia="fr-FR" w:bidi="ar-DZ"/>
        </w:rPr>
        <w:t xml:space="preserve"> الحجمية ل</w:t>
      </w:r>
      <w:r>
        <w:rPr>
          <w:rFonts w:hint="cs" w:eastAsia="Arial Unicode MS"/>
          <w:sz w:val="28"/>
          <w:szCs w:val="28"/>
          <w:rtl/>
          <w:lang w:eastAsia="fr-FR" w:bidi="ar-DZ"/>
        </w:rPr>
        <w:t>ماء البحر هي</w:t>
      </w:r>
      <w:r>
        <w:rPr>
          <w:rFonts w:hint="default" w:eastAsia="Arial Unicode MS"/>
          <w:sz w:val="28"/>
          <w:szCs w:val="28"/>
          <w:rtl w:val="0"/>
          <w:lang w:val="en-US" w:eastAsia="fr-FR" w:bidi="ar-DZ"/>
        </w:rPr>
        <w:t xml:space="preserve">  </w:t>
      </w:r>
      <w:r>
        <w:rPr>
          <w:rFonts w:hint="cs" w:eastAsia="Arial Unicode MS"/>
          <w:sz w:val="28"/>
          <w:szCs w:val="28"/>
          <w:rtl/>
          <w:lang w:eastAsia="fr-FR" w:bidi="ar-DZ"/>
        </w:rPr>
        <w:t xml:space="preserve"> </w:t>
      </w:r>
      <w:r>
        <w:rPr>
          <w:rFonts w:hint="default" w:eastAsia="Arial Unicode MS"/>
          <w:sz w:val="28"/>
          <w:szCs w:val="28"/>
          <w:rtl w:val="0"/>
          <w:lang w:val="en-US" w:eastAsia="fr-FR" w:bidi="ar-DZ"/>
        </w:rPr>
        <w:t>kg/m</w:t>
      </w:r>
      <w:r>
        <w:rPr>
          <w:rFonts w:hint="default" w:eastAsia="Arial Unicode MS"/>
          <w:sz w:val="28"/>
          <w:szCs w:val="28"/>
          <w:vertAlign w:val="superscript"/>
          <w:rtl w:val="0"/>
          <w:lang w:val="en-US" w:eastAsia="fr-FR" w:bidi="ar-DZ"/>
        </w:rPr>
        <w:t>3</w:t>
      </w:r>
      <w:r>
        <w:rPr>
          <w:rFonts w:hint="cs" w:eastAsia="Arial Unicode MS"/>
          <w:sz w:val="28"/>
          <w:szCs w:val="28"/>
          <w:rtl/>
          <w:lang w:eastAsia="fr-FR" w:bidi="ar-DZ"/>
        </w:rPr>
        <w:t>1025</w:t>
      </w:r>
      <w:r>
        <w:rPr>
          <w:rFonts w:hint="default" w:eastAsia="Arial Unicode MS"/>
          <w:sz w:val="28"/>
          <w:szCs w:val="28"/>
          <w:rtl w:val="0"/>
          <w:lang w:val="en-US" w:eastAsia="fr-FR" w:bidi="ar-DZ"/>
        </w:rPr>
        <w:t xml:space="preserve"> </w:t>
      </w:r>
      <w:bookmarkStart w:id="0" w:name="_GoBack"/>
      <w:bookmarkEnd w:id="0"/>
      <w:r>
        <w:rPr>
          <w:rFonts w:hint="default" w:eastAsia="Arial Unicode MS"/>
          <w:sz w:val="28"/>
          <w:szCs w:val="28"/>
          <w:rtl w:val="0"/>
          <w:lang w:val="en-US" w:eastAsia="fr-FR" w:bidi="ar-DZ"/>
        </w:rPr>
        <w:t xml:space="preserve"> </w:t>
      </w:r>
      <w:r>
        <w:rPr>
          <w:rFonts w:hint="cs" w:eastAsia="Arial Unicode MS"/>
          <w:sz w:val="28"/>
          <w:szCs w:val="28"/>
          <w:rtl/>
          <w:lang w:eastAsia="fr-FR" w:bidi="ar-DZ"/>
        </w:rPr>
        <w:t>)</w:t>
      </w:r>
    </w:p>
    <w:p w14:paraId="542E4E3B">
      <w:pPr>
        <w:bidi/>
        <w:ind w:right="-375"/>
        <w:rPr>
          <w:rFonts w:eastAsia="Arial Unicode MS"/>
          <w:sz w:val="32"/>
          <w:szCs w:val="32"/>
          <w:rtl/>
          <w:lang w:eastAsia="fr-FR" w:bidi="ar-DZ"/>
        </w:rPr>
      </w:pPr>
      <w:r>
        <w:rPr>
          <w:rFonts w:eastAsia="Arial Unicode MS"/>
          <w:sz w:val="32"/>
          <w:szCs w:val="32"/>
          <w:rtl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323850</wp:posOffset>
            </wp:positionV>
            <wp:extent cx="2409825" cy="1723390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509" cy="1723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rial Unicode MS"/>
          <w:sz w:val="32"/>
          <w:szCs w:val="32"/>
          <w:rtl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2756535</wp:posOffset>
            </wp:positionH>
            <wp:positionV relativeFrom="paragraph">
              <wp:posOffset>349885</wp:posOffset>
            </wp:positionV>
            <wp:extent cx="3046730" cy="1647825"/>
            <wp:effectExtent l="0" t="0" r="1905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6556" cy="1647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BB4FDC">
      <w:pPr>
        <w:bidi/>
        <w:ind w:right="-375"/>
        <w:rPr>
          <w:rFonts w:eastAsia="Arial Unicode MS"/>
          <w:sz w:val="32"/>
          <w:szCs w:val="32"/>
          <w:rtl/>
          <w:lang w:eastAsia="fr-FR" w:bidi="ar-DZ"/>
        </w:rPr>
      </w:pPr>
    </w:p>
    <w:p w14:paraId="3013377B">
      <w:pPr>
        <w:bidi/>
        <w:ind w:right="-375"/>
        <w:rPr>
          <w:rFonts w:hint="cs" w:eastAsia="Arial Unicode MS"/>
          <w:sz w:val="32"/>
          <w:szCs w:val="32"/>
          <w:rtl/>
          <w:lang w:eastAsia="fr-FR" w:bidi="ar-DZ"/>
        </w:rPr>
      </w:pPr>
    </w:p>
    <w:p w14:paraId="0E9EF9E4">
      <w:pPr>
        <w:bidi/>
        <w:ind w:right="-375"/>
        <w:rPr>
          <w:rFonts w:eastAsia="Arial Unicode MS"/>
          <w:sz w:val="32"/>
          <w:szCs w:val="32"/>
          <w:lang w:eastAsia="fr-FR" w:bidi="ar-DZ"/>
        </w:rPr>
      </w:pPr>
    </w:p>
    <w:p w14:paraId="45981D18">
      <w:pPr>
        <w:jc w:val="right"/>
        <w:rPr>
          <w:rFonts w:eastAsia="Arial Unicode MS"/>
          <w:sz w:val="28"/>
          <w:szCs w:val="28"/>
          <w:rtl/>
          <w:lang w:eastAsia="fr-FR" w:bidi="ar-DZ"/>
        </w:rPr>
      </w:pPr>
    </w:p>
    <w:p w14:paraId="14446C3A">
      <w:pPr>
        <w:jc w:val="right"/>
        <w:rPr>
          <w:rFonts w:eastAsia="Arial Unicode MS"/>
          <w:sz w:val="44"/>
          <w:szCs w:val="44"/>
          <w:rtl/>
          <w:lang w:eastAsia="fr-FR" w:bidi="ar-DZ"/>
        </w:rPr>
      </w:pPr>
    </w:p>
    <w:p w14:paraId="65915CF3">
      <w:pPr>
        <w:jc w:val="right"/>
        <w:rPr>
          <w:rFonts w:eastAsia="Arial Unicode MS"/>
          <w:sz w:val="44"/>
          <w:szCs w:val="44"/>
          <w:rtl/>
          <w:lang w:eastAsia="fr-FR" w:bidi="ar-DZ"/>
        </w:rPr>
      </w:pPr>
    </w:p>
    <w:p w14:paraId="7EBA1E44">
      <w:pPr>
        <w:rPr>
          <w:b/>
          <w:bCs/>
          <w:sz w:val="36"/>
          <w:szCs w:val="36"/>
          <w:rtl/>
          <w:lang w:bidi="ar-DZ"/>
        </w:rPr>
      </w:pPr>
      <w:r>
        <w:rPr>
          <w:sz w:val="28"/>
          <w:szCs w:val="28"/>
          <w:lang w:bidi="ar-DZ"/>
        </w:rPr>
        <w:tab/>
      </w:r>
      <w:r>
        <w:rPr>
          <w:rFonts w:hint="cs"/>
          <w:b/>
          <w:bCs/>
          <w:sz w:val="36"/>
          <w:szCs w:val="36"/>
          <w:rtl/>
          <w:lang w:bidi="ar-DZ"/>
        </w:rPr>
        <w:t xml:space="preserve">بالتوفيق  </w:t>
      </w:r>
    </w:p>
    <w:p w14:paraId="5F6B3ED4">
      <w:pPr>
        <w:tabs>
          <w:tab w:val="left" w:pos="6763"/>
        </w:tabs>
        <w:rPr>
          <w:sz w:val="36"/>
          <w:szCs w:val="36"/>
          <w:rtl/>
          <w:lang w:bidi="ar-DZ"/>
        </w:rPr>
      </w:pPr>
      <w:r>
        <w:rPr>
          <w:sz w:val="36"/>
          <w:szCs w:val="36"/>
          <w:lang w:bidi="ar-DZ"/>
        </w:rPr>
        <w:tab/>
      </w:r>
    </w:p>
    <w:p w14:paraId="16A14F0D">
      <w:pPr>
        <w:tabs>
          <w:tab w:val="left" w:pos="6763"/>
        </w:tabs>
        <w:jc w:val="center"/>
        <w:rPr>
          <w:sz w:val="36"/>
          <w:szCs w:val="36"/>
          <w:rtl/>
          <w:lang w:bidi="ar-DZ"/>
        </w:rPr>
      </w:pPr>
      <w:r>
        <w:rPr>
          <w:rFonts w:hint="cs"/>
          <w:sz w:val="36"/>
          <w:szCs w:val="36"/>
          <w:rtl/>
          <w:lang w:bidi="ar-DZ"/>
        </w:rPr>
        <w:t>حظ موفق للجميع في شهادة التعليم المتوسط</w:t>
      </w:r>
    </w:p>
    <w:p w14:paraId="6212B4DC">
      <w:pPr>
        <w:tabs>
          <w:tab w:val="left" w:pos="6763"/>
        </w:tabs>
        <w:jc w:val="center"/>
        <w:rPr>
          <w:sz w:val="36"/>
          <w:szCs w:val="36"/>
          <w:rtl/>
          <w:lang w:bidi="ar-DZ"/>
        </w:rPr>
      </w:pPr>
      <w:r>
        <w:rPr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2804795</wp:posOffset>
                </wp:positionH>
                <wp:positionV relativeFrom="paragraph">
                  <wp:posOffset>73660</wp:posOffset>
                </wp:positionV>
                <wp:extent cx="748030" cy="581660"/>
                <wp:effectExtent l="19050" t="0" r="33020" b="46990"/>
                <wp:wrapNone/>
                <wp:docPr id="11" name="Cœu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146" cy="581891"/>
                        </a:xfrm>
                        <a:prstGeom prst="hear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20.85pt;margin-top:5.8pt;height:45.8pt;width:58.9pt;z-index:251664384;v-text-anchor:middle;mso-width-relative:page;mso-height-relative:page;" fillcolor="#FFFFFF [3201]" filled="t" stroked="t" coordsize="748146,581891" o:gfxdata="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NR3RVHZAAAACgEAAA8AAAAAAAAAAQAgAAAAIgAAAGRycy9kb3ducmV2LnhtbFBL&#10;AQIUABQAAAAIAIdO4kDzZoZZZwIAAPUEAAAOAAAAAAAAAAEAIAAAACgBAABkcnMvZTJvRG9jLnht&#10;bFBLBQYAAAAABgAGAFkBAAABBgAAAAA=&#10;" path="m374073,145472c529936,-193963,1137805,145472,374073,581891c-389659,145472,218209,-193963,374073,145472xe">
                <v:path o:connectlocs="374073,145472;374073,581891" o:connectangles="247,82"/>
                <v:fill on="t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</w:p>
    <w:sectPr>
      <w:footerReference r:id="rId5" w:type="default"/>
      <w:pgSz w:w="12240" w:h="15840"/>
      <w:pgMar w:top="68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akkal Majalla">
    <w:altName w:val="Times New Roman"/>
    <w:panose1 w:val="00000000000000000000"/>
    <w:charset w:val="00"/>
    <w:family w:val="auto"/>
    <w:pitch w:val="default"/>
    <w:sig w:usb0="00000000" w:usb1="00000000" w:usb2="00000108" w:usb3="00000000" w:csb0="000000D3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9473464"/>
      <w:docPartObj>
        <w:docPartGallery w:val="autotext"/>
      </w:docPartObj>
    </w:sdtPr>
    <w:sdtContent>
      <w:p w14:paraId="2ABAD656">
        <w:pPr>
          <w:pStyle w:val="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7BAF90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4" w:lineRule="auto"/>
      </w:pPr>
      <w:r>
        <w:separator/>
      </w:r>
    </w:p>
  </w:footnote>
  <w:footnote w:type="continuationSeparator" w:id="1">
    <w:p>
      <w:pPr>
        <w:spacing w:before="0" w:after="0" w:line="25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62C"/>
    <w:rsid w:val="00004DE6"/>
    <w:rsid w:val="00061B63"/>
    <w:rsid w:val="000A762C"/>
    <w:rsid w:val="00136138"/>
    <w:rsid w:val="00140F57"/>
    <w:rsid w:val="00252904"/>
    <w:rsid w:val="00262E91"/>
    <w:rsid w:val="002826C5"/>
    <w:rsid w:val="002D4F49"/>
    <w:rsid w:val="00321D96"/>
    <w:rsid w:val="00361342"/>
    <w:rsid w:val="003650FB"/>
    <w:rsid w:val="004265B6"/>
    <w:rsid w:val="00445A02"/>
    <w:rsid w:val="004C03B3"/>
    <w:rsid w:val="005A25E0"/>
    <w:rsid w:val="005D22F8"/>
    <w:rsid w:val="006B0773"/>
    <w:rsid w:val="00734490"/>
    <w:rsid w:val="0074692E"/>
    <w:rsid w:val="00752CD1"/>
    <w:rsid w:val="007667A2"/>
    <w:rsid w:val="007A5B73"/>
    <w:rsid w:val="007E5C2D"/>
    <w:rsid w:val="007F7E9D"/>
    <w:rsid w:val="00801496"/>
    <w:rsid w:val="00805FB2"/>
    <w:rsid w:val="00845FE8"/>
    <w:rsid w:val="009A1FB3"/>
    <w:rsid w:val="00AA513D"/>
    <w:rsid w:val="00AE4681"/>
    <w:rsid w:val="00B75866"/>
    <w:rsid w:val="00CA349E"/>
    <w:rsid w:val="00CC601B"/>
    <w:rsid w:val="00CF2E6C"/>
    <w:rsid w:val="00DD5253"/>
    <w:rsid w:val="00E14AF7"/>
    <w:rsid w:val="00E214B2"/>
    <w:rsid w:val="00E70CC0"/>
    <w:rsid w:val="00FB6479"/>
    <w:rsid w:val="620B4320"/>
    <w:rsid w:val="73267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39" w:semiHidden="0" w:name="Table Grid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4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7"/>
    <w:unhideWhenUsed/>
    <w:uiPriority w:val="99"/>
    <w:pPr>
      <w:tabs>
        <w:tab w:val="center" w:pos="4703"/>
        <w:tab w:val="right" w:pos="9406"/>
      </w:tabs>
      <w:spacing w:after="0" w:line="240" w:lineRule="auto"/>
    </w:pPr>
  </w:style>
  <w:style w:type="paragraph" w:styleId="4">
    <w:name w:val="header"/>
    <w:basedOn w:val="1"/>
    <w:link w:val="6"/>
    <w:unhideWhenUsed/>
    <w:qFormat/>
    <w:uiPriority w:val="9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6">
    <w:name w:val="En-tête Car"/>
    <w:basedOn w:val="2"/>
    <w:link w:val="4"/>
    <w:qFormat/>
    <w:uiPriority w:val="99"/>
    <w:rPr>
      <w:lang w:val="fr-FR"/>
    </w:rPr>
  </w:style>
  <w:style w:type="character" w:customStyle="1" w:styleId="7">
    <w:name w:val="Pied de page Car"/>
    <w:basedOn w:val="2"/>
    <w:link w:val="3"/>
    <w:uiPriority w:val="99"/>
    <w:rPr>
      <w:lang w:val="fr-FR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table" w:styleId="9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279</Words>
  <Characters>1592</Characters>
  <Lines>13</Lines>
  <Paragraphs>3</Paragraphs>
  <TotalTime>770</TotalTime>
  <ScaleCrop>false</ScaleCrop>
  <LinksUpToDate>false</LinksUpToDate>
  <CharactersWithSpaces>1868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2025-05-06T19:11:00Z</dcterms:created>
  <dc:creator>WINDOWSµ</dc:creator>
  <cp:lastModifiedBy>Lezami Amina</cp:lastModifiedBy>
  <dcterms:modified xsi:type="dcterms:W3CDTF">2025-05-14T16:55:23Z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1036-12.2.0.20795</vt:lpwstr>
  </property>
  <property fmtid="{D5CDD505-2E9C-101B-9397-08002B2CF9AE}" pid="3" name="ICV">
    <vt:lpwstr>36DCBB855C074C348FA0DF4941DC3A69_12</vt:lpwstr>
  </property>
</Properties>
</file>