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294C8" w14:textId="10D5CB3D" w:rsidR="0052254C" w:rsidRDefault="0052254C" w:rsidP="0052254C">
      <w:pPr>
        <w:jc w:val="center"/>
        <w:rPr>
          <w:rStyle w:val="TtuloCarter"/>
        </w:rPr>
      </w:pPr>
      <w:r w:rsidRPr="0052254C">
        <w:pict w14:anchorId="6F46F63A">
          <v:rect id="_x0000_i1035" style="width:0;height:0" o:hralign="center" o:bullet="t" o:hrstd="t" o:hrnoshade="t" o:hr="t" fillcolor="#d1d5db" stroked="f"/>
        </w:pict>
      </w:r>
      <w:r w:rsidRPr="0052254C">
        <w:rPr>
          <w:rStyle w:val="TtuloCarter"/>
        </w:rPr>
        <w:t xml:space="preserve">Manual de Instruções – </w:t>
      </w:r>
      <w:proofErr w:type="spellStart"/>
      <w:r w:rsidRPr="0052254C">
        <w:rPr>
          <w:rStyle w:val="TtuloCarter"/>
        </w:rPr>
        <w:t>ByteBank</w:t>
      </w:r>
      <w:proofErr w:type="spellEnd"/>
      <w:r w:rsidRPr="0052254C">
        <w:rPr>
          <w:rStyle w:val="TtuloCarter"/>
        </w:rPr>
        <w:t xml:space="preserve"> ATM</w:t>
      </w:r>
    </w:p>
    <w:p w14:paraId="6D2DC77A" w14:textId="77777777" w:rsidR="0052254C" w:rsidRPr="0052254C" w:rsidRDefault="0052254C" w:rsidP="0052254C">
      <w:pPr>
        <w:jc w:val="center"/>
        <w:rPr>
          <w:rStyle w:val="TtuloCarter"/>
        </w:rPr>
      </w:pPr>
    </w:p>
    <w:p w14:paraId="2E92B5AB" w14:textId="77777777" w:rsidR="0052254C" w:rsidRPr="0052254C" w:rsidRDefault="0052254C" w:rsidP="0052254C">
      <w:r w:rsidRPr="0052254C">
        <w:t>Olá,</w:t>
      </w:r>
    </w:p>
    <w:p w14:paraId="4D502202" w14:textId="58DD84F1" w:rsidR="0052254C" w:rsidRPr="0052254C" w:rsidRDefault="0052254C" w:rsidP="0052254C">
      <w:r w:rsidRPr="0052254C">
        <w:t>Este manual fornece instruções detalhadas sobre como utilizar a aplicação oficial do</w:t>
      </w:r>
      <w:r>
        <w:t xml:space="preserve"> ATM do</w:t>
      </w:r>
      <w:r w:rsidRPr="0052254C">
        <w:t xml:space="preserve"> </w:t>
      </w:r>
      <w:proofErr w:type="spellStart"/>
      <w:r w:rsidRPr="0052254C">
        <w:t>ByteBank</w:t>
      </w:r>
      <w:proofErr w:type="spellEnd"/>
      <w:r w:rsidRPr="0052254C">
        <w:t>.</w:t>
      </w:r>
    </w:p>
    <w:p w14:paraId="16358C1B" w14:textId="77777777" w:rsidR="0052254C" w:rsidRPr="0052254C" w:rsidRDefault="0052254C" w:rsidP="0052254C">
      <w:pPr>
        <w:pStyle w:val="Ttulo1"/>
      </w:pPr>
      <w:r w:rsidRPr="0052254C">
        <w:t>Instalação e Configuração Inicial:</w:t>
      </w:r>
    </w:p>
    <w:p w14:paraId="1F4CB86F" w14:textId="77777777" w:rsidR="0052254C" w:rsidRPr="0052254C" w:rsidRDefault="0052254C" w:rsidP="0052254C">
      <w:pPr>
        <w:numPr>
          <w:ilvl w:val="0"/>
          <w:numId w:val="1"/>
        </w:numPr>
      </w:pPr>
      <w:r w:rsidRPr="0052254C">
        <w:rPr>
          <w:b/>
          <w:bCs/>
        </w:rPr>
        <w:t>Configuração da Base de Dados</w:t>
      </w:r>
      <w:r w:rsidRPr="0052254C">
        <w:t>:</w:t>
      </w:r>
    </w:p>
    <w:p w14:paraId="5D4C3EE2" w14:textId="77777777" w:rsidR="0052254C" w:rsidRPr="0052254C" w:rsidRDefault="0052254C" w:rsidP="0052254C">
      <w:pPr>
        <w:numPr>
          <w:ilvl w:val="1"/>
          <w:numId w:val="1"/>
        </w:numPr>
      </w:pPr>
      <w:r w:rsidRPr="0052254C">
        <w:t>O administrador deve inserir os dados da base de dados antes de iniciar a aplicação.</w:t>
      </w:r>
    </w:p>
    <w:p w14:paraId="511545A8" w14:textId="77777777" w:rsidR="0052254C" w:rsidRPr="0052254C" w:rsidRDefault="0052254C" w:rsidP="0052254C">
      <w:pPr>
        <w:numPr>
          <w:ilvl w:val="0"/>
          <w:numId w:val="1"/>
        </w:numPr>
      </w:pPr>
      <w:r w:rsidRPr="0052254C">
        <w:rPr>
          <w:b/>
          <w:bCs/>
        </w:rPr>
        <w:t>Iniciar a Aplicação</w:t>
      </w:r>
      <w:r w:rsidRPr="0052254C">
        <w:t>:</w:t>
      </w:r>
    </w:p>
    <w:p w14:paraId="381E2AE7" w14:textId="77777777" w:rsidR="0052254C" w:rsidRPr="0052254C" w:rsidRDefault="0052254C" w:rsidP="0052254C">
      <w:pPr>
        <w:numPr>
          <w:ilvl w:val="1"/>
          <w:numId w:val="1"/>
        </w:numPr>
      </w:pPr>
      <w:r w:rsidRPr="0052254C">
        <w:t xml:space="preserve">Execute o programa </w:t>
      </w:r>
      <w:proofErr w:type="spellStart"/>
      <w:r w:rsidRPr="0052254C">
        <w:t>ByteBank</w:t>
      </w:r>
      <w:proofErr w:type="spellEnd"/>
      <w:r w:rsidRPr="0052254C">
        <w:t>. Isso abrirá a janela de login.</w:t>
      </w:r>
    </w:p>
    <w:p w14:paraId="7860B6D5" w14:textId="77777777" w:rsidR="0052254C" w:rsidRPr="0052254C" w:rsidRDefault="0052254C" w:rsidP="0052254C">
      <w:pPr>
        <w:pStyle w:val="Ttulo1"/>
      </w:pPr>
      <w:r w:rsidRPr="0052254C">
        <w:t>Login e Criação de Conta:</w:t>
      </w:r>
    </w:p>
    <w:p w14:paraId="3152FE31" w14:textId="77777777" w:rsidR="0052254C" w:rsidRPr="0052254C" w:rsidRDefault="0052254C" w:rsidP="0052254C">
      <w:pPr>
        <w:numPr>
          <w:ilvl w:val="0"/>
          <w:numId w:val="2"/>
        </w:numPr>
      </w:pPr>
      <w:r w:rsidRPr="0052254C">
        <w:rPr>
          <w:b/>
          <w:bCs/>
        </w:rPr>
        <w:t>Login Existente</w:t>
      </w:r>
      <w:r w:rsidRPr="0052254C">
        <w:t>:</w:t>
      </w:r>
    </w:p>
    <w:p w14:paraId="57EE7E88" w14:textId="77777777" w:rsidR="0052254C" w:rsidRPr="0052254C" w:rsidRDefault="0052254C" w:rsidP="0052254C">
      <w:pPr>
        <w:numPr>
          <w:ilvl w:val="1"/>
          <w:numId w:val="2"/>
        </w:numPr>
      </w:pPr>
      <w:r w:rsidRPr="0052254C">
        <w:t>Se você já possui uma conta, insira o número da conta e o PIN correspondente na janela de login.</w:t>
      </w:r>
    </w:p>
    <w:p w14:paraId="73791459" w14:textId="77777777" w:rsidR="0052254C" w:rsidRPr="0052254C" w:rsidRDefault="0052254C" w:rsidP="0052254C">
      <w:pPr>
        <w:numPr>
          <w:ilvl w:val="0"/>
          <w:numId w:val="2"/>
        </w:numPr>
      </w:pPr>
      <w:r w:rsidRPr="0052254C">
        <w:rPr>
          <w:b/>
          <w:bCs/>
        </w:rPr>
        <w:t>Criar Nova Conta</w:t>
      </w:r>
      <w:r w:rsidRPr="0052254C">
        <w:t>:</w:t>
      </w:r>
    </w:p>
    <w:p w14:paraId="070E9E96" w14:textId="77777777" w:rsidR="0052254C" w:rsidRPr="0052254C" w:rsidRDefault="0052254C" w:rsidP="0052254C">
      <w:pPr>
        <w:numPr>
          <w:ilvl w:val="1"/>
          <w:numId w:val="2"/>
        </w:numPr>
      </w:pPr>
      <w:r w:rsidRPr="0052254C">
        <w:t>Caso não tenha uma conta, clique no botão "Criar Conta". Os detalhes serão enviados para o seu email.</w:t>
      </w:r>
    </w:p>
    <w:p w14:paraId="56E68488" w14:textId="77777777" w:rsidR="0052254C" w:rsidRPr="0052254C" w:rsidRDefault="0052254C" w:rsidP="0052254C">
      <w:pPr>
        <w:pStyle w:val="Ttulo1"/>
      </w:pPr>
      <w:r w:rsidRPr="0052254C">
        <w:t>Funcionalidades Principais:</w:t>
      </w:r>
    </w:p>
    <w:p w14:paraId="64773D68" w14:textId="77777777" w:rsidR="0052254C" w:rsidRPr="0052254C" w:rsidRDefault="0052254C" w:rsidP="0052254C">
      <w:pPr>
        <w:numPr>
          <w:ilvl w:val="0"/>
          <w:numId w:val="3"/>
        </w:numPr>
      </w:pPr>
      <w:r w:rsidRPr="0052254C">
        <w:rPr>
          <w:b/>
          <w:bCs/>
        </w:rPr>
        <w:t>Menu Principal</w:t>
      </w:r>
      <w:r w:rsidRPr="0052254C">
        <w:t>:</w:t>
      </w:r>
    </w:p>
    <w:p w14:paraId="4D7B9D1E" w14:textId="77777777" w:rsidR="0052254C" w:rsidRPr="0052254C" w:rsidRDefault="0052254C" w:rsidP="0052254C">
      <w:pPr>
        <w:numPr>
          <w:ilvl w:val="1"/>
          <w:numId w:val="3"/>
        </w:numPr>
      </w:pPr>
      <w:r w:rsidRPr="0052254C">
        <w:t>Após o login ou criação da conta, você será direcionado para o menu principal com as seguintes opções:</w:t>
      </w:r>
    </w:p>
    <w:p w14:paraId="1A4755AD" w14:textId="77777777" w:rsidR="0052254C" w:rsidRPr="0052254C" w:rsidRDefault="0052254C" w:rsidP="0052254C">
      <w:pPr>
        <w:numPr>
          <w:ilvl w:val="0"/>
          <w:numId w:val="3"/>
        </w:numPr>
      </w:pPr>
      <w:r w:rsidRPr="0052254C">
        <w:rPr>
          <w:b/>
          <w:bCs/>
        </w:rPr>
        <w:t>Alterar PIN</w:t>
      </w:r>
      <w:r w:rsidRPr="0052254C">
        <w:t>:</w:t>
      </w:r>
    </w:p>
    <w:p w14:paraId="3DAE9627" w14:textId="77777777" w:rsidR="0052254C" w:rsidRPr="0052254C" w:rsidRDefault="0052254C" w:rsidP="0052254C">
      <w:pPr>
        <w:numPr>
          <w:ilvl w:val="1"/>
          <w:numId w:val="3"/>
        </w:numPr>
      </w:pPr>
      <w:r w:rsidRPr="0052254C">
        <w:t>Altere o PIN enviado por email para um de sua escolha.</w:t>
      </w:r>
    </w:p>
    <w:p w14:paraId="6DC33ADE" w14:textId="77777777" w:rsidR="0052254C" w:rsidRPr="0052254C" w:rsidRDefault="0052254C" w:rsidP="0052254C">
      <w:pPr>
        <w:numPr>
          <w:ilvl w:val="0"/>
          <w:numId w:val="3"/>
        </w:numPr>
      </w:pPr>
      <w:r w:rsidRPr="0052254C">
        <w:rPr>
          <w:b/>
          <w:bCs/>
        </w:rPr>
        <w:t>Extrato Miniatura</w:t>
      </w:r>
      <w:r w:rsidRPr="0052254C">
        <w:t>:</w:t>
      </w:r>
    </w:p>
    <w:p w14:paraId="75B65BA5" w14:textId="77777777" w:rsidR="0052254C" w:rsidRPr="0052254C" w:rsidRDefault="0052254C" w:rsidP="0052254C">
      <w:pPr>
        <w:numPr>
          <w:ilvl w:val="1"/>
          <w:numId w:val="3"/>
        </w:numPr>
      </w:pPr>
      <w:r w:rsidRPr="0052254C">
        <w:t>Visualize transações recentes da conta e envie o extrato para o seu email, se necessário.</w:t>
      </w:r>
    </w:p>
    <w:p w14:paraId="6FE6B2AA" w14:textId="77777777" w:rsidR="0052254C" w:rsidRPr="0052254C" w:rsidRDefault="0052254C" w:rsidP="0052254C">
      <w:pPr>
        <w:numPr>
          <w:ilvl w:val="0"/>
          <w:numId w:val="3"/>
        </w:numPr>
      </w:pPr>
      <w:r w:rsidRPr="0052254C">
        <w:rPr>
          <w:b/>
          <w:bCs/>
        </w:rPr>
        <w:t>Carregar Telemóvel</w:t>
      </w:r>
      <w:r w:rsidRPr="0052254C">
        <w:t>:</w:t>
      </w:r>
    </w:p>
    <w:p w14:paraId="006108FD" w14:textId="77777777" w:rsidR="0052254C" w:rsidRPr="0052254C" w:rsidRDefault="0052254C" w:rsidP="0052254C">
      <w:pPr>
        <w:numPr>
          <w:ilvl w:val="1"/>
          <w:numId w:val="3"/>
        </w:numPr>
      </w:pPr>
      <w:r w:rsidRPr="0052254C">
        <w:t>Insira um número de telemóvel para carregar o saldo do mesmo.</w:t>
      </w:r>
    </w:p>
    <w:p w14:paraId="25A294AC" w14:textId="77777777" w:rsidR="0052254C" w:rsidRPr="0052254C" w:rsidRDefault="0052254C" w:rsidP="0052254C">
      <w:pPr>
        <w:numPr>
          <w:ilvl w:val="0"/>
          <w:numId w:val="3"/>
        </w:numPr>
      </w:pPr>
      <w:r w:rsidRPr="0052254C">
        <w:rPr>
          <w:b/>
          <w:bCs/>
        </w:rPr>
        <w:t>Depositar Dinheiro</w:t>
      </w:r>
      <w:r w:rsidRPr="0052254C">
        <w:t>:</w:t>
      </w:r>
    </w:p>
    <w:p w14:paraId="692E5E41" w14:textId="77777777" w:rsidR="0052254C" w:rsidRPr="0052254C" w:rsidRDefault="0052254C" w:rsidP="0052254C">
      <w:pPr>
        <w:numPr>
          <w:ilvl w:val="1"/>
          <w:numId w:val="3"/>
        </w:numPr>
      </w:pPr>
      <w:r w:rsidRPr="0052254C">
        <w:lastRenderedPageBreak/>
        <w:t>Faça depósitos em sua conta bancária.</w:t>
      </w:r>
    </w:p>
    <w:p w14:paraId="32E2CEB0" w14:textId="77777777" w:rsidR="0052254C" w:rsidRPr="0052254C" w:rsidRDefault="0052254C" w:rsidP="0052254C">
      <w:pPr>
        <w:numPr>
          <w:ilvl w:val="0"/>
          <w:numId w:val="3"/>
        </w:numPr>
      </w:pPr>
      <w:r w:rsidRPr="0052254C">
        <w:rPr>
          <w:b/>
          <w:bCs/>
        </w:rPr>
        <w:t>Transferência de Fundos</w:t>
      </w:r>
      <w:r w:rsidRPr="0052254C">
        <w:t>:</w:t>
      </w:r>
    </w:p>
    <w:p w14:paraId="421FFF11" w14:textId="77777777" w:rsidR="0052254C" w:rsidRPr="0052254C" w:rsidRDefault="0052254C" w:rsidP="0052254C">
      <w:pPr>
        <w:numPr>
          <w:ilvl w:val="1"/>
          <w:numId w:val="3"/>
        </w:numPr>
      </w:pPr>
      <w:r w:rsidRPr="0052254C">
        <w:t>Envie dinheiro para outras contas.</w:t>
      </w:r>
    </w:p>
    <w:p w14:paraId="608913CE" w14:textId="77777777" w:rsidR="0052254C" w:rsidRPr="0052254C" w:rsidRDefault="0052254C" w:rsidP="0052254C">
      <w:pPr>
        <w:numPr>
          <w:ilvl w:val="0"/>
          <w:numId w:val="3"/>
        </w:numPr>
      </w:pPr>
      <w:r w:rsidRPr="0052254C">
        <w:rPr>
          <w:b/>
          <w:bCs/>
        </w:rPr>
        <w:t>Verificar Saldo</w:t>
      </w:r>
      <w:r w:rsidRPr="0052254C">
        <w:t>:</w:t>
      </w:r>
    </w:p>
    <w:p w14:paraId="05C99D82" w14:textId="77777777" w:rsidR="0052254C" w:rsidRPr="0052254C" w:rsidRDefault="0052254C" w:rsidP="0052254C">
      <w:pPr>
        <w:numPr>
          <w:ilvl w:val="1"/>
          <w:numId w:val="3"/>
        </w:numPr>
      </w:pPr>
      <w:r w:rsidRPr="0052254C">
        <w:t>Visualize o saldo disponível em sua conta.</w:t>
      </w:r>
    </w:p>
    <w:p w14:paraId="22AC2546" w14:textId="77777777" w:rsidR="0052254C" w:rsidRPr="0052254C" w:rsidRDefault="0052254C" w:rsidP="0052254C">
      <w:pPr>
        <w:numPr>
          <w:ilvl w:val="0"/>
          <w:numId w:val="3"/>
        </w:numPr>
      </w:pPr>
      <w:r w:rsidRPr="0052254C">
        <w:rPr>
          <w:b/>
          <w:bCs/>
        </w:rPr>
        <w:t>Levantar Dinheiro</w:t>
      </w:r>
      <w:r w:rsidRPr="0052254C">
        <w:t>:</w:t>
      </w:r>
    </w:p>
    <w:p w14:paraId="411EA5E0" w14:textId="77777777" w:rsidR="0052254C" w:rsidRPr="0052254C" w:rsidRDefault="0052254C" w:rsidP="0052254C">
      <w:pPr>
        <w:numPr>
          <w:ilvl w:val="1"/>
          <w:numId w:val="3"/>
        </w:numPr>
      </w:pPr>
      <w:r w:rsidRPr="0052254C">
        <w:t>Retire dinheiro da sua conta.</w:t>
      </w:r>
    </w:p>
    <w:p w14:paraId="4FCE6C19" w14:textId="77777777" w:rsidR="0052254C" w:rsidRPr="0052254C" w:rsidRDefault="0052254C" w:rsidP="0052254C">
      <w:pPr>
        <w:numPr>
          <w:ilvl w:val="0"/>
          <w:numId w:val="3"/>
        </w:numPr>
      </w:pPr>
      <w:r w:rsidRPr="0052254C">
        <w:rPr>
          <w:b/>
          <w:bCs/>
        </w:rPr>
        <w:t>Pagamento de Faturas</w:t>
      </w:r>
      <w:r w:rsidRPr="0052254C">
        <w:t>:</w:t>
      </w:r>
    </w:p>
    <w:p w14:paraId="3D15E03C" w14:textId="77777777" w:rsidR="0052254C" w:rsidRPr="0052254C" w:rsidRDefault="0052254C" w:rsidP="0052254C">
      <w:pPr>
        <w:numPr>
          <w:ilvl w:val="1"/>
          <w:numId w:val="3"/>
        </w:numPr>
      </w:pPr>
      <w:r w:rsidRPr="0052254C">
        <w:t>Realize pagamentos de serviços com sua conta.</w:t>
      </w:r>
    </w:p>
    <w:p w14:paraId="0B483FE2" w14:textId="77777777" w:rsidR="0052254C" w:rsidRPr="0052254C" w:rsidRDefault="0052254C" w:rsidP="0052254C">
      <w:pPr>
        <w:numPr>
          <w:ilvl w:val="0"/>
          <w:numId w:val="3"/>
        </w:numPr>
      </w:pPr>
      <w:r w:rsidRPr="0052254C">
        <w:rPr>
          <w:b/>
          <w:bCs/>
        </w:rPr>
        <w:t>Opções Bancárias</w:t>
      </w:r>
      <w:r w:rsidRPr="0052254C">
        <w:t>:</w:t>
      </w:r>
    </w:p>
    <w:p w14:paraId="6DC76BA9" w14:textId="77777777" w:rsidR="0052254C" w:rsidRPr="0052254C" w:rsidRDefault="0052254C" w:rsidP="0052254C">
      <w:pPr>
        <w:numPr>
          <w:ilvl w:val="1"/>
          <w:numId w:val="3"/>
        </w:numPr>
      </w:pPr>
      <w:r w:rsidRPr="0052254C">
        <w:t>Gerencie os titulares associados à sua conta.</w:t>
      </w:r>
    </w:p>
    <w:p w14:paraId="167A12D5" w14:textId="77777777" w:rsidR="0052254C" w:rsidRPr="0052254C" w:rsidRDefault="0052254C" w:rsidP="0052254C">
      <w:pPr>
        <w:pStyle w:val="Ttulo1"/>
      </w:pPr>
      <w:r w:rsidRPr="0052254C">
        <w:t>Encerrar Sessão:</w:t>
      </w:r>
    </w:p>
    <w:p w14:paraId="64312029" w14:textId="77777777" w:rsidR="0052254C" w:rsidRPr="0052254C" w:rsidRDefault="0052254C" w:rsidP="0052254C">
      <w:pPr>
        <w:numPr>
          <w:ilvl w:val="0"/>
          <w:numId w:val="4"/>
        </w:numPr>
      </w:pPr>
      <w:r w:rsidRPr="0052254C">
        <w:rPr>
          <w:b/>
          <w:bCs/>
        </w:rPr>
        <w:t>Terminar Sessão</w:t>
      </w:r>
      <w:r w:rsidRPr="0052254C">
        <w:t>:</w:t>
      </w:r>
    </w:p>
    <w:p w14:paraId="4BABBA3B" w14:textId="77777777" w:rsidR="0052254C" w:rsidRPr="0052254C" w:rsidRDefault="0052254C" w:rsidP="0052254C">
      <w:pPr>
        <w:numPr>
          <w:ilvl w:val="1"/>
          <w:numId w:val="4"/>
        </w:numPr>
      </w:pPr>
      <w:r w:rsidRPr="0052254C">
        <w:t>Clique em "Sair" para encerrar a sessão do usuário.</w:t>
      </w:r>
    </w:p>
    <w:p w14:paraId="16145482" w14:textId="14EC4AEB" w:rsidR="0052254C" w:rsidRPr="0052254C" w:rsidRDefault="0052254C" w:rsidP="0052254C">
      <w:r w:rsidRPr="0052254C">
        <w:t xml:space="preserve">Este manual é um guia completo para utilizar as funcionalidades oferecidas pela aplicação </w:t>
      </w:r>
      <w:r>
        <w:t xml:space="preserve">ATM do </w:t>
      </w:r>
      <w:proofErr w:type="spellStart"/>
      <w:r w:rsidRPr="0052254C">
        <w:t>ByteBank</w:t>
      </w:r>
      <w:proofErr w:type="spellEnd"/>
      <w:r w:rsidRPr="0052254C">
        <w:t>. Se precisar de mais assistência, entre em contato con</w:t>
      </w:r>
      <w:r>
        <w:t>nosco em projetoptda@gmail.com</w:t>
      </w:r>
    </w:p>
    <w:p w14:paraId="24FAC85C" w14:textId="77777777" w:rsidR="0052254C" w:rsidRPr="0052254C" w:rsidRDefault="0052254C" w:rsidP="0052254C">
      <w:r w:rsidRPr="0052254C">
        <w:t xml:space="preserve">Obrigado por escolher o </w:t>
      </w:r>
      <w:proofErr w:type="spellStart"/>
      <w:r w:rsidRPr="0052254C">
        <w:t>ByteBank</w:t>
      </w:r>
      <w:proofErr w:type="spellEnd"/>
      <w:r w:rsidRPr="0052254C">
        <w:t>! Esperamos que aproveite todas as facilidades e recursos oferecidos pela nossa aplicação.</w:t>
      </w:r>
    </w:p>
    <w:p w14:paraId="2D4D376B" w14:textId="77777777" w:rsidR="0052254C" w:rsidRDefault="0052254C"/>
    <w:sectPr w:rsidR="005225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5" style="width:0;height:0" o:hralign="center" o:bullet="t" o:hrstd="t" o:hrnoshade="t" o:hr="t" fillcolor="#d1d5db" stroked="f"/>
    </w:pict>
  </w:numPicBullet>
  <w:abstractNum w:abstractNumId="0" w15:restartNumberingAfterBreak="0">
    <w:nsid w:val="0DEF3752"/>
    <w:multiLevelType w:val="multilevel"/>
    <w:tmpl w:val="F254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966195"/>
    <w:multiLevelType w:val="multilevel"/>
    <w:tmpl w:val="B2BC4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6E6E13"/>
    <w:multiLevelType w:val="multilevel"/>
    <w:tmpl w:val="445C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031D46"/>
    <w:multiLevelType w:val="multilevel"/>
    <w:tmpl w:val="96443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3697525">
    <w:abstractNumId w:val="3"/>
  </w:num>
  <w:num w:numId="2" w16cid:durableId="2063433307">
    <w:abstractNumId w:val="2"/>
  </w:num>
  <w:num w:numId="3" w16cid:durableId="1687973878">
    <w:abstractNumId w:val="1"/>
  </w:num>
  <w:num w:numId="4" w16cid:durableId="1020397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4C"/>
    <w:rsid w:val="0052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D837B"/>
  <w15:chartTrackingRefBased/>
  <w15:docId w15:val="{25681D9C-BB54-42CB-BC6D-84F71210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22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5225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22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22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2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281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Pereira</dc:creator>
  <cp:keywords/>
  <dc:description/>
  <cp:lastModifiedBy>Hugo Pereira</cp:lastModifiedBy>
  <cp:revision>1</cp:revision>
  <dcterms:created xsi:type="dcterms:W3CDTF">2024-01-02T19:41:00Z</dcterms:created>
  <dcterms:modified xsi:type="dcterms:W3CDTF">2024-01-02T19:45:00Z</dcterms:modified>
</cp:coreProperties>
</file>