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eastAsia="zh-CN"/>
        </w:rPr>
        <w:t>系部教学数据平台</w:t>
      </w: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sz w:val="28"/>
          <w:szCs w:val="28"/>
        </w:rPr>
      </w:pPr>
      <w:r>
        <w:rPr>
          <w:rFonts w:hint="eastAsia"/>
          <w:sz w:val="40"/>
          <w:szCs w:val="40"/>
        </w:rPr>
        <w:t>数据库设计文档</w:t>
      </w: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软件工程系</w:t>
      </w:r>
    </w:p>
    <w:p>
      <w:pPr>
        <w:ind w:firstLine="0" w:firstLineChars="0"/>
        <w:jc w:val="center"/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月22日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tbl>
      <w:tblPr>
        <w:tblStyle w:val="5"/>
        <w:tblW w:w="851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315"/>
        <w:gridCol w:w="981"/>
        <w:gridCol w:w="854"/>
        <w:gridCol w:w="1373"/>
        <w:gridCol w:w="32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518" w:type="dxa"/>
            <w:gridSpan w:val="6"/>
            <w:tcBorders>
              <w:bottom w:val="single" w:color="000000" w:sz="12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0" w:beforeLines="0" w:line="240" w:lineRule="auto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文档版本及修订记录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1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8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</w:t>
            </w:r>
          </w:p>
        </w:tc>
        <w:tc>
          <w:tcPr>
            <w:tcW w:w="32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15" w:type="dxa"/>
            <w:tcBorders>
              <w:top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81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来继敏</w:t>
            </w:r>
          </w:p>
        </w:tc>
        <w:tc>
          <w:tcPr>
            <w:tcW w:w="854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373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top w:val="single" w:color="000000" w:sz="12" w:space="0"/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2017.5.2</w:t>
            </w: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来继敏</w:t>
            </w: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教师表teachers,字段IsLogin由原来的是否允许登陆调整为是否为管理员</w:t>
            </w:r>
          </w:p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学生表students增加备注memo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2017.5.13</w:t>
            </w: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来继敏</w:t>
            </w: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添加兼职教师表PartJobTeachers，以及兼职教师材料表PartJobTeacherDocs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</w:tbl>
    <w:p>
      <w:pPr>
        <w:pStyle w:val="2"/>
        <w:ind w:firstLine="0" w:firstLineChars="0"/>
        <w:jc w:val="left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0" w:firstLineChars="0"/>
        <w:jc w:val="left"/>
      </w:pPr>
      <w:r>
        <w:rPr>
          <w:rFonts w:hint="eastAsia"/>
        </w:rPr>
        <w:t>一、数据库说明</w:t>
      </w:r>
    </w:p>
    <w:p>
      <w:pPr>
        <w:spacing w:after="156" w:afterLines="50" w:line="240" w:lineRule="auto"/>
        <w:ind w:firstLine="640"/>
        <w:jc w:val="left"/>
        <w:rPr>
          <w:rFonts w:hint="eastAsia"/>
          <w:color w:val="FF0000"/>
          <w:sz w:val="32"/>
          <w:szCs w:val="28"/>
        </w:rPr>
      </w:pPr>
      <w:r>
        <w:rPr>
          <w:rFonts w:hint="eastAsia"/>
          <w:color w:val="FF0000"/>
          <w:sz w:val="32"/>
          <w:szCs w:val="28"/>
        </w:rPr>
        <w:t>为保证数据的可恢复，所有表中都有status字段，用-1000来表示已删除，即所有删除操作是应该讲该字段值设置为-1000。</w:t>
      </w:r>
    </w:p>
    <w:p>
      <w:pPr>
        <w:spacing w:after="156" w:afterLines="50" w:line="240" w:lineRule="auto"/>
        <w:ind w:firstLine="640"/>
        <w:jc w:val="left"/>
        <w:rPr>
          <w:rFonts w:hint="eastAsia" w:eastAsia="宋体"/>
          <w:color w:val="FF0000"/>
          <w:sz w:val="32"/>
          <w:szCs w:val="28"/>
          <w:lang w:val="en-US" w:eastAsia="zh-CN"/>
        </w:rPr>
      </w:pPr>
      <w:r>
        <w:rPr>
          <w:rFonts w:hint="eastAsia"/>
          <w:color w:val="FF0000"/>
          <w:sz w:val="32"/>
          <w:szCs w:val="28"/>
          <w:lang w:val="en-US" w:eastAsia="zh-CN"/>
        </w:rPr>
        <w:t>数据库名称：TeachDB</w:t>
      </w:r>
    </w:p>
    <w:p>
      <w:pPr>
        <w:pStyle w:val="2"/>
        <w:numPr>
          <w:ilvl w:val="0"/>
          <w:numId w:val="1"/>
        </w:numPr>
        <w:ind w:firstLine="0" w:firstLineChars="0"/>
        <w:jc w:val="left"/>
        <w:rPr>
          <w:rFonts w:hint="eastAsia"/>
        </w:rPr>
      </w:pPr>
      <w:r>
        <w:rPr>
          <w:rFonts w:hint="eastAsia"/>
        </w:rPr>
        <w:t>基础表（用户及基本数据表）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系部表（Departments）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专业表（Majors）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</w:t>
            </w:r>
            <w:r>
              <w:rPr>
                <w:rFonts w:hint="eastAsia" w:ascii="Calibri" w:hAnsi="Calibri"/>
                <w:lang w:val="en-US" w:eastAsia="zh-CN"/>
              </w:rPr>
              <w:t>artment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专业</w:t>
            </w: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班级表（Classes）</w:t>
      </w:r>
    </w:p>
    <w:tbl>
      <w:tblPr>
        <w:tblStyle w:val="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专业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major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教师表（Teachers）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2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5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教工号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</w:t>
            </w:r>
            <w:r>
              <w:rPr>
                <w:rFonts w:ascii="Calibri" w:hAnsi="Calibri"/>
              </w:rPr>
              <w:t>(20)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登录密码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32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</w:t>
            </w:r>
            <w:r>
              <w:rPr>
                <w:rFonts w:hint="eastAsia" w:ascii="Calibri" w:hAnsi="Calibri"/>
                <w:lang w:eastAsia="zh-CN"/>
              </w:rPr>
              <w:t>为管理员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IsLogin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0不</w:t>
            </w:r>
            <w:r>
              <w:rPr>
                <w:rFonts w:hint="eastAsia" w:ascii="Calibri" w:hAnsi="Calibri"/>
                <w:lang w:eastAsia="zh-CN"/>
              </w:rPr>
              <w:t>是</w:t>
            </w:r>
            <w:r>
              <w:rPr>
                <w:rFonts w:hint="eastAsia" w:ascii="Calibri" w:hAnsi="Calibri"/>
              </w:rPr>
              <w:t>，1</w:t>
            </w:r>
            <w:r>
              <w:rPr>
                <w:rFonts w:hint="eastAsia" w:ascii="Calibri" w:hAnsi="Calibri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学生表（Students)</w:t>
      </w:r>
    </w:p>
    <w:tbl>
      <w:tblPr>
        <w:tblStyle w:val="4"/>
        <w:tblW w:w="8671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411"/>
        <w:gridCol w:w="1530"/>
        <w:gridCol w:w="1160"/>
        <w:gridCol w:w="1110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6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11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Class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学号</w:t>
            </w:r>
            <w:r>
              <w:rPr>
                <w:rFonts w:hint="eastAsia" w:ascii="Calibri" w:hAnsi="Calibri"/>
              </w:rPr>
              <w:t>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</w:t>
            </w:r>
            <w:r>
              <w:rPr>
                <w:rFonts w:ascii="Calibri" w:hAnsi="Calibri"/>
              </w:rPr>
              <w:t>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登录密码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32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联系方式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TelNo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varchar（20）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QQ号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QQNo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微信号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Varchar(50)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家长的联系方式1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PTelNo1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家长联系方式2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PTelNo2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是否能够登录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IsLogin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0不能登录，1可以登录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备注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班主任班级表（TeacherClasses）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2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5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教师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Teacher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ClassId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课程表（Courses)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5</w:t>
            </w:r>
            <w:r>
              <w:rPr>
                <w:rFonts w:hint="eastAsia" w:ascii="Calibri" w:hAnsi="Calibri"/>
              </w:rPr>
              <w:t>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学时数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Nums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MajorID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学期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Term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Nvarchar(30)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Nvarhcar(50)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注：添加和修改时，客户端用js生成当年和上一年以及下一年的学期，添加进combobox。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教材表（books）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05"/>
        <w:gridCol w:w="1583"/>
        <w:gridCol w:w="1187"/>
        <w:gridCol w:w="900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8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作者</w:t>
            </w:r>
            <w:bookmarkStart w:id="2" w:name="_GoBack"/>
            <w:bookmarkEnd w:id="2"/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出版社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PublisherID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出版年份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PubYear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Char(4)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ISBN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Char(13)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float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教材性质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BookPropertyID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教材类别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BookTypeID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最后一次使用时间，如“2017年01月”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LastTime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Char(10)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该字段为教师选教材后，自动生成的内容。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停止印刷时间，同上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DisabledTime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Char（10）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该字段由管理员设置，当教师所定教材不能订购时，有管理员将该字段设置为当前年月。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教材选用表（BookUsed)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659"/>
        <w:gridCol w:w="78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7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课程ID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CourseID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TeacherID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学生用书数量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StuBookNums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见【注】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教师用书数量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TeaBookNums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  <w:bookmarkEnd w:id="0"/>
    </w:tbl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【注】添加记录时，学生用户数量根据课程</w:t>
      </w:r>
      <w:r>
        <w:rPr>
          <w:rFonts w:hint="eastAsia"/>
          <w:lang w:val="en-US" w:eastAsia="zh-CN"/>
        </w:rPr>
        <w:t>ID找到专业ID，进而找到对应班级的学生人数，即为学生用书数量。可以修改。</w:t>
      </w:r>
    </w:p>
    <w:bookmarkEnd w:id="1"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兼职教师表（PartJobTeachers)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659"/>
        <w:gridCol w:w="1369"/>
        <w:gridCol w:w="1172"/>
        <w:gridCol w:w="85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36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7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87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7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教师姓名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兼职类型ID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兼职和兼课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出生日期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Birthday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性别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Sex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bit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1：男，0：女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学历ID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EduID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职称ID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TItleID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入职时间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InTime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联系电话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Tel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Varchar(30)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工作单位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UnitName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Nvarhcar(50)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校内联系人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ContactName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历年评价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JudgeText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Nvarchar(2000)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default" w:ascii="Calibri" w:hAnsi="Calibri"/>
                <w:lang w:val="en-US" w:eastAsia="zh-CN"/>
              </w:rPr>
              <w:t>‘’</w:t>
            </w: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最近一年任课时间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LastTime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default" w:ascii="Calibri" w:hAnsi="Calibri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默认值为第一次入职的时间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备注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Nvarcar(200)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7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兼职教师材料表（PartJobTeacherDocs)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448"/>
        <w:gridCol w:w="1622"/>
        <w:gridCol w:w="1228"/>
        <w:gridCol w:w="975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44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2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2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7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88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兼职教师</w:t>
            </w:r>
            <w:r>
              <w:rPr>
                <w:rFonts w:hint="eastAsia" w:ascii="Calibri" w:hAnsi="Calibri"/>
                <w:lang w:val="en-US" w:eastAsia="zh-CN"/>
              </w:rPr>
              <w:t>ID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PJTeacherID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文档路径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url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文档类型ID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DocTypeID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上传日期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UploadTime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基础数据字段表（BaseDataDics)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字典名称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序号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IndexNo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TypeNo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1-</w:t>
            </w:r>
            <w:r>
              <w:rPr>
                <w:rFonts w:hint="eastAsia"/>
                <w:lang w:val="en-US" w:eastAsia="zh-CN"/>
              </w:rPr>
              <w:t>教材性质;2-教材类别;3-学历;4-职称;5-兼职类型;6-出版社;7-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1为开放系统，0为关闭系统</w:t>
            </w:r>
          </w:p>
        </w:tc>
      </w:tr>
    </w:tbl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院校表（U_Colleges)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操作人员ID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AdminID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CollegeName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部门表（U_Department)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CouserID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操作员表（U_Operator）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教师ID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操作权限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TableID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left="480" w:leftChars="200" w:firstLine="0" w:firstLineChars="0"/>
      </w:pPr>
    </w:p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班级表（U_Class)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DepID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I</w:t>
            </w:r>
            <w:r>
              <w:rPr>
                <w:rFonts w:hint="eastAsia" w:ascii="Calibri" w:hAnsi="Calibri"/>
                <w:color w:val="FF0000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V</w:t>
            </w:r>
            <w:r>
              <w:rPr>
                <w:rFonts w:hint="eastAsia" w:ascii="Calibri" w:hAnsi="Calibri"/>
                <w:color w:val="FF0000"/>
              </w:rPr>
              <w:t>archar</w:t>
            </w:r>
            <w:r>
              <w:rPr>
                <w:rFonts w:ascii="Calibri" w:hAnsi="Calibri"/>
                <w:color w:val="FF0000"/>
              </w:rPr>
              <w:t>(50)</w:t>
            </w:r>
            <w:r>
              <w:rPr>
                <w:rFonts w:hint="eastAsia" w:ascii="Calibri" w:hAnsi="Calibri"/>
                <w:color w:val="FF0000"/>
              </w:rPr>
              <w:t xml:space="preserve">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班级名称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院校荣誉及奖励表（U_CoHonor)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CollegeID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PrizeName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Mainmember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 xml:space="preserve">  10. 部门荣誉及奖励表（U_Sectors)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授予单文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Mainmember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  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 xml:space="preserve">    </w:t>
      </w:r>
    </w:p>
    <w:p>
      <w:pPr>
        <w:ind w:firstLine="0" w:firstLineChars="0"/>
      </w:pPr>
      <w:r>
        <w:rPr>
          <w:rFonts w:hint="eastAsia"/>
        </w:rPr>
        <w:t xml:space="preserve"> 11. 教职工个人荣誉及奖励表（）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授予单文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获奖人ID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获奖金额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Money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12. 学生个人荣誉及奖励表（U_StudentPersonal)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330"/>
        <w:gridCol w:w="1200"/>
        <w:gridCol w:w="954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3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54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所属班级ID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ClassID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UserName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获奖金额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Money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13. 重点建设专业表（U_LeadingMajor)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200"/>
        <w:gridCol w:w="128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2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专业名称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专业带头人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ColleteSpent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14. 精品课堂表（U_ExcellentClassroom)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课堂名称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课程负责人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课程类型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Type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15. 获奖材料表（U_WinBooks)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材料名称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出版社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Press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ISBN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ISBN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主编人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Editor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出版日期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DateTime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WinName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N</w:t>
            </w:r>
            <w:r>
              <w:rPr>
                <w:rFonts w:hint="eastAsia" w:ascii="Calibri" w:hAnsi="Calibri"/>
                <w:color w:val="FF0000"/>
              </w:rPr>
              <w:t>varchar</w:t>
            </w:r>
            <w:r>
              <w:rPr>
                <w:rFonts w:ascii="Calibri" w:hAnsi="Calibri"/>
                <w:color w:val="FF0000"/>
              </w:rPr>
              <w:t>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N</w:t>
            </w:r>
            <w:r>
              <w:rPr>
                <w:rFonts w:hint="eastAsia" w:ascii="Calibri" w:hAnsi="Calibri"/>
                <w:color w:val="FF0000"/>
              </w:rPr>
              <w:t xml:space="preserve">ot </w:t>
            </w:r>
            <w:r>
              <w:rPr>
                <w:rFonts w:ascii="Calibri" w:hAnsi="Calibri"/>
                <w:color w:val="FF0000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16. 优秀教学团队表（U_GoodTeam)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TMName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团队带头人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批准日期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PZTime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17. 优秀科研团队表（U_GoodResearch)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TMName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团队带头人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18. 科研情况统计表（U_Research)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合作单位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Cooperation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主持人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Host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主要参与人员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课题来源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TopicSource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经费(万元)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Funds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19. 重要论文统计表（U_Paper)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90"/>
        <w:gridCol w:w="1140"/>
        <w:gridCol w:w="1155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9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4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15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91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论文题目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发表刊物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Publish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作者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Author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主要参与人员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发表年份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是否获奖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IsWin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Bit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WinName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20. 专利情况统计表（U_Patent)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Name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Pnumber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PType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申请人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Proposer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专利申请日期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PDateTime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发明(设计)人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Invention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法律状态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Legalstatus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21. 教学名师统计表（U_MasterTeachers)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85"/>
        <w:gridCol w:w="1040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8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4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Sex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Varchar(5)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年龄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Age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Varchar(5)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学历/学位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Diploma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职称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Title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专业方向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Majorfield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取得年份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22. 实训基地统计表（U_TrainingBase)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实训基地名称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TBName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23.校企合作、社会服务项目统计表（U_SocialServices)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合作单位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Cooperation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项目简介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Prosynopsis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引进经费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LeadFunds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</w:p>
    <w:p>
      <w:pPr>
        <w:ind w:firstLine="0" w:firstLineChars="0"/>
      </w:pPr>
      <w:r>
        <w:rPr>
          <w:rFonts w:hint="eastAsia"/>
        </w:rPr>
        <w:t xml:space="preserve">  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24.教学资源库统计表（U_TeachingResources)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25.学生大赛获奖情况统计表（U_SkillsCompetition)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DeptID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赛项名称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主办单位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HostUnit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赛项级别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MatchGrade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参赛学生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指导老师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GuiTeacher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Note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7E68"/>
    <w:multiLevelType w:val="singleLevel"/>
    <w:tmpl w:val="57207E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ABCA48"/>
    <w:multiLevelType w:val="singleLevel"/>
    <w:tmpl w:val="58ABCA48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ABCA6F"/>
    <w:multiLevelType w:val="singleLevel"/>
    <w:tmpl w:val="58ABCA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CE"/>
    <w:rsid w:val="001A47D1"/>
    <w:rsid w:val="001C5045"/>
    <w:rsid w:val="002B03EC"/>
    <w:rsid w:val="003D57CE"/>
    <w:rsid w:val="00490A14"/>
    <w:rsid w:val="004B65AB"/>
    <w:rsid w:val="007C2E08"/>
    <w:rsid w:val="007D11D7"/>
    <w:rsid w:val="0081286B"/>
    <w:rsid w:val="008808FF"/>
    <w:rsid w:val="00A8378F"/>
    <w:rsid w:val="00B21B0C"/>
    <w:rsid w:val="00E72619"/>
    <w:rsid w:val="00FA0DF1"/>
    <w:rsid w:val="0266378C"/>
    <w:rsid w:val="04275345"/>
    <w:rsid w:val="06962C5C"/>
    <w:rsid w:val="06E5226E"/>
    <w:rsid w:val="07274DE8"/>
    <w:rsid w:val="087E70C0"/>
    <w:rsid w:val="09F905CD"/>
    <w:rsid w:val="0A1B12C6"/>
    <w:rsid w:val="0BC726E9"/>
    <w:rsid w:val="0D604E34"/>
    <w:rsid w:val="0DE30E9B"/>
    <w:rsid w:val="0F6E6292"/>
    <w:rsid w:val="10091C1F"/>
    <w:rsid w:val="117103AD"/>
    <w:rsid w:val="124E4607"/>
    <w:rsid w:val="12AD052E"/>
    <w:rsid w:val="1358103C"/>
    <w:rsid w:val="13CC4F5A"/>
    <w:rsid w:val="13F85D2F"/>
    <w:rsid w:val="146A7AD5"/>
    <w:rsid w:val="16CB122F"/>
    <w:rsid w:val="180624AB"/>
    <w:rsid w:val="181F6821"/>
    <w:rsid w:val="1D19551A"/>
    <w:rsid w:val="1E325ED6"/>
    <w:rsid w:val="1EDB3487"/>
    <w:rsid w:val="21B51B07"/>
    <w:rsid w:val="21F64EAA"/>
    <w:rsid w:val="25512D4D"/>
    <w:rsid w:val="26E31F2F"/>
    <w:rsid w:val="28A442F1"/>
    <w:rsid w:val="28F43274"/>
    <w:rsid w:val="29762EBC"/>
    <w:rsid w:val="2AA7081B"/>
    <w:rsid w:val="2B375E21"/>
    <w:rsid w:val="2D85562B"/>
    <w:rsid w:val="2FB27223"/>
    <w:rsid w:val="2FD03040"/>
    <w:rsid w:val="2FDA7FBD"/>
    <w:rsid w:val="3213376B"/>
    <w:rsid w:val="34AA7D20"/>
    <w:rsid w:val="352D7C6F"/>
    <w:rsid w:val="39BF201D"/>
    <w:rsid w:val="3B756440"/>
    <w:rsid w:val="3E023927"/>
    <w:rsid w:val="3EE82B49"/>
    <w:rsid w:val="4173709B"/>
    <w:rsid w:val="44B02C0C"/>
    <w:rsid w:val="44BA6D8F"/>
    <w:rsid w:val="44EE366A"/>
    <w:rsid w:val="45646BB1"/>
    <w:rsid w:val="459E461B"/>
    <w:rsid w:val="463B7835"/>
    <w:rsid w:val="467C180A"/>
    <w:rsid w:val="49D75348"/>
    <w:rsid w:val="4A9E4D17"/>
    <w:rsid w:val="4D901A62"/>
    <w:rsid w:val="4E4575F7"/>
    <w:rsid w:val="4E630FC9"/>
    <w:rsid w:val="4FF308A3"/>
    <w:rsid w:val="5087752D"/>
    <w:rsid w:val="520F75D3"/>
    <w:rsid w:val="5444368A"/>
    <w:rsid w:val="54ED2D68"/>
    <w:rsid w:val="55D74D60"/>
    <w:rsid w:val="562D19D3"/>
    <w:rsid w:val="568A35B1"/>
    <w:rsid w:val="57DD777D"/>
    <w:rsid w:val="58D334B5"/>
    <w:rsid w:val="5A4A657A"/>
    <w:rsid w:val="5F0F05BD"/>
    <w:rsid w:val="5F904C9D"/>
    <w:rsid w:val="61B20C31"/>
    <w:rsid w:val="61D231A4"/>
    <w:rsid w:val="63700306"/>
    <w:rsid w:val="654545A5"/>
    <w:rsid w:val="65AA0386"/>
    <w:rsid w:val="66065C3A"/>
    <w:rsid w:val="66347F93"/>
    <w:rsid w:val="6A247083"/>
    <w:rsid w:val="6BE70FC7"/>
    <w:rsid w:val="6D9B0E65"/>
    <w:rsid w:val="6ECA448B"/>
    <w:rsid w:val="71AE011C"/>
    <w:rsid w:val="723F5899"/>
    <w:rsid w:val="72BC7D66"/>
    <w:rsid w:val="738B0580"/>
    <w:rsid w:val="749774F2"/>
    <w:rsid w:val="74BA32A7"/>
    <w:rsid w:val="7B722F3B"/>
    <w:rsid w:val="7BC917C7"/>
    <w:rsid w:val="7BF16940"/>
    <w:rsid w:val="7C9B2278"/>
    <w:rsid w:val="7D344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1545</Words>
  <Characters>8811</Characters>
  <Lines>73</Lines>
  <Paragraphs>20</Paragraphs>
  <ScaleCrop>false</ScaleCrop>
  <LinksUpToDate>false</LinksUpToDate>
  <CharactersWithSpaces>10336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2017-05-19T06:49:21Z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