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91BE0" w14:textId="77777777" w:rsidR="00994355" w:rsidRDefault="00994355" w:rsidP="00994355">
      <w:pPr>
        <w:pStyle w:val="2"/>
        <w:rPr>
          <w:rFonts w:hint="eastAsia"/>
        </w:rPr>
      </w:pPr>
      <w:r>
        <w:rPr>
          <w:rFonts w:hint="eastAsia"/>
        </w:rPr>
        <w:t>一、概要</w:t>
      </w:r>
    </w:p>
    <w:p w14:paraId="6F8F2FA6" w14:textId="09DB840A" w:rsidR="00994355" w:rsidRDefault="0098053E" w:rsidP="00994355">
      <w:pPr>
        <w:ind w:firstLineChars="200" w:firstLine="640"/>
        <w:rPr>
          <w:rFonts w:hint="eastAsia"/>
        </w:rPr>
      </w:pPr>
      <w:r w:rsidRPr="0098053E">
        <w:rPr>
          <w:rFonts w:hint="eastAsia"/>
        </w:rPr>
        <w:t>为规范户外广告管理、提升违法监测效率，本项目构建了一套智能化闭环监管系统，覆盖“采集</w:t>
      </w:r>
      <w:r w:rsidRPr="0098053E">
        <w:rPr>
          <w:rFonts w:hint="eastAsia"/>
        </w:rPr>
        <w:t>-</w:t>
      </w:r>
      <w:r w:rsidRPr="0098053E">
        <w:rPr>
          <w:rFonts w:hint="eastAsia"/>
        </w:rPr>
        <w:t>审核</w:t>
      </w:r>
      <w:r w:rsidRPr="0098053E">
        <w:rPr>
          <w:rFonts w:hint="eastAsia"/>
        </w:rPr>
        <w:t>-</w:t>
      </w:r>
      <w:r w:rsidRPr="0098053E">
        <w:rPr>
          <w:rFonts w:hint="eastAsia"/>
        </w:rPr>
        <w:t>执法</w:t>
      </w:r>
      <w:r w:rsidRPr="0098053E">
        <w:rPr>
          <w:rFonts w:hint="eastAsia"/>
        </w:rPr>
        <w:t>-</w:t>
      </w:r>
      <w:r w:rsidRPr="0098053E">
        <w:rPr>
          <w:rFonts w:hint="eastAsia"/>
        </w:rPr>
        <w:t>分析”全流程。系统通过微信小程序实现广告数据快速采集，支持拍照上传、自动绑定地理位置与时间戳，结合人工</w:t>
      </w:r>
      <w:r w:rsidRPr="0098053E">
        <w:rPr>
          <w:rFonts w:hint="eastAsia"/>
        </w:rPr>
        <w:t>+AI</w:t>
      </w:r>
      <w:r w:rsidRPr="0098053E">
        <w:rPr>
          <w:rFonts w:hint="eastAsia"/>
        </w:rPr>
        <w:t>辅助级审核违法线索（红</w:t>
      </w:r>
      <w:r w:rsidRPr="0098053E">
        <w:rPr>
          <w:rFonts w:hint="eastAsia"/>
        </w:rPr>
        <w:t>/</w:t>
      </w:r>
      <w:r w:rsidRPr="0098053E">
        <w:rPr>
          <w:rFonts w:hint="eastAsia"/>
        </w:rPr>
        <w:t>黄</w:t>
      </w:r>
      <w:r w:rsidRPr="0098053E">
        <w:rPr>
          <w:rFonts w:hint="eastAsia"/>
        </w:rPr>
        <w:t>/</w:t>
      </w:r>
      <w:r w:rsidRPr="0098053E">
        <w:rPr>
          <w:rFonts w:hint="eastAsia"/>
        </w:rPr>
        <w:t>绿），超时未处理自动推送至执法人员并触发短信提醒。执法人员端提供整改任务处理、结果填报及报告生成功能，确保执法可追溯。平台集成可视化驾驶舱，实时展示违法率热力图、区域分布及分类统计，支持自动化报告生成与标准化数据导出，为决策提供实时依据</w:t>
      </w:r>
      <w:r w:rsidR="00994355">
        <w:rPr>
          <w:rFonts w:hint="eastAsia"/>
        </w:rPr>
        <w:t>。</w:t>
      </w:r>
    </w:p>
    <w:p w14:paraId="6323DF59" w14:textId="77777777" w:rsidR="00994355" w:rsidRDefault="00994355" w:rsidP="00994355">
      <w:pPr>
        <w:pStyle w:val="2"/>
        <w:rPr>
          <w:rFonts w:hint="eastAsia"/>
        </w:rPr>
      </w:pPr>
      <w:r>
        <w:rPr>
          <w:rFonts w:hint="eastAsia"/>
        </w:rPr>
        <w:t>二、功能需求</w:t>
      </w:r>
    </w:p>
    <w:p w14:paraId="1AB3320E" w14:textId="4F25A7CE" w:rsidR="0098053E" w:rsidRDefault="00994355" w:rsidP="0098053E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71EC7" w:rsidRPr="00671EC7">
        <w:rPr>
          <w:rFonts w:hint="eastAsia"/>
        </w:rPr>
        <w:t>数据采集</w:t>
      </w:r>
      <w:r w:rsidR="0098053E">
        <w:t>（微信小程序）</w:t>
      </w:r>
    </w:p>
    <w:p w14:paraId="62F06F6F" w14:textId="59249EEF" w:rsidR="00375DEA" w:rsidRDefault="00375DEA" w:rsidP="00375DEA">
      <w:pPr>
        <w:ind w:firstLineChars="200" w:firstLine="640"/>
        <w:rPr>
          <w:rFonts w:hint="eastAsia"/>
        </w:rPr>
      </w:pPr>
      <w:r w:rsidRPr="00375DEA">
        <w:rPr>
          <w:rFonts w:hint="eastAsia"/>
        </w:rPr>
        <w:t>通过微信小程序端实现广告数据快速采集。支持拍照上传、自动绑定地理位置与时间戳；</w:t>
      </w:r>
      <w:r w:rsidRPr="00375DEA">
        <w:rPr>
          <w:rFonts w:hint="eastAsia"/>
        </w:rPr>
        <w:t>PC</w:t>
      </w:r>
      <w:r w:rsidRPr="00375DEA">
        <w:rPr>
          <w:rFonts w:hint="eastAsia"/>
        </w:rPr>
        <w:t>端支持批量导入图片，自动解析位置与时间信息，实现多端数据同步。</w:t>
      </w:r>
    </w:p>
    <w:p w14:paraId="2838633F" w14:textId="20DFCE24" w:rsidR="0098053E" w:rsidRDefault="0098053E" w:rsidP="00671EC7">
      <w:pPr>
        <w:ind w:firstLineChars="200" w:firstLine="643"/>
        <w:rPr>
          <w:rFonts w:hint="eastAsia"/>
          <w:b/>
          <w:bCs/>
        </w:rPr>
      </w:pPr>
      <w:r w:rsidRPr="0098053E">
        <w:rPr>
          <w:rFonts w:hint="eastAsia"/>
          <w:b/>
          <w:bCs/>
        </w:rPr>
        <w:t>用户登录</w:t>
      </w:r>
      <w:r>
        <w:rPr>
          <w:rFonts w:hint="eastAsia"/>
          <w:b/>
          <w:bCs/>
        </w:rPr>
        <w:t>：</w:t>
      </w:r>
    </w:p>
    <w:p w14:paraId="49C7DFDB" w14:textId="3898D898" w:rsidR="0098053E" w:rsidRDefault="0098053E" w:rsidP="00671EC7">
      <w:pPr>
        <w:ind w:firstLineChars="200" w:firstLine="640"/>
        <w:rPr>
          <w:rFonts w:hint="eastAsia"/>
        </w:rPr>
      </w:pPr>
      <w:r w:rsidRPr="0098053E">
        <w:rPr>
          <w:rFonts w:hint="eastAsia"/>
        </w:rPr>
        <w:t>用户登录</w:t>
      </w:r>
      <w:r>
        <w:rPr>
          <w:rFonts w:hint="eastAsia"/>
        </w:rPr>
        <w:t>采用微信账号密码和授权登录两种方式，用户必须实名认证（姓名、手机号）后才能使用小程序，微信小程序采集用户仅可上传广告数据，后期执法人员整改后填写处理结果后，查询处理情况。最终创建全民随手拍举报共建功能。</w:t>
      </w:r>
    </w:p>
    <w:p w14:paraId="759FF866" w14:textId="77777777" w:rsidR="0098053E" w:rsidRDefault="0098053E" w:rsidP="00671EC7">
      <w:pPr>
        <w:ind w:firstLineChars="200" w:firstLine="643"/>
        <w:rPr>
          <w:rFonts w:hint="eastAsia"/>
          <w:b/>
          <w:bCs/>
        </w:rPr>
      </w:pPr>
      <w:r w:rsidRPr="0098053E">
        <w:rPr>
          <w:rFonts w:hint="eastAsia"/>
          <w:b/>
          <w:bCs/>
        </w:rPr>
        <w:lastRenderedPageBreak/>
        <w:t>数据采集：</w:t>
      </w:r>
    </w:p>
    <w:p w14:paraId="3802FB9A" w14:textId="397AF7A3" w:rsidR="0098053E" w:rsidRDefault="0098053E" w:rsidP="00671EC7">
      <w:pPr>
        <w:ind w:firstLineChars="200" w:firstLine="640"/>
        <w:rPr>
          <w:rFonts w:hint="eastAsia"/>
        </w:rPr>
      </w:pPr>
      <w:r>
        <w:rPr>
          <w:rFonts w:hint="eastAsia"/>
        </w:rPr>
        <w:t>采集人员通过手机拍摄广告画面，支持单张</w:t>
      </w:r>
      <w:r>
        <w:rPr>
          <w:rFonts w:hint="eastAsia"/>
        </w:rPr>
        <w:t>/</w:t>
      </w:r>
      <w:r>
        <w:rPr>
          <w:rFonts w:hint="eastAsia"/>
        </w:rPr>
        <w:t>多张拍摄，小程序直接拍照，或者原相机拍照上传小程序。上传系统</w:t>
      </w:r>
      <w:r w:rsidR="00671EC7">
        <w:rPr>
          <w:rFonts w:hint="eastAsia"/>
        </w:rPr>
        <w:t>数据时，</w:t>
      </w:r>
      <w:r>
        <w:rPr>
          <w:rFonts w:hint="eastAsia"/>
        </w:rPr>
        <w:t>自动获取经纬度（高德</w:t>
      </w:r>
      <w:r>
        <w:rPr>
          <w:rFonts w:hint="eastAsia"/>
        </w:rPr>
        <w:t>/</w:t>
      </w:r>
      <w:r>
        <w:rPr>
          <w:rFonts w:hint="eastAsia"/>
        </w:rPr>
        <w:t>百度地图</w:t>
      </w:r>
      <w:r>
        <w:rPr>
          <w:rFonts w:hint="eastAsia"/>
        </w:rPr>
        <w:t>API</w:t>
      </w:r>
      <w:r>
        <w:rPr>
          <w:rFonts w:hint="eastAsia"/>
        </w:rPr>
        <w:t>）、时间戳，手动选择广告分类（商业</w:t>
      </w:r>
      <w:r>
        <w:rPr>
          <w:rFonts w:hint="eastAsia"/>
        </w:rPr>
        <w:t>/</w:t>
      </w:r>
      <w:r>
        <w:rPr>
          <w:rFonts w:hint="eastAsia"/>
        </w:rPr>
        <w:t>公益）、区域（街道</w:t>
      </w:r>
      <w:r>
        <w:rPr>
          <w:rFonts w:hint="eastAsia"/>
        </w:rPr>
        <w:t>/</w:t>
      </w:r>
      <w:r>
        <w:rPr>
          <w:rFonts w:hint="eastAsia"/>
        </w:rPr>
        <w:t>商圈）</w:t>
      </w:r>
      <w:r w:rsidR="00671EC7">
        <w:rPr>
          <w:rFonts w:hint="eastAsia"/>
        </w:rPr>
        <w:t>等类型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14:paraId="4F7F9622" w14:textId="77777777" w:rsidR="00671EC7" w:rsidRDefault="00671EC7" w:rsidP="00671EC7">
      <w:pPr>
        <w:rPr>
          <w:rFonts w:hint="eastAsia"/>
        </w:rPr>
      </w:pPr>
      <w:r>
        <w:rPr>
          <w:rFonts w:hint="eastAsia"/>
        </w:rPr>
        <w:t>对于图片进行标注，如自动</w:t>
      </w:r>
      <w:r w:rsidR="0098053E">
        <w:rPr>
          <w:rFonts w:hint="eastAsia"/>
        </w:rPr>
        <w:t>添加水印：包含上传人姓名、时间、地理位置</w:t>
      </w:r>
      <w:r>
        <w:rPr>
          <w:rFonts w:hint="eastAsia"/>
        </w:rPr>
        <w:t>等。</w:t>
      </w:r>
    </w:p>
    <w:p w14:paraId="7984AC49" w14:textId="77777777" w:rsidR="00671EC7" w:rsidRDefault="00671EC7" w:rsidP="00671EC7">
      <w:pPr>
        <w:ind w:firstLineChars="200" w:firstLine="643"/>
        <w:rPr>
          <w:rFonts w:hint="eastAsia"/>
          <w:b/>
          <w:bCs/>
        </w:rPr>
      </w:pPr>
      <w:r w:rsidRPr="00671EC7">
        <w:rPr>
          <w:rFonts w:hint="eastAsia"/>
          <w:b/>
          <w:bCs/>
        </w:rPr>
        <w:t>约束条件：</w:t>
      </w:r>
    </w:p>
    <w:p w14:paraId="5F8EC618" w14:textId="283497FA" w:rsidR="00671EC7" w:rsidRDefault="00671EC7" w:rsidP="00671EC7">
      <w:pPr>
        <w:ind w:firstLineChars="200" w:firstLine="640"/>
        <w:rPr>
          <w:rFonts w:hint="eastAsia"/>
          <w:b/>
          <w:bCs/>
        </w:rPr>
      </w:pPr>
      <w:r>
        <w:rPr>
          <w:rFonts w:hint="eastAsia"/>
        </w:rPr>
        <w:t>图片大小限制：单张≤</w:t>
      </w:r>
      <w:r>
        <w:rPr>
          <w:rFonts w:hint="eastAsia"/>
        </w:rPr>
        <w:t>15MB(</w:t>
      </w:r>
      <w:r>
        <w:rPr>
          <w:rFonts w:hint="eastAsia"/>
        </w:rPr>
        <w:t>上传</w:t>
      </w:r>
      <w:r>
        <w:rPr>
          <w:rFonts w:hint="eastAsia"/>
        </w:rPr>
        <w:t>PC</w:t>
      </w:r>
      <w:r>
        <w:rPr>
          <w:rFonts w:hint="eastAsia"/>
        </w:rPr>
        <w:t>端要用原图</w:t>
      </w:r>
      <w:r>
        <w:rPr>
          <w:rFonts w:hint="eastAsia"/>
        </w:rPr>
        <w:t>)</w:t>
      </w:r>
      <w:r>
        <w:rPr>
          <w:rFonts w:hint="eastAsia"/>
        </w:rPr>
        <w:t>，格式为</w:t>
      </w:r>
      <w:r>
        <w:rPr>
          <w:rFonts w:hint="eastAsia"/>
        </w:rPr>
        <w:t>JPG/PNG/HEIC/HEVC</w:t>
      </w:r>
      <w:r>
        <w:rPr>
          <w:rFonts w:hint="eastAsia"/>
        </w:rPr>
        <w:t>。</w:t>
      </w:r>
      <w:r>
        <w:rPr>
          <w:rFonts w:hint="eastAsia"/>
        </w:rPr>
        <w:t xml:space="preserve">  </w:t>
      </w:r>
    </w:p>
    <w:p w14:paraId="2354129F" w14:textId="03526EF3" w:rsidR="00671EC7" w:rsidRDefault="00671EC7" w:rsidP="00671EC7">
      <w:pPr>
        <w:ind w:firstLineChars="200" w:firstLine="640"/>
        <w:rPr>
          <w:rFonts w:hint="eastAsia"/>
        </w:rPr>
      </w:pPr>
      <w:r>
        <w:rPr>
          <w:rFonts w:hint="eastAsia"/>
        </w:rPr>
        <w:t>地理位置误差范围：≤</w:t>
      </w:r>
      <w:r>
        <w:rPr>
          <w:rFonts w:hint="eastAsia"/>
        </w:rPr>
        <w:t>50</w:t>
      </w:r>
      <w:r>
        <w:rPr>
          <w:rFonts w:hint="eastAsia"/>
        </w:rPr>
        <w:t>米。</w:t>
      </w:r>
      <w:r>
        <w:rPr>
          <w:rFonts w:hint="eastAsia"/>
        </w:rPr>
        <w:t xml:space="preserve">  </w:t>
      </w:r>
    </w:p>
    <w:p w14:paraId="11342372" w14:textId="18407E3E" w:rsidR="007F415B" w:rsidRPr="00671EC7" w:rsidRDefault="007F415B" w:rsidP="007F415B">
      <w:pPr>
        <w:rPr>
          <w:rFonts w:hint="eastAsia"/>
          <w:b/>
          <w:bCs/>
        </w:rPr>
      </w:pPr>
      <w:r>
        <w:rPr>
          <w:rFonts w:hint="eastAsia"/>
          <w:noProof/>
        </w:rPr>
        <w:drawing>
          <wp:inline distT="0" distB="0" distL="114300" distR="114300" wp14:anchorId="7D37E257" wp14:editId="63F3314B">
            <wp:extent cx="5267325" cy="3333750"/>
            <wp:effectExtent l="0" t="0" r="9525" b="0"/>
            <wp:docPr id="159114937" name="图片 159114937" descr="da1b875075aa4ea9844d7eba4f6e8e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a1b875075aa4ea9844d7eba4f6e8ed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42F6D" w14:textId="0B25E60D" w:rsidR="0098053E" w:rsidRDefault="00671EC7" w:rsidP="00671EC7">
      <w:pPr>
        <w:ind w:firstLineChars="200" w:firstLine="640"/>
        <w:rPr>
          <w:rFonts w:hint="eastAsia"/>
        </w:rPr>
      </w:pPr>
      <w:r w:rsidRPr="00671EC7">
        <w:rPr>
          <w:rFonts w:hint="eastAsia"/>
          <w:color w:val="FF0000"/>
        </w:rPr>
        <w:t>注意，</w:t>
      </w:r>
      <w:r w:rsidR="00375DEA">
        <w:rPr>
          <w:rFonts w:hint="eastAsia"/>
          <w:color w:val="FF0000"/>
        </w:rPr>
        <w:t>二期实现</w:t>
      </w:r>
      <w:r w:rsidR="0098053E" w:rsidRPr="00671EC7">
        <w:rPr>
          <w:rFonts w:hint="eastAsia"/>
          <w:color w:val="FF0000"/>
        </w:rPr>
        <w:t>多端同步（照片传送到</w:t>
      </w:r>
      <w:r w:rsidR="0098053E" w:rsidRPr="00671EC7">
        <w:rPr>
          <w:rFonts w:hint="eastAsia"/>
          <w:color w:val="FF0000"/>
        </w:rPr>
        <w:t>PC</w:t>
      </w:r>
      <w:r w:rsidR="0098053E" w:rsidRPr="00671EC7">
        <w:rPr>
          <w:rFonts w:hint="eastAsia"/>
          <w:color w:val="FF0000"/>
        </w:rPr>
        <w:t>端后没有位置和时间等详细信息，是否有必要添加</w:t>
      </w:r>
      <w:r w:rsidR="0098053E" w:rsidRPr="00671EC7">
        <w:rPr>
          <w:rFonts w:hint="eastAsia"/>
          <w:color w:val="FF0000"/>
        </w:rPr>
        <w:t>PC</w:t>
      </w:r>
      <w:r w:rsidR="0098053E" w:rsidRPr="00671EC7">
        <w:rPr>
          <w:rFonts w:hint="eastAsia"/>
          <w:color w:val="FF0000"/>
        </w:rPr>
        <w:t>端采集页面）</w:t>
      </w:r>
      <w:r w:rsidRPr="00671EC7">
        <w:rPr>
          <w:rFonts w:hint="eastAsia"/>
          <w:color w:val="FF0000"/>
        </w:rPr>
        <w:t>，并且</w:t>
      </w:r>
      <w:r w:rsidR="0098053E" w:rsidRPr="00671EC7">
        <w:rPr>
          <w:rFonts w:hint="eastAsia"/>
          <w:color w:val="FF0000"/>
        </w:rPr>
        <w:t>PC</w:t>
      </w:r>
      <w:r w:rsidR="0098053E" w:rsidRPr="00671EC7">
        <w:rPr>
          <w:rFonts w:hint="eastAsia"/>
          <w:color w:val="FF0000"/>
        </w:rPr>
        <w:t>端支持批量导入图片（</w:t>
      </w:r>
      <w:r w:rsidR="0098053E" w:rsidRPr="00671EC7">
        <w:rPr>
          <w:rFonts w:hint="eastAsia"/>
          <w:color w:val="FF0000"/>
        </w:rPr>
        <w:t>JPG/PNG/HEIC/HEVC</w:t>
      </w:r>
      <w:r w:rsidR="0098053E" w:rsidRPr="00671EC7">
        <w:rPr>
          <w:rFonts w:hint="eastAsia"/>
          <w:color w:val="FF0000"/>
        </w:rPr>
        <w:t>），系统自</w:t>
      </w:r>
      <w:r w:rsidR="0098053E" w:rsidRPr="00671EC7">
        <w:rPr>
          <w:rFonts w:hint="eastAsia"/>
          <w:color w:val="FF0000"/>
        </w:rPr>
        <w:lastRenderedPageBreak/>
        <w:t>动解析图片详情信息获取时间与地理位置。</w:t>
      </w:r>
    </w:p>
    <w:p w14:paraId="78837BB7" w14:textId="3059F27C" w:rsidR="00994355" w:rsidRDefault="00994355" w:rsidP="00994355">
      <w:pPr>
        <w:rPr>
          <w:rFonts w:hint="eastAsia"/>
        </w:rPr>
      </w:pPr>
      <w:bookmarkStart w:id="0" w:name="OLE_LINK1"/>
      <w:r>
        <w:rPr>
          <w:rFonts w:hint="eastAsia"/>
        </w:rPr>
        <w:t>2</w:t>
      </w:r>
      <w:r>
        <w:rPr>
          <w:rFonts w:hint="eastAsia"/>
        </w:rPr>
        <w:t>、</w:t>
      </w:r>
      <w:r w:rsidR="00671EC7" w:rsidRPr="00671EC7">
        <w:rPr>
          <w:rFonts w:hint="eastAsia"/>
        </w:rPr>
        <w:t>智能审核</w:t>
      </w:r>
      <w:r w:rsidR="00671EC7">
        <w:rPr>
          <w:rFonts w:hint="eastAsia"/>
        </w:rPr>
        <w:t>（</w:t>
      </w:r>
      <w:r w:rsidR="00671EC7">
        <w:rPr>
          <w:rFonts w:hint="eastAsia"/>
        </w:rPr>
        <w:t>PC</w:t>
      </w:r>
      <w:r w:rsidR="00671EC7">
        <w:rPr>
          <w:rFonts w:hint="eastAsia"/>
        </w:rPr>
        <w:t>端）</w:t>
      </w:r>
    </w:p>
    <w:bookmarkEnd w:id="0"/>
    <w:p w14:paraId="672E110A" w14:textId="687D0F17" w:rsidR="00994355" w:rsidRDefault="007F415B" w:rsidP="00671EC7">
      <w:pPr>
        <w:ind w:firstLineChars="200" w:firstLine="640"/>
        <w:rPr>
          <w:rFonts w:hint="eastAsia"/>
        </w:rPr>
      </w:pPr>
      <w:r>
        <w:rPr>
          <w:rFonts w:hint="eastAsia"/>
        </w:rPr>
        <w:t>该系统</w:t>
      </w:r>
      <w:r w:rsidR="00671EC7" w:rsidRPr="00671EC7">
        <w:rPr>
          <w:rFonts w:hint="eastAsia"/>
        </w:rPr>
        <w:t>提供分级审核机制，管理员初审标记违法线索（红</w:t>
      </w:r>
      <w:r w:rsidR="00671EC7" w:rsidRPr="00671EC7">
        <w:rPr>
          <w:rFonts w:hint="eastAsia"/>
        </w:rPr>
        <w:t>/</w:t>
      </w:r>
      <w:r w:rsidR="00671EC7" w:rsidRPr="00671EC7">
        <w:rPr>
          <w:rFonts w:hint="eastAsia"/>
        </w:rPr>
        <w:t>黄</w:t>
      </w:r>
      <w:r w:rsidR="00671EC7" w:rsidRPr="00671EC7">
        <w:rPr>
          <w:rFonts w:hint="eastAsia"/>
        </w:rPr>
        <w:t>/</w:t>
      </w:r>
      <w:r w:rsidR="00671EC7" w:rsidRPr="00671EC7">
        <w:rPr>
          <w:rFonts w:hint="eastAsia"/>
        </w:rPr>
        <w:t>绿），人工</w:t>
      </w:r>
      <w:r w:rsidR="00671EC7" w:rsidRPr="00671EC7">
        <w:rPr>
          <w:rFonts w:hint="eastAsia"/>
        </w:rPr>
        <w:t>+AI</w:t>
      </w:r>
      <w:r w:rsidR="00671EC7" w:rsidRPr="00671EC7">
        <w:rPr>
          <w:rFonts w:hint="eastAsia"/>
        </w:rPr>
        <w:t>技术辅助分类；市场局复审确认或驳回初审结果，超时未处理则自动推送至执法人员并触发短信提醒</w:t>
      </w:r>
      <w:r>
        <w:rPr>
          <w:rFonts w:hint="eastAsia"/>
        </w:rPr>
        <w:t>。</w:t>
      </w:r>
    </w:p>
    <w:p w14:paraId="467DB1CA" w14:textId="5E2C6060" w:rsidR="007F415B" w:rsidRPr="002E7F5B" w:rsidRDefault="007F415B" w:rsidP="002E7F5B">
      <w:pPr>
        <w:rPr>
          <w:rFonts w:hint="eastAsia"/>
          <w:b/>
          <w:bCs/>
        </w:rPr>
      </w:pPr>
      <w:r w:rsidRPr="002E7F5B">
        <w:rPr>
          <w:rFonts w:hint="eastAsia"/>
          <w:b/>
          <w:bCs/>
        </w:rPr>
        <w:t>管理员初</w:t>
      </w:r>
      <w:r w:rsidR="002E7F5B">
        <w:rPr>
          <w:rFonts w:hint="eastAsia"/>
          <w:b/>
          <w:bCs/>
        </w:rPr>
        <w:t>审</w:t>
      </w:r>
      <w:r w:rsidR="006721C2">
        <w:rPr>
          <w:rFonts w:hint="eastAsia"/>
          <w:b/>
          <w:bCs/>
        </w:rPr>
        <w:t>管理</w:t>
      </w:r>
    </w:p>
    <w:p w14:paraId="13E01ACC" w14:textId="4AA4A8B4" w:rsidR="002E7F5B" w:rsidRPr="002E7F5B" w:rsidRDefault="00AF5FF3" w:rsidP="00671EC7">
      <w:pPr>
        <w:ind w:firstLineChars="200" w:firstLine="643"/>
        <w:rPr>
          <w:rFonts w:hint="eastAsia"/>
          <w:b/>
          <w:bCs/>
        </w:rPr>
      </w:pPr>
      <w:r>
        <w:rPr>
          <w:rFonts w:hint="eastAsia"/>
          <w:b/>
          <w:bCs/>
        </w:rPr>
        <w:t>初审管理</w:t>
      </w:r>
      <w:r w:rsidR="002E7F5B" w:rsidRPr="002E7F5B">
        <w:rPr>
          <w:rFonts w:hint="eastAsia"/>
          <w:b/>
          <w:bCs/>
        </w:rPr>
        <w:t>：</w:t>
      </w:r>
    </w:p>
    <w:p w14:paraId="21308E6F" w14:textId="771B3651" w:rsidR="002E7F5B" w:rsidRDefault="002E7F5B" w:rsidP="00671EC7">
      <w:pPr>
        <w:ind w:firstLineChars="200" w:firstLine="640"/>
        <w:rPr>
          <w:rFonts w:hint="eastAsia"/>
        </w:rPr>
      </w:pPr>
      <w:r>
        <w:rPr>
          <w:rFonts w:hint="eastAsia"/>
        </w:rPr>
        <w:t>初审</w:t>
      </w:r>
      <w:r w:rsidR="006721C2">
        <w:rPr>
          <w:rFonts w:hint="eastAsia"/>
        </w:rPr>
        <w:t>阶段广告数据</w:t>
      </w:r>
      <w:r>
        <w:rPr>
          <w:rFonts w:hint="eastAsia"/>
        </w:rPr>
        <w:t>分为三类</w:t>
      </w:r>
      <w:r w:rsidR="006721C2">
        <w:rPr>
          <w:rFonts w:hint="eastAsia"/>
        </w:rPr>
        <w:t>，分别是</w:t>
      </w:r>
      <w:r>
        <w:rPr>
          <w:rFonts w:hint="eastAsia"/>
        </w:rPr>
        <w:t>红色标记</w:t>
      </w:r>
      <w:r w:rsidR="006721C2">
        <w:rPr>
          <w:rFonts w:hint="eastAsia"/>
        </w:rPr>
        <w:t>为</w:t>
      </w:r>
      <w:r w:rsidRPr="002E7F5B">
        <w:t>明确违法（如虚假广告），需关联《广告法》具体条款（下拉选择），提交至市场局管理员</w:t>
      </w:r>
      <w:r>
        <w:rPr>
          <w:rFonts w:hint="eastAsia"/>
        </w:rPr>
        <w:t>复审；黄色标记</w:t>
      </w:r>
      <w:r w:rsidR="006721C2">
        <w:rPr>
          <w:rFonts w:hint="eastAsia"/>
        </w:rPr>
        <w:t>为</w:t>
      </w:r>
      <w:r w:rsidRPr="002E7F5B">
        <w:t>存疑线索（如广告内容模糊），提交至市场局管理员复审</w:t>
      </w:r>
      <w:r>
        <w:rPr>
          <w:rFonts w:hint="eastAsia"/>
        </w:rPr>
        <w:t>；绿色标记</w:t>
      </w:r>
      <w:r w:rsidR="006721C2">
        <w:rPr>
          <w:rFonts w:hint="eastAsia"/>
        </w:rPr>
        <w:t>为</w:t>
      </w:r>
      <w:r w:rsidRPr="002E7F5B">
        <w:t>合法广告，</w:t>
      </w:r>
      <w:r w:rsidR="006721C2">
        <w:rPr>
          <w:rFonts w:hint="eastAsia"/>
        </w:rPr>
        <w:t>直接</w:t>
      </w:r>
      <w:r w:rsidRPr="002E7F5B">
        <w:t>数据归档</w:t>
      </w:r>
      <w:r w:rsidR="006721C2">
        <w:rPr>
          <w:rFonts w:hint="eastAsia"/>
        </w:rPr>
        <w:t>完成</w:t>
      </w:r>
      <w:r>
        <w:rPr>
          <w:rFonts w:hint="eastAsia"/>
        </w:rPr>
        <w:t>。</w:t>
      </w:r>
    </w:p>
    <w:p w14:paraId="2C804574" w14:textId="0A6310C2" w:rsidR="002E7F5B" w:rsidRPr="002E7F5B" w:rsidRDefault="002E7F5B" w:rsidP="00671EC7">
      <w:pPr>
        <w:ind w:firstLineChars="200" w:firstLine="643"/>
        <w:rPr>
          <w:rFonts w:hint="eastAsia"/>
          <w:b/>
          <w:bCs/>
        </w:rPr>
      </w:pPr>
      <w:r w:rsidRPr="002E7F5B">
        <w:rPr>
          <w:rFonts w:hint="eastAsia"/>
          <w:b/>
          <w:bCs/>
        </w:rPr>
        <w:t>实时看板：</w:t>
      </w:r>
    </w:p>
    <w:p w14:paraId="476C78FE" w14:textId="2BD3A1E7" w:rsidR="002E7F5B" w:rsidRDefault="006721C2" w:rsidP="00671EC7">
      <w:pPr>
        <w:ind w:firstLineChars="200" w:firstLine="640"/>
        <w:rPr>
          <w:rFonts w:hint="eastAsia"/>
        </w:rPr>
      </w:pPr>
      <w:r>
        <w:rPr>
          <w:rFonts w:hint="eastAsia"/>
        </w:rPr>
        <w:t>初审阶段查看</w:t>
      </w:r>
      <w:r w:rsidRPr="006721C2">
        <w:rPr>
          <w:b/>
          <w:bCs/>
        </w:rPr>
        <w:t>热力图展示</w:t>
      </w:r>
      <w:r w:rsidRPr="006721C2">
        <w:rPr>
          <w:rFonts w:hint="eastAsia"/>
        </w:rPr>
        <w:t>基于地图</w:t>
      </w:r>
      <w:r w:rsidRPr="006721C2">
        <w:rPr>
          <w:rFonts w:hint="eastAsia"/>
        </w:rPr>
        <w:t>API</w:t>
      </w:r>
      <w:r w:rsidRPr="006721C2">
        <w:rPr>
          <w:rFonts w:hint="eastAsia"/>
        </w:rPr>
        <w:t>标注违法高发区域</w:t>
      </w:r>
      <w:r>
        <w:rPr>
          <w:rFonts w:hint="eastAsia"/>
        </w:rPr>
        <w:t>；</w:t>
      </w:r>
      <w:r w:rsidRPr="006721C2">
        <w:rPr>
          <w:b/>
          <w:bCs/>
        </w:rPr>
        <w:t>统计图表</w:t>
      </w:r>
      <w:r>
        <w:rPr>
          <w:rFonts w:hint="eastAsia"/>
        </w:rPr>
        <w:t>分多类，如按日</w:t>
      </w:r>
      <w:r>
        <w:rPr>
          <w:rFonts w:hint="eastAsia"/>
        </w:rPr>
        <w:t>/</w:t>
      </w:r>
      <w:r>
        <w:rPr>
          <w:rFonts w:hint="eastAsia"/>
        </w:rPr>
        <w:t>周</w:t>
      </w:r>
      <w:r>
        <w:rPr>
          <w:rFonts w:hint="eastAsia"/>
        </w:rPr>
        <w:t>/</w:t>
      </w:r>
      <w:r>
        <w:rPr>
          <w:rFonts w:hint="eastAsia"/>
        </w:rPr>
        <w:t>月展示</w:t>
      </w:r>
      <w:r w:rsidRPr="006721C2">
        <w:t>违法率趋势图</w:t>
      </w:r>
      <w:r>
        <w:rPr>
          <w:rFonts w:hint="eastAsia"/>
        </w:rPr>
        <w:t>、</w:t>
      </w:r>
      <w:r w:rsidRPr="006721C2">
        <w:rPr>
          <w:rFonts w:hint="eastAsia"/>
        </w:rPr>
        <w:t>广告分类占比饼图、区域排名柱状图</w:t>
      </w:r>
      <w:r>
        <w:rPr>
          <w:rFonts w:hint="eastAsia"/>
        </w:rPr>
        <w:t>等。</w:t>
      </w:r>
    </w:p>
    <w:p w14:paraId="67BD7D1A" w14:textId="29B925BD" w:rsidR="002E7F5B" w:rsidRPr="002E7F5B" w:rsidRDefault="002E7F5B" w:rsidP="00671EC7">
      <w:pPr>
        <w:ind w:firstLineChars="200" w:firstLine="643"/>
        <w:rPr>
          <w:rFonts w:hint="eastAsia"/>
          <w:b/>
          <w:bCs/>
        </w:rPr>
      </w:pPr>
      <w:r w:rsidRPr="002E7F5B">
        <w:rPr>
          <w:rFonts w:hint="eastAsia"/>
          <w:b/>
          <w:bCs/>
        </w:rPr>
        <w:t>数据管理：</w:t>
      </w:r>
    </w:p>
    <w:p w14:paraId="7D88056B" w14:textId="379E30A0" w:rsidR="006721C2" w:rsidRDefault="006721C2" w:rsidP="006721C2">
      <w:pPr>
        <w:ind w:firstLineChars="200" w:firstLine="640"/>
        <w:rPr>
          <w:rFonts w:hint="eastAsia"/>
        </w:rPr>
      </w:pPr>
      <w:r>
        <w:rPr>
          <w:rFonts w:hint="eastAsia"/>
        </w:rPr>
        <w:t>支持高级筛选：按时间范围（如近</w:t>
      </w:r>
      <w:r>
        <w:rPr>
          <w:rFonts w:hint="eastAsia"/>
        </w:rPr>
        <w:t>7</w:t>
      </w:r>
      <w:r>
        <w:rPr>
          <w:rFonts w:hint="eastAsia"/>
        </w:rPr>
        <w:t>天）、区域（如海淀区）、分类（如医疗广告）组合查询。</w:t>
      </w:r>
    </w:p>
    <w:p w14:paraId="3A5977DD" w14:textId="3F600159" w:rsidR="002E7F5B" w:rsidRPr="006721C2" w:rsidRDefault="006721C2" w:rsidP="006721C2">
      <w:pPr>
        <w:ind w:firstLineChars="200" w:firstLine="640"/>
        <w:rPr>
          <w:rFonts w:hint="eastAsia"/>
        </w:rPr>
      </w:pPr>
      <w:r>
        <w:rPr>
          <w:rFonts w:hint="eastAsia"/>
        </w:rPr>
        <w:t>导出格式：</w:t>
      </w:r>
      <w:r>
        <w:rPr>
          <w:rFonts w:hint="eastAsia"/>
        </w:rPr>
        <w:t>Excel</w:t>
      </w:r>
      <w:r>
        <w:rPr>
          <w:rFonts w:hint="eastAsia"/>
        </w:rPr>
        <w:t>模板需包含字段（编号、时间戳、经纬度、广告分类、审核状态等）。</w:t>
      </w:r>
    </w:p>
    <w:p w14:paraId="21C478B1" w14:textId="0956D24E" w:rsidR="006721C2" w:rsidRDefault="006721C2" w:rsidP="006721C2">
      <w:pPr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114300" distR="114300" wp14:anchorId="62CEB00F" wp14:editId="48131FF1">
            <wp:extent cx="5273675" cy="2465070"/>
            <wp:effectExtent l="0" t="0" r="3175" b="11430"/>
            <wp:docPr id="1" name="图片 1" descr="微信图片_20250314103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2503141032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343B" w14:textId="589686F6" w:rsidR="006721C2" w:rsidRPr="002E7F5B" w:rsidRDefault="006721C2" w:rsidP="006721C2">
      <w:pPr>
        <w:rPr>
          <w:rFonts w:hint="eastAsia"/>
          <w:b/>
          <w:bCs/>
        </w:rPr>
      </w:pPr>
      <w:r>
        <w:rPr>
          <w:rFonts w:hint="eastAsia"/>
          <w:b/>
          <w:bCs/>
        </w:rPr>
        <w:t>市场局复审管理</w:t>
      </w:r>
    </w:p>
    <w:p w14:paraId="312C8790" w14:textId="55710AD1" w:rsidR="006721C2" w:rsidRPr="002E7F5B" w:rsidRDefault="00AF5FF3" w:rsidP="006721C2">
      <w:pPr>
        <w:ind w:firstLineChars="200" w:firstLine="643"/>
        <w:rPr>
          <w:rFonts w:hint="eastAsia"/>
          <w:b/>
          <w:bCs/>
        </w:rPr>
      </w:pPr>
      <w:r>
        <w:rPr>
          <w:rFonts w:hint="eastAsia"/>
          <w:b/>
          <w:bCs/>
        </w:rPr>
        <w:t>复审管理</w:t>
      </w:r>
      <w:r w:rsidR="006721C2" w:rsidRPr="002E7F5B">
        <w:rPr>
          <w:rFonts w:hint="eastAsia"/>
          <w:b/>
          <w:bCs/>
        </w:rPr>
        <w:t>：</w:t>
      </w:r>
    </w:p>
    <w:p w14:paraId="145967C5" w14:textId="10CB3DF3" w:rsidR="006721C2" w:rsidRDefault="00AF5FF3" w:rsidP="006721C2">
      <w:pPr>
        <w:ind w:firstLineChars="200" w:firstLine="640"/>
        <w:rPr>
          <w:rFonts w:hint="eastAsia"/>
        </w:rPr>
      </w:pPr>
      <w:r>
        <w:rPr>
          <w:rFonts w:hint="eastAsia"/>
        </w:rPr>
        <w:t>复审</w:t>
      </w:r>
      <w:r w:rsidR="006721C2">
        <w:rPr>
          <w:rFonts w:hint="eastAsia"/>
        </w:rPr>
        <w:t>阶段</w:t>
      </w:r>
      <w:r>
        <w:rPr>
          <w:rFonts w:hint="eastAsia"/>
        </w:rPr>
        <w:t>针对红色标记数据</w:t>
      </w:r>
      <w:r w:rsidRPr="00AF5FF3">
        <w:rPr>
          <w:rFonts w:hint="eastAsia"/>
        </w:rPr>
        <w:t>确认初审结果</w:t>
      </w:r>
      <w:r>
        <w:rPr>
          <w:rFonts w:hint="eastAsia"/>
        </w:rPr>
        <w:t>，</w:t>
      </w:r>
      <w:r w:rsidRPr="00AF5FF3">
        <w:rPr>
          <w:rFonts w:hint="eastAsia"/>
        </w:rPr>
        <w:t>直接推送至执法人员</w:t>
      </w:r>
      <w:r>
        <w:rPr>
          <w:rFonts w:hint="eastAsia"/>
        </w:rPr>
        <w:t>；</w:t>
      </w:r>
      <w:r w:rsidRPr="00AF5FF3">
        <w:rPr>
          <w:rFonts w:hint="eastAsia"/>
        </w:rPr>
        <w:t>驳回初审</w:t>
      </w:r>
      <w:r>
        <w:rPr>
          <w:rFonts w:hint="eastAsia"/>
        </w:rPr>
        <w:t>结果并</w:t>
      </w:r>
      <w:r w:rsidRPr="00AF5FF3">
        <w:rPr>
          <w:rFonts w:hint="eastAsia"/>
        </w:rPr>
        <w:t>填写驳回原因（如“证据不足”），退回至管理员重新审核</w:t>
      </w:r>
      <w:r w:rsidR="006721C2" w:rsidRPr="002E7F5B">
        <w:t>，</w:t>
      </w:r>
      <w:r>
        <w:rPr>
          <w:rFonts w:hint="eastAsia"/>
        </w:rPr>
        <w:t>针对黄色标记数据进行</w:t>
      </w:r>
      <w:r w:rsidRPr="00AF5FF3">
        <w:rPr>
          <w:rFonts w:hint="eastAsia"/>
        </w:rPr>
        <w:t>存疑线索二次审核</w:t>
      </w:r>
      <w:r>
        <w:rPr>
          <w:rFonts w:hint="eastAsia"/>
        </w:rPr>
        <w:t>，</w:t>
      </w:r>
      <w:r w:rsidRPr="00AF5FF3">
        <w:rPr>
          <w:rFonts w:hint="eastAsia"/>
        </w:rPr>
        <w:t>复审</w:t>
      </w:r>
      <w:r>
        <w:rPr>
          <w:rFonts w:hint="eastAsia"/>
        </w:rPr>
        <w:t>结果为</w:t>
      </w:r>
      <w:r w:rsidRPr="00AF5FF3">
        <w:rPr>
          <w:rFonts w:hint="eastAsia"/>
        </w:rPr>
        <w:t>红色标记直接推送至执法人员，</w:t>
      </w:r>
      <w:r>
        <w:rPr>
          <w:rFonts w:hint="eastAsia"/>
        </w:rPr>
        <w:t>为</w:t>
      </w:r>
      <w:r w:rsidRPr="00AF5FF3">
        <w:rPr>
          <w:rFonts w:hint="eastAsia"/>
        </w:rPr>
        <w:t>绿色标记数据归档</w:t>
      </w:r>
      <w:r>
        <w:rPr>
          <w:rFonts w:hint="eastAsia"/>
        </w:rPr>
        <w:t>完成</w:t>
      </w:r>
      <w:r w:rsidR="006721C2">
        <w:rPr>
          <w:rFonts w:hint="eastAsia"/>
        </w:rPr>
        <w:t>。</w:t>
      </w:r>
    </w:p>
    <w:p w14:paraId="44EEBCD8" w14:textId="1A943DE7" w:rsidR="006721C2" w:rsidRDefault="00AF5FF3" w:rsidP="006721C2">
      <w:pPr>
        <w:ind w:firstLineChars="200" w:firstLine="643"/>
        <w:rPr>
          <w:rFonts w:hint="eastAsia"/>
          <w:b/>
          <w:bCs/>
        </w:rPr>
      </w:pPr>
      <w:r w:rsidRPr="00AF5FF3">
        <w:rPr>
          <w:b/>
          <w:bCs/>
        </w:rPr>
        <w:t>自动推送</w:t>
      </w:r>
      <w:r w:rsidR="006721C2" w:rsidRPr="002E7F5B">
        <w:rPr>
          <w:rFonts w:hint="eastAsia"/>
          <w:b/>
          <w:bCs/>
        </w:rPr>
        <w:t>：</w:t>
      </w:r>
    </w:p>
    <w:p w14:paraId="7397EDDB" w14:textId="5BC645DB" w:rsidR="00AF5FF3" w:rsidRDefault="00AF5FF3" w:rsidP="006721C2">
      <w:pPr>
        <w:ind w:firstLineChars="200" w:firstLine="640"/>
        <w:rPr>
          <w:rFonts w:hint="eastAsia"/>
        </w:rPr>
      </w:pPr>
      <w:r>
        <w:rPr>
          <w:rFonts w:hint="eastAsia"/>
        </w:rPr>
        <w:t>市场局管理员进行复审为红色标记后直接推送至执法人员。</w:t>
      </w:r>
    </w:p>
    <w:p w14:paraId="15CF80DD" w14:textId="0FAD5A9E" w:rsidR="006721C2" w:rsidRDefault="00AF5FF3" w:rsidP="006721C2">
      <w:pPr>
        <w:ind w:firstLineChars="200" w:firstLine="640"/>
        <w:rPr>
          <w:rFonts w:hint="eastAsia"/>
        </w:rPr>
      </w:pPr>
      <w:r w:rsidRPr="00AF5FF3">
        <w:rPr>
          <w:rFonts w:hint="eastAsia"/>
        </w:rPr>
        <w:t>初审标记为红色的线索，若</w:t>
      </w:r>
      <w:r w:rsidRPr="00AF5FF3">
        <w:rPr>
          <w:rFonts w:hint="eastAsia"/>
        </w:rPr>
        <w:t>48</w:t>
      </w:r>
      <w:r w:rsidRPr="00AF5FF3">
        <w:rPr>
          <w:rFonts w:hint="eastAsia"/>
        </w:rPr>
        <w:t>小时内未复审，自动推送至辖区执法人员，并发送短信提醒（微信小程序没有系统通知功能）</w:t>
      </w:r>
      <w:r w:rsidR="006721C2">
        <w:rPr>
          <w:rFonts w:hint="eastAsia"/>
        </w:rPr>
        <w:t>。</w:t>
      </w:r>
    </w:p>
    <w:p w14:paraId="53A9D4EF" w14:textId="0291D974" w:rsidR="00AF5FF3" w:rsidRPr="002E7F5B" w:rsidRDefault="00AF5FF3" w:rsidP="00AF5FF3">
      <w:pPr>
        <w:ind w:firstLineChars="200" w:firstLine="643"/>
        <w:rPr>
          <w:rFonts w:hint="eastAsia"/>
          <w:b/>
          <w:bCs/>
        </w:rPr>
      </w:pPr>
      <w:r w:rsidRPr="00AF5FF3">
        <w:rPr>
          <w:b/>
          <w:bCs/>
        </w:rPr>
        <w:t>抽查机制</w:t>
      </w:r>
      <w:r w:rsidRPr="002E7F5B">
        <w:rPr>
          <w:rFonts w:hint="eastAsia"/>
          <w:b/>
          <w:bCs/>
        </w:rPr>
        <w:t>：</w:t>
      </w:r>
    </w:p>
    <w:p w14:paraId="355AA560" w14:textId="4A76EAAE" w:rsidR="00AF5FF3" w:rsidRDefault="004661CE" w:rsidP="00AF5FF3">
      <w:pPr>
        <w:ind w:firstLineChars="200" w:firstLine="640"/>
        <w:rPr>
          <w:rFonts w:hint="eastAsia"/>
        </w:rPr>
      </w:pPr>
      <w:r w:rsidRPr="004661CE">
        <w:t>按比例随机或按条件筛选抽查已归档的红色标记并且已处理的数据，确保审核质量</w:t>
      </w:r>
      <w:r w:rsidR="00AF5FF3">
        <w:rPr>
          <w:rFonts w:hint="eastAsia"/>
        </w:rPr>
        <w:t>。</w:t>
      </w:r>
    </w:p>
    <w:p w14:paraId="548F6252" w14:textId="3B3F4E45" w:rsidR="006721C2" w:rsidRPr="002E7F5B" w:rsidRDefault="004661CE" w:rsidP="006721C2">
      <w:pPr>
        <w:ind w:firstLineChars="200" w:firstLine="643"/>
        <w:rPr>
          <w:rFonts w:hint="eastAsia"/>
          <w:b/>
          <w:bCs/>
        </w:rPr>
      </w:pPr>
      <w:r w:rsidRPr="004661CE">
        <w:rPr>
          <w:b/>
          <w:bCs/>
        </w:rPr>
        <w:lastRenderedPageBreak/>
        <w:t>数据追溯</w:t>
      </w:r>
      <w:r w:rsidR="006721C2" w:rsidRPr="002E7F5B">
        <w:rPr>
          <w:rFonts w:hint="eastAsia"/>
          <w:b/>
          <w:bCs/>
        </w:rPr>
        <w:t>：</w:t>
      </w:r>
    </w:p>
    <w:p w14:paraId="68675B25" w14:textId="3EA5C0C4" w:rsidR="002E7F5B" w:rsidRDefault="004661CE" w:rsidP="006721C2">
      <w:pPr>
        <w:ind w:firstLineChars="200" w:firstLine="640"/>
        <w:rPr>
          <w:rFonts w:hint="eastAsia"/>
        </w:rPr>
      </w:pPr>
      <w:r w:rsidRPr="004661CE">
        <w:t>查看历史审核记录与处理状态</w:t>
      </w:r>
      <w:r w:rsidR="006721C2">
        <w:rPr>
          <w:rFonts w:hint="eastAsia"/>
        </w:rPr>
        <w:t>。</w:t>
      </w:r>
    </w:p>
    <w:p w14:paraId="1593D1DF" w14:textId="62E70B69" w:rsidR="001E6C30" w:rsidRDefault="001E6C30" w:rsidP="001E6C3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114300" distR="114300" wp14:anchorId="54ADAC36" wp14:editId="25B47121">
            <wp:extent cx="5266690" cy="3342640"/>
            <wp:effectExtent l="0" t="0" r="10160" b="10160"/>
            <wp:docPr id="10" name="图片 10" descr="微信图片_20250318094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图片_2025031809485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2C75" w14:textId="0B9160A6" w:rsidR="002E7F5B" w:rsidRDefault="002E7F5B" w:rsidP="002E7F5B">
      <w:pPr>
        <w:ind w:firstLineChars="200" w:firstLine="640"/>
        <w:rPr>
          <w:rFonts w:hint="eastAsia"/>
        </w:rPr>
      </w:pPr>
      <w:r w:rsidRPr="00671EC7">
        <w:rPr>
          <w:rFonts w:hint="eastAsia"/>
          <w:color w:val="FF0000"/>
        </w:rPr>
        <w:t>注意，</w:t>
      </w:r>
      <w:r>
        <w:rPr>
          <w:rFonts w:hint="eastAsia"/>
          <w:color w:val="FF0000"/>
        </w:rPr>
        <w:t>二期实现</w:t>
      </w:r>
      <w:r w:rsidRPr="002E7F5B">
        <w:rPr>
          <w:rFonts w:hint="eastAsia"/>
          <w:color w:val="FF0000"/>
        </w:rPr>
        <w:t>AI</w:t>
      </w:r>
      <w:r w:rsidRPr="002E7F5B">
        <w:rPr>
          <w:rFonts w:hint="eastAsia"/>
          <w:color w:val="FF0000"/>
        </w:rPr>
        <w:t>辅助</w:t>
      </w:r>
      <w:r w:rsidRPr="002E7F5B">
        <w:rPr>
          <w:rFonts w:hint="eastAsia"/>
          <w:color w:val="FF0000"/>
        </w:rPr>
        <w:t>OCR</w:t>
      </w:r>
      <w:r w:rsidRPr="002E7F5B">
        <w:rPr>
          <w:rFonts w:hint="eastAsia"/>
          <w:color w:val="FF0000"/>
        </w:rPr>
        <w:t>识别广告文字，匹配敏感词库（如“国家级”“最佳”）</w:t>
      </w:r>
      <w:r>
        <w:rPr>
          <w:rFonts w:hint="eastAsia"/>
          <w:color w:val="FF0000"/>
        </w:rPr>
        <w:t>；</w:t>
      </w:r>
      <w:r w:rsidRPr="002E7F5B">
        <w:rPr>
          <w:rFonts w:hint="eastAsia"/>
          <w:color w:val="FF0000"/>
        </w:rPr>
        <w:t>图片相似度比对，识别同一广告主的重复违规</w:t>
      </w:r>
      <w:r w:rsidR="006721C2">
        <w:rPr>
          <w:rFonts w:hint="eastAsia"/>
          <w:color w:val="FF0000"/>
        </w:rPr>
        <w:t>等</w:t>
      </w:r>
      <w:r w:rsidRPr="002E7F5B">
        <w:rPr>
          <w:rFonts w:hint="eastAsia"/>
          <w:color w:val="FF0000"/>
        </w:rPr>
        <w:t>。</w:t>
      </w:r>
    </w:p>
    <w:p w14:paraId="6D50ACAF" w14:textId="21F0B7E0" w:rsidR="00994355" w:rsidRDefault="00671EC7" w:rsidP="00994355">
      <w:pPr>
        <w:numPr>
          <w:ilvl w:val="0"/>
          <w:numId w:val="1"/>
        </w:numPr>
        <w:rPr>
          <w:rFonts w:hint="eastAsia"/>
        </w:rPr>
      </w:pPr>
      <w:r w:rsidRPr="00671EC7">
        <w:rPr>
          <w:rFonts w:hint="eastAsia"/>
        </w:rPr>
        <w:t>执法处理</w:t>
      </w:r>
      <w:r>
        <w:rPr>
          <w:rFonts w:hint="eastAsia"/>
        </w:rPr>
        <w:t>（微信小程序</w:t>
      </w:r>
      <w:r>
        <w:rPr>
          <w:rFonts w:hint="eastAsia"/>
        </w:rPr>
        <w:t>/PC</w:t>
      </w:r>
      <w:r>
        <w:rPr>
          <w:rFonts w:hint="eastAsia"/>
        </w:rPr>
        <w:t>端）</w:t>
      </w:r>
    </w:p>
    <w:p w14:paraId="4AFD9FAC" w14:textId="5FF85818" w:rsidR="00994355" w:rsidRDefault="00671EC7" w:rsidP="00671EC7">
      <w:pPr>
        <w:ind w:firstLineChars="200" w:firstLine="640"/>
        <w:rPr>
          <w:rFonts w:hint="eastAsia"/>
        </w:rPr>
      </w:pPr>
      <w:r w:rsidRPr="00671EC7">
        <w:rPr>
          <w:rFonts w:hint="eastAsia"/>
        </w:rPr>
        <w:t>执法人员接收违法线索后，查看详情（含广告图片、法条依据），填写整改结果（如拆除、罚款），上传整改前后对比照片，系统自动生成</w:t>
      </w:r>
      <w:r w:rsidRPr="00671EC7">
        <w:rPr>
          <w:rFonts w:hint="eastAsia"/>
        </w:rPr>
        <w:t>PDF</w:t>
      </w:r>
      <w:r w:rsidRPr="00671EC7">
        <w:rPr>
          <w:rFonts w:hint="eastAsia"/>
        </w:rPr>
        <w:t>报告，确保执法过程可追溯。</w:t>
      </w:r>
    </w:p>
    <w:p w14:paraId="2357D67F" w14:textId="4C7B8264" w:rsidR="001E6C30" w:rsidRDefault="001E6C30" w:rsidP="001E6C30">
      <w:pPr>
        <w:ind w:firstLineChars="200" w:firstLine="643"/>
        <w:rPr>
          <w:rFonts w:hint="eastAsia"/>
          <w:b/>
          <w:bCs/>
        </w:rPr>
      </w:pPr>
      <w:r w:rsidRPr="001E6C30">
        <w:rPr>
          <w:b/>
          <w:bCs/>
        </w:rPr>
        <w:t>线索处理</w:t>
      </w:r>
      <w:r>
        <w:rPr>
          <w:rFonts w:hint="eastAsia"/>
          <w:b/>
          <w:bCs/>
        </w:rPr>
        <w:t>：</w:t>
      </w:r>
    </w:p>
    <w:p w14:paraId="357B310C" w14:textId="7B2FF436" w:rsidR="001E6C30" w:rsidRDefault="001E6C30" w:rsidP="001E6C30">
      <w:pPr>
        <w:ind w:firstLineChars="200" w:firstLine="640"/>
        <w:rPr>
          <w:rFonts w:hint="eastAsia"/>
        </w:rPr>
      </w:pPr>
      <w:r>
        <w:rPr>
          <w:rFonts w:hint="eastAsia"/>
        </w:rPr>
        <w:t>任务列表：按辖区展示待处理线索。</w:t>
      </w:r>
    </w:p>
    <w:p w14:paraId="1A19D269" w14:textId="3C6A5C71" w:rsidR="001E6C30" w:rsidRDefault="001E6C30" w:rsidP="001E6C30">
      <w:pPr>
        <w:ind w:firstLineChars="200" w:firstLine="640"/>
        <w:rPr>
          <w:rFonts w:hint="eastAsia"/>
        </w:rPr>
      </w:pPr>
      <w:r>
        <w:rPr>
          <w:rFonts w:hint="eastAsia"/>
        </w:rPr>
        <w:t>整改操作：填写处理结果下拉选择（已拆除</w:t>
      </w:r>
      <w:r>
        <w:rPr>
          <w:rFonts w:hint="eastAsia"/>
        </w:rPr>
        <w:t>/</w:t>
      </w:r>
      <w:r>
        <w:rPr>
          <w:rFonts w:hint="eastAsia"/>
        </w:rPr>
        <w:t>已罚款</w:t>
      </w:r>
      <w:r>
        <w:rPr>
          <w:rFonts w:hint="eastAsia"/>
        </w:rPr>
        <w:t>/</w:t>
      </w:r>
      <w:r>
        <w:rPr>
          <w:rFonts w:hint="eastAsia"/>
        </w:rPr>
        <w:t>已警告），需上传整改后照片。</w:t>
      </w:r>
    </w:p>
    <w:p w14:paraId="7BCC8F1D" w14:textId="14FC6D98" w:rsidR="001E6C30" w:rsidRDefault="001E6C30" w:rsidP="001E6C30">
      <w:pPr>
        <w:ind w:firstLineChars="200" w:firstLine="640"/>
        <w:rPr>
          <w:rFonts w:hint="eastAsia"/>
        </w:rPr>
      </w:pPr>
      <w:r>
        <w:rPr>
          <w:rFonts w:hint="eastAsia"/>
        </w:rPr>
        <w:t>生成报告：自动生成</w:t>
      </w:r>
      <w:r>
        <w:rPr>
          <w:rFonts w:hint="eastAsia"/>
        </w:rPr>
        <w:t>PDF</w:t>
      </w:r>
      <w:r>
        <w:rPr>
          <w:rFonts w:hint="eastAsia"/>
        </w:rPr>
        <w:t>报告，报告格式待定。</w:t>
      </w:r>
    </w:p>
    <w:p w14:paraId="719B4896" w14:textId="3EC446F7" w:rsidR="001E6C30" w:rsidRDefault="001E6C30" w:rsidP="001E6C30">
      <w:pPr>
        <w:ind w:firstLineChars="200" w:firstLine="643"/>
        <w:rPr>
          <w:rFonts w:hint="eastAsia"/>
          <w:b/>
          <w:bCs/>
        </w:rPr>
      </w:pPr>
      <w:r w:rsidRPr="001E6C30">
        <w:rPr>
          <w:b/>
          <w:bCs/>
        </w:rPr>
        <w:lastRenderedPageBreak/>
        <w:t>任务提醒</w:t>
      </w:r>
      <w:r>
        <w:rPr>
          <w:rFonts w:hint="eastAsia"/>
          <w:b/>
          <w:bCs/>
        </w:rPr>
        <w:t>：</w:t>
      </w:r>
    </w:p>
    <w:p w14:paraId="6D3CA8D6" w14:textId="01D6BA5F" w:rsidR="001E6C30" w:rsidRDefault="001E6C30" w:rsidP="001E6C30">
      <w:pPr>
        <w:ind w:firstLineChars="200" w:firstLine="640"/>
        <w:rPr>
          <w:rFonts w:hint="eastAsia"/>
        </w:rPr>
      </w:pPr>
      <w:r w:rsidRPr="001E6C30">
        <w:rPr>
          <w:rFonts w:hint="eastAsia"/>
        </w:rPr>
        <w:t>多渠道通知：微信小程序消息推送</w:t>
      </w:r>
      <w:r w:rsidRPr="001E6C30">
        <w:rPr>
          <w:rFonts w:hint="eastAsia"/>
        </w:rPr>
        <w:t>+</w:t>
      </w:r>
      <w:r w:rsidRPr="001E6C30">
        <w:rPr>
          <w:rFonts w:hint="eastAsia"/>
        </w:rPr>
        <w:t>短信通知（内容模板</w:t>
      </w:r>
      <w:r>
        <w:rPr>
          <w:rFonts w:hint="eastAsia"/>
        </w:rPr>
        <w:t>如：</w:t>
      </w:r>
      <w:r w:rsidRPr="001E6C30">
        <w:rPr>
          <w:rFonts w:hint="eastAsia"/>
        </w:rPr>
        <w:t>您有</w:t>
      </w:r>
      <w:r w:rsidRPr="001E6C30">
        <w:rPr>
          <w:rFonts w:hint="eastAsia"/>
        </w:rPr>
        <w:t>1</w:t>
      </w:r>
      <w:r w:rsidRPr="001E6C30">
        <w:rPr>
          <w:rFonts w:hint="eastAsia"/>
        </w:rPr>
        <w:t>条待处理广告违法线索，请及时登录系统查看）</w:t>
      </w:r>
      <w:r>
        <w:rPr>
          <w:rFonts w:hint="eastAsia"/>
        </w:rPr>
        <w:t>。</w:t>
      </w:r>
    </w:p>
    <w:p w14:paraId="3A5CAAC9" w14:textId="1010C367" w:rsidR="001E6C30" w:rsidRPr="00671EC7" w:rsidRDefault="001E6C30" w:rsidP="001E6C30">
      <w:pPr>
        <w:rPr>
          <w:rFonts w:hint="eastAsia"/>
        </w:rPr>
      </w:pPr>
      <w:r>
        <w:rPr>
          <w:noProof/>
        </w:rPr>
        <w:drawing>
          <wp:inline distT="0" distB="0" distL="114300" distR="114300" wp14:anchorId="6E250CD9" wp14:editId="1E6AD725">
            <wp:extent cx="5269230" cy="3644265"/>
            <wp:effectExtent l="0" t="0" r="7620" b="13335"/>
            <wp:docPr id="7" name="图片 7" descr="1563505244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6350524447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12B5F" w14:textId="48458B63" w:rsidR="00994355" w:rsidRDefault="00994355" w:rsidP="00994355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 w:rsidR="00671EC7" w:rsidRPr="00671EC7">
        <w:rPr>
          <w:rFonts w:hint="eastAsia"/>
        </w:rPr>
        <w:t>数据分析与可视化</w:t>
      </w:r>
      <w:r w:rsidR="00671EC7">
        <w:rPr>
          <w:rFonts w:hint="eastAsia"/>
        </w:rPr>
        <w:t>（</w:t>
      </w:r>
      <w:r w:rsidR="00671EC7">
        <w:rPr>
          <w:rFonts w:hint="eastAsia"/>
        </w:rPr>
        <w:t>PC</w:t>
      </w:r>
      <w:r w:rsidR="00671EC7">
        <w:rPr>
          <w:rFonts w:hint="eastAsia"/>
        </w:rPr>
        <w:t>端）</w:t>
      </w:r>
    </w:p>
    <w:p w14:paraId="5D39D4D2" w14:textId="3DDEA3EC" w:rsidR="00994355" w:rsidRDefault="00671EC7" w:rsidP="00671EC7">
      <w:pPr>
        <w:ind w:firstLineChars="200" w:firstLine="640"/>
        <w:rPr>
          <w:rFonts w:hint="eastAsia"/>
        </w:rPr>
      </w:pPr>
      <w:r w:rsidRPr="00671EC7">
        <w:rPr>
          <w:rFonts w:hint="eastAsia"/>
        </w:rPr>
        <w:t>集成可视化驾驶舱，实时展示违法率趋势、区域热力图、广告分类统计等数据；支持按周</w:t>
      </w:r>
      <w:r w:rsidRPr="00671EC7">
        <w:rPr>
          <w:rFonts w:hint="eastAsia"/>
        </w:rPr>
        <w:t>/</w:t>
      </w:r>
      <w:r w:rsidRPr="00671EC7">
        <w:rPr>
          <w:rFonts w:hint="eastAsia"/>
        </w:rPr>
        <w:t>月生成自动化报告（含监测综述、违法详情），提供标准化</w:t>
      </w:r>
      <w:r w:rsidRPr="00671EC7">
        <w:rPr>
          <w:rFonts w:hint="eastAsia"/>
        </w:rPr>
        <w:t>Excel/CSV</w:t>
      </w:r>
      <w:r w:rsidRPr="00671EC7">
        <w:rPr>
          <w:rFonts w:hint="eastAsia"/>
        </w:rPr>
        <w:t>数据导出功能，辅助决策分析。</w:t>
      </w:r>
    </w:p>
    <w:p w14:paraId="75802B13" w14:textId="36B66328" w:rsidR="00906EC6" w:rsidRPr="002E7F5B" w:rsidRDefault="00906EC6" w:rsidP="00906EC6">
      <w:pPr>
        <w:ind w:firstLineChars="200" w:firstLine="643"/>
        <w:rPr>
          <w:rFonts w:hint="eastAsia"/>
          <w:b/>
          <w:bCs/>
        </w:rPr>
      </w:pPr>
      <w:r w:rsidRPr="00906EC6">
        <w:rPr>
          <w:rFonts w:hint="eastAsia"/>
          <w:b/>
          <w:bCs/>
        </w:rPr>
        <w:t>数据大屏</w:t>
      </w:r>
      <w:r w:rsidRPr="002E7F5B">
        <w:rPr>
          <w:rFonts w:hint="eastAsia"/>
          <w:b/>
          <w:bCs/>
        </w:rPr>
        <w:t>：</w:t>
      </w:r>
    </w:p>
    <w:p w14:paraId="51015C01" w14:textId="04206843" w:rsidR="00906EC6" w:rsidRDefault="00906EC6" w:rsidP="00906EC6">
      <w:pPr>
        <w:ind w:firstLineChars="200" w:firstLine="640"/>
        <w:rPr>
          <w:rFonts w:hint="eastAsia"/>
        </w:rPr>
      </w:pPr>
      <w:r w:rsidRPr="00906EC6">
        <w:rPr>
          <w:rFonts w:hint="eastAsia"/>
        </w:rPr>
        <w:t>实时监测</w:t>
      </w:r>
      <w:r>
        <w:rPr>
          <w:rFonts w:hint="eastAsia"/>
        </w:rPr>
        <w:t>大屏显示</w:t>
      </w:r>
      <w:r w:rsidRPr="00906EC6">
        <w:rPr>
          <w:rFonts w:hint="eastAsia"/>
        </w:rPr>
        <w:t>当月广告总量、违法率、区域分布（</w:t>
      </w:r>
      <w:r>
        <w:rPr>
          <w:rFonts w:hint="eastAsia"/>
        </w:rPr>
        <w:t>如</w:t>
      </w:r>
      <w:r w:rsidRPr="00906EC6">
        <w:rPr>
          <w:rFonts w:hint="eastAsia"/>
        </w:rPr>
        <w:t>Top 3</w:t>
      </w:r>
      <w:r w:rsidRPr="00906EC6">
        <w:rPr>
          <w:rFonts w:hint="eastAsia"/>
        </w:rPr>
        <w:t>街道</w:t>
      </w:r>
      <w:r>
        <w:rPr>
          <w:rFonts w:hint="eastAsia"/>
        </w:rPr>
        <w:t>等</w:t>
      </w:r>
      <w:r w:rsidRPr="00906EC6">
        <w:rPr>
          <w:rFonts w:hint="eastAsia"/>
        </w:rPr>
        <w:t>）</w:t>
      </w:r>
      <w:r>
        <w:rPr>
          <w:rFonts w:hint="eastAsia"/>
        </w:rPr>
        <w:t>。</w:t>
      </w:r>
    </w:p>
    <w:p w14:paraId="32AA5539" w14:textId="3858B1AE" w:rsidR="001E6C30" w:rsidRDefault="00906EC6" w:rsidP="00906EC6">
      <w:pPr>
        <w:ind w:firstLineChars="200" w:firstLine="640"/>
        <w:rPr>
          <w:rFonts w:hint="eastAsia"/>
        </w:rPr>
      </w:pPr>
      <w:r w:rsidRPr="00906EC6">
        <w:rPr>
          <w:rFonts w:hint="eastAsia"/>
        </w:rPr>
        <w:t>可视化图表</w:t>
      </w:r>
      <w:r>
        <w:rPr>
          <w:rFonts w:hint="eastAsia"/>
        </w:rPr>
        <w:t>显示，如</w:t>
      </w:r>
      <w:r w:rsidRPr="00906EC6">
        <w:rPr>
          <w:rFonts w:hint="eastAsia"/>
        </w:rPr>
        <w:t>热力图</w:t>
      </w:r>
      <w:r>
        <w:rPr>
          <w:rFonts w:hint="eastAsia"/>
        </w:rPr>
        <w:t>显示</w:t>
      </w:r>
      <w:r w:rsidRPr="00906EC6">
        <w:rPr>
          <w:rFonts w:hint="eastAsia"/>
        </w:rPr>
        <w:t>违法广告地理分布</w:t>
      </w:r>
      <w:r>
        <w:rPr>
          <w:rFonts w:hint="eastAsia"/>
        </w:rPr>
        <w:t>；</w:t>
      </w:r>
      <w:r w:rsidRPr="00906EC6">
        <w:rPr>
          <w:rFonts w:hint="eastAsia"/>
        </w:rPr>
        <w:t>趋势图</w:t>
      </w:r>
      <w:r>
        <w:rPr>
          <w:rFonts w:hint="eastAsia"/>
        </w:rPr>
        <w:t>显示</w:t>
      </w:r>
      <w:r w:rsidRPr="00906EC6">
        <w:rPr>
          <w:rFonts w:hint="eastAsia"/>
        </w:rPr>
        <w:t>近</w:t>
      </w:r>
      <w:r w:rsidRPr="00906EC6">
        <w:rPr>
          <w:rFonts w:hint="eastAsia"/>
        </w:rPr>
        <w:t>30</w:t>
      </w:r>
      <w:r w:rsidRPr="00906EC6">
        <w:rPr>
          <w:rFonts w:hint="eastAsia"/>
        </w:rPr>
        <w:t>天违法率变化</w:t>
      </w:r>
      <w:r>
        <w:rPr>
          <w:rFonts w:hint="eastAsia"/>
        </w:rPr>
        <w:t>；</w:t>
      </w:r>
      <w:r w:rsidRPr="00906EC6">
        <w:t>柱状图</w:t>
      </w:r>
      <w:r>
        <w:rPr>
          <w:rFonts w:hint="eastAsia"/>
        </w:rPr>
        <w:t>显示</w:t>
      </w:r>
      <w:r w:rsidRPr="00906EC6">
        <w:t>广告分类统计</w:t>
      </w:r>
      <w:r>
        <w:rPr>
          <w:rFonts w:hint="eastAsia"/>
        </w:rPr>
        <w:t>。</w:t>
      </w:r>
    </w:p>
    <w:p w14:paraId="45ADF7E9" w14:textId="6218E26A" w:rsidR="00906EC6" w:rsidRPr="002E7F5B" w:rsidRDefault="00906EC6" w:rsidP="00906EC6">
      <w:pPr>
        <w:ind w:firstLineChars="200" w:firstLine="643"/>
        <w:rPr>
          <w:rFonts w:hint="eastAsia"/>
          <w:b/>
          <w:bCs/>
        </w:rPr>
      </w:pPr>
      <w:r w:rsidRPr="00906EC6">
        <w:rPr>
          <w:rFonts w:hint="eastAsia"/>
          <w:b/>
          <w:bCs/>
        </w:rPr>
        <w:lastRenderedPageBreak/>
        <w:t>报告生成</w:t>
      </w:r>
      <w:r w:rsidRPr="002E7F5B">
        <w:rPr>
          <w:rFonts w:hint="eastAsia"/>
          <w:b/>
          <w:bCs/>
        </w:rPr>
        <w:t>：</w:t>
      </w:r>
    </w:p>
    <w:p w14:paraId="025DD462" w14:textId="2835C16C" w:rsidR="00906EC6" w:rsidRDefault="00906EC6" w:rsidP="00906EC6">
      <w:pPr>
        <w:ind w:firstLineChars="200" w:firstLine="640"/>
        <w:rPr>
          <w:rFonts w:hint="eastAsia"/>
        </w:rPr>
      </w:pPr>
      <w:r w:rsidRPr="00906EC6">
        <w:rPr>
          <w:rFonts w:hint="eastAsia"/>
        </w:rPr>
        <w:t>自动化报告</w:t>
      </w:r>
      <w:r>
        <w:rPr>
          <w:rFonts w:hint="eastAsia"/>
        </w:rPr>
        <w:t>内容</w:t>
      </w:r>
      <w:r w:rsidRPr="00906EC6">
        <w:rPr>
          <w:rFonts w:hint="eastAsia"/>
        </w:rPr>
        <w:t>支持按月生成，监测区域综述，媒体</w:t>
      </w:r>
      <w:r w:rsidRPr="00906EC6">
        <w:rPr>
          <w:rFonts w:hint="eastAsia"/>
        </w:rPr>
        <w:t>/</w:t>
      </w:r>
      <w:r w:rsidRPr="00906EC6">
        <w:rPr>
          <w:rFonts w:hint="eastAsia"/>
        </w:rPr>
        <w:t>点位分布（列表</w:t>
      </w:r>
      <w:r w:rsidRPr="00906EC6">
        <w:rPr>
          <w:rFonts w:hint="eastAsia"/>
        </w:rPr>
        <w:t>+</w:t>
      </w:r>
      <w:r w:rsidRPr="00906EC6">
        <w:rPr>
          <w:rFonts w:hint="eastAsia"/>
        </w:rPr>
        <w:t>图表），违法线索详情（广告主、位置、法条）</w:t>
      </w:r>
      <w:r>
        <w:rPr>
          <w:rFonts w:hint="eastAsia"/>
        </w:rPr>
        <w:t>等。</w:t>
      </w:r>
    </w:p>
    <w:p w14:paraId="64A97131" w14:textId="5D4EF282" w:rsidR="00906EC6" w:rsidRPr="002E7F5B" w:rsidRDefault="00906EC6" w:rsidP="00906EC6">
      <w:pPr>
        <w:ind w:firstLineChars="200" w:firstLine="643"/>
        <w:rPr>
          <w:rFonts w:hint="eastAsia"/>
          <w:b/>
          <w:bCs/>
        </w:rPr>
      </w:pPr>
      <w:r w:rsidRPr="00906EC6">
        <w:rPr>
          <w:b/>
          <w:bCs/>
        </w:rPr>
        <w:t>数据导出</w:t>
      </w:r>
      <w:r w:rsidRPr="002E7F5B">
        <w:rPr>
          <w:rFonts w:hint="eastAsia"/>
          <w:b/>
          <w:bCs/>
        </w:rPr>
        <w:t>：</w:t>
      </w:r>
    </w:p>
    <w:p w14:paraId="62FE2DD1" w14:textId="2BB265A3" w:rsidR="00906EC6" w:rsidRDefault="00906EC6" w:rsidP="00906EC6">
      <w:pPr>
        <w:ind w:firstLineChars="200" w:firstLine="640"/>
        <w:rPr>
          <w:rFonts w:hint="eastAsia"/>
        </w:rPr>
      </w:pPr>
      <w:r w:rsidRPr="00906EC6">
        <w:rPr>
          <w:rFonts w:hint="eastAsia"/>
        </w:rPr>
        <w:t>标准化模板：</w:t>
      </w:r>
      <w:r w:rsidRPr="00906EC6">
        <w:rPr>
          <w:rFonts w:hint="eastAsia"/>
        </w:rPr>
        <w:t>Excel</w:t>
      </w:r>
      <w:r w:rsidRPr="00906EC6">
        <w:rPr>
          <w:rFonts w:hint="eastAsia"/>
        </w:rPr>
        <w:t>文件需包含字段（广告</w:t>
      </w:r>
      <w:r w:rsidRPr="00906EC6">
        <w:rPr>
          <w:rFonts w:hint="eastAsia"/>
        </w:rPr>
        <w:t>ID</w:t>
      </w:r>
      <w:r w:rsidRPr="00906EC6">
        <w:rPr>
          <w:rFonts w:hint="eastAsia"/>
        </w:rPr>
        <w:t>、上传时间、经纬度、法条编号、处理状态）</w:t>
      </w:r>
      <w:r>
        <w:rPr>
          <w:rFonts w:hint="eastAsia"/>
        </w:rPr>
        <w:t>。</w:t>
      </w:r>
    </w:p>
    <w:p w14:paraId="4C30A2A9" w14:textId="4F5DAAD1" w:rsidR="00906EC6" w:rsidRPr="002E7F5B" w:rsidRDefault="00906EC6" w:rsidP="00906EC6">
      <w:pPr>
        <w:ind w:firstLineChars="200" w:firstLine="643"/>
        <w:rPr>
          <w:rFonts w:hint="eastAsia"/>
          <w:b/>
          <w:bCs/>
        </w:rPr>
      </w:pPr>
      <w:r w:rsidRPr="00906EC6">
        <w:rPr>
          <w:rFonts w:hint="eastAsia"/>
          <w:b/>
          <w:bCs/>
        </w:rPr>
        <w:t>约束条件</w:t>
      </w:r>
      <w:r w:rsidRPr="002E7F5B">
        <w:rPr>
          <w:rFonts w:hint="eastAsia"/>
          <w:b/>
          <w:bCs/>
        </w:rPr>
        <w:t>：</w:t>
      </w:r>
    </w:p>
    <w:p w14:paraId="7AA7A861" w14:textId="57818561" w:rsidR="001E6C30" w:rsidRDefault="00906EC6" w:rsidP="00906EC6">
      <w:pPr>
        <w:ind w:firstLineChars="200" w:firstLine="640"/>
        <w:rPr>
          <w:rFonts w:hint="eastAsia"/>
        </w:rPr>
      </w:pPr>
      <w:r w:rsidRPr="00906EC6">
        <w:t>大屏数据更新周期</w:t>
      </w:r>
      <w:r w:rsidRPr="00906EC6">
        <w:t>≤5</w:t>
      </w:r>
      <w:r w:rsidRPr="00906EC6">
        <w:t>分钟</w:t>
      </w:r>
      <w:r>
        <w:rPr>
          <w:rFonts w:hint="eastAsia"/>
        </w:rPr>
        <w:t>。</w:t>
      </w:r>
    </w:p>
    <w:p w14:paraId="73F7B236" w14:textId="6EFDECA6" w:rsidR="001E6C30" w:rsidRDefault="001E6C30" w:rsidP="001E6C3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114300" distR="114300" wp14:anchorId="1E6C7E17" wp14:editId="432DED7B">
            <wp:extent cx="5257800" cy="2620645"/>
            <wp:effectExtent l="0" t="0" r="0" b="8255"/>
            <wp:docPr id="1415191061" name="图片 1415191061" descr="147bad52ce0e4c60afaa40a33ae14cf4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47bad52ce0e4c60afaa40a33ae14cf4 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5921" w14:textId="10C719FF" w:rsidR="00994355" w:rsidRDefault="00994355" w:rsidP="00994355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</w:t>
      </w:r>
      <w:r w:rsidR="00671EC7" w:rsidRPr="00671EC7">
        <w:rPr>
          <w:rFonts w:hint="eastAsia"/>
        </w:rPr>
        <w:t>系统管理</w:t>
      </w:r>
      <w:r w:rsidR="00671EC7">
        <w:rPr>
          <w:rFonts w:hint="eastAsia"/>
        </w:rPr>
        <w:t>（</w:t>
      </w:r>
      <w:r w:rsidR="00671EC7">
        <w:rPr>
          <w:rFonts w:hint="eastAsia"/>
        </w:rPr>
        <w:t>PC</w:t>
      </w:r>
      <w:r w:rsidR="00671EC7">
        <w:rPr>
          <w:rFonts w:hint="eastAsia"/>
        </w:rPr>
        <w:t>端）</w:t>
      </w:r>
    </w:p>
    <w:p w14:paraId="542BB526" w14:textId="5FF9B95B" w:rsidR="00671EC7" w:rsidRPr="00906EC6" w:rsidRDefault="00671EC7" w:rsidP="00906EC6">
      <w:pPr>
        <w:ind w:firstLineChars="200" w:firstLine="640"/>
        <w:rPr>
          <w:rFonts w:hint="eastAsia"/>
        </w:rPr>
      </w:pPr>
      <w:r w:rsidRPr="00671EC7">
        <w:rPr>
          <w:rFonts w:hint="eastAsia"/>
        </w:rPr>
        <w:t>基于</w:t>
      </w:r>
      <w:r w:rsidRPr="00671EC7">
        <w:rPr>
          <w:rFonts w:hint="eastAsia"/>
        </w:rPr>
        <w:t>RBAC</w:t>
      </w:r>
      <w:r w:rsidRPr="00671EC7">
        <w:rPr>
          <w:rFonts w:hint="eastAsia"/>
        </w:rPr>
        <w:t>模型实现多角色权限控制（管理员、审核员、执法人员等），支持动态权限分配；</w:t>
      </w:r>
      <w:r w:rsidR="00906EC6">
        <w:rPr>
          <w:rFonts w:hint="eastAsia"/>
        </w:rPr>
        <w:t>广告法法条数据的维护；</w:t>
      </w:r>
      <w:r w:rsidRPr="00671EC7">
        <w:rPr>
          <w:rFonts w:hint="eastAsia"/>
        </w:rPr>
        <w:t>记录操作日志、系统监控（</w:t>
      </w:r>
      <w:r w:rsidRPr="00671EC7">
        <w:rPr>
          <w:rFonts w:hint="eastAsia"/>
        </w:rPr>
        <w:t>CPU/</w:t>
      </w:r>
      <w:r w:rsidRPr="00671EC7">
        <w:rPr>
          <w:rFonts w:hint="eastAsia"/>
        </w:rPr>
        <w:t>内存</w:t>
      </w:r>
      <w:r w:rsidRPr="00671EC7">
        <w:rPr>
          <w:rFonts w:hint="eastAsia"/>
        </w:rPr>
        <w:t>/</w:t>
      </w:r>
      <w:r w:rsidRPr="00671EC7">
        <w:rPr>
          <w:rFonts w:hint="eastAsia"/>
        </w:rPr>
        <w:t>磁盘）</w:t>
      </w:r>
      <w:r w:rsidR="00906EC6">
        <w:rPr>
          <w:rFonts w:hint="eastAsia"/>
        </w:rPr>
        <w:t>，</w:t>
      </w:r>
      <w:r w:rsidR="00906EC6" w:rsidRPr="00906EC6">
        <w:t>数据传输</w:t>
      </w:r>
      <w:r w:rsidR="00906EC6">
        <w:rPr>
          <w:rFonts w:hint="eastAsia"/>
        </w:rPr>
        <w:t>使用</w:t>
      </w:r>
      <w:r w:rsidR="00906EC6" w:rsidRPr="00906EC6">
        <w:t>HTTPS</w:t>
      </w:r>
      <w:r w:rsidR="00906EC6" w:rsidRPr="00906EC6">
        <w:t>加密</w:t>
      </w:r>
      <w:r w:rsidR="00906EC6">
        <w:rPr>
          <w:rFonts w:hint="eastAsia"/>
        </w:rPr>
        <w:t>+</w:t>
      </w:r>
      <w:r w:rsidR="00906EC6" w:rsidRPr="00906EC6">
        <w:t>Token</w:t>
      </w:r>
      <w:r w:rsidR="00906EC6" w:rsidRPr="00906EC6">
        <w:t>身份验证</w:t>
      </w:r>
      <w:r w:rsidRPr="00671EC7">
        <w:rPr>
          <w:rFonts w:hint="eastAsia"/>
        </w:rPr>
        <w:t>，保障数据安全与系统稳定。</w:t>
      </w:r>
    </w:p>
    <w:p w14:paraId="46A41569" w14:textId="77777777" w:rsidR="00994355" w:rsidRDefault="00994355" w:rsidP="00994355">
      <w:pPr>
        <w:pStyle w:val="2"/>
        <w:rPr>
          <w:rFonts w:hint="eastAsia"/>
        </w:rPr>
      </w:pPr>
      <w:r>
        <w:rPr>
          <w:rFonts w:hint="eastAsia"/>
        </w:rPr>
        <w:lastRenderedPageBreak/>
        <w:t>三、应用架构</w:t>
      </w:r>
    </w:p>
    <w:p w14:paraId="1FD63A5C" w14:textId="3DBA7EA0" w:rsidR="00994355" w:rsidRDefault="00906EC6" w:rsidP="00994355">
      <w:pPr>
        <w:rPr>
          <w:rFonts w:hint="eastAsia"/>
        </w:rPr>
      </w:pPr>
      <w:r>
        <w:rPr>
          <w:noProof/>
          <w14:ligatures w14:val="standardContextual"/>
        </w:rPr>
        <w:drawing>
          <wp:inline distT="0" distB="0" distL="0" distR="0" wp14:anchorId="36989EAF" wp14:editId="6976E88D">
            <wp:extent cx="5274310" cy="6252210"/>
            <wp:effectExtent l="0" t="0" r="2540" b="0"/>
            <wp:docPr id="11513865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3865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8D65" w14:textId="77777777" w:rsidR="00994355" w:rsidRDefault="00994355" w:rsidP="00994355">
      <w:pPr>
        <w:rPr>
          <w:rFonts w:hint="eastAsia"/>
        </w:rPr>
      </w:pPr>
    </w:p>
    <w:p w14:paraId="31D1C889" w14:textId="77777777" w:rsidR="00906EC6" w:rsidRDefault="00906EC6" w:rsidP="00994355">
      <w:pPr>
        <w:rPr>
          <w:rFonts w:hint="eastAsia"/>
        </w:rPr>
      </w:pPr>
    </w:p>
    <w:p w14:paraId="500261D0" w14:textId="77777777" w:rsidR="00994355" w:rsidRDefault="00994355" w:rsidP="00994355">
      <w:pPr>
        <w:rPr>
          <w:rFonts w:hint="eastAsia"/>
        </w:rPr>
      </w:pPr>
    </w:p>
    <w:p w14:paraId="066F47CD" w14:textId="77777777" w:rsidR="00994355" w:rsidRDefault="00994355" w:rsidP="00994355">
      <w:pPr>
        <w:rPr>
          <w:rFonts w:hint="eastAsia"/>
        </w:rPr>
      </w:pPr>
    </w:p>
    <w:p w14:paraId="762231C6" w14:textId="77777777" w:rsidR="00994355" w:rsidRDefault="00994355" w:rsidP="00994355">
      <w:pPr>
        <w:pStyle w:val="2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lastRenderedPageBreak/>
        <w:t>使用案例分析</w:t>
      </w:r>
    </w:p>
    <w:p w14:paraId="58AE0E0D" w14:textId="326A7CBD" w:rsidR="00092A01" w:rsidRDefault="004B2408" w:rsidP="00092A01">
      <w:pPr>
        <w:rPr>
          <w:rFonts w:ascii="仿宋" w:hAnsi="仿宋" w:cs="仿宋" w:hint="eastAsia"/>
        </w:rPr>
      </w:pPr>
      <w:r>
        <w:rPr>
          <w:rFonts w:ascii="仿宋" w:hAnsi="仿宋" w:cs="仿宋" w:hint="eastAsia"/>
        </w:rPr>
        <w:t>1.</w:t>
      </w:r>
      <w:r w:rsidR="00092A01">
        <w:rPr>
          <w:rFonts w:ascii="仿宋" w:hAnsi="仿宋" w:cs="仿宋" w:hint="eastAsia"/>
        </w:rPr>
        <w:t>平台流程节点及重要页面要素</w:t>
      </w:r>
    </w:p>
    <w:p w14:paraId="68EF0EB4" w14:textId="7F82839A" w:rsidR="00092A01" w:rsidRDefault="00092A01" w:rsidP="00092A01">
      <w:pPr>
        <w:rPr>
          <w:rFonts w:ascii="仿宋" w:hAnsi="仿宋" w:cs="仿宋" w:hint="eastAsia"/>
        </w:rPr>
      </w:pPr>
      <w:r>
        <w:rPr>
          <w:noProof/>
          <w14:ligatures w14:val="standardContextual"/>
        </w:rPr>
        <w:drawing>
          <wp:inline distT="0" distB="0" distL="0" distR="0" wp14:anchorId="4CFFAF6B" wp14:editId="26183794">
            <wp:extent cx="5274310" cy="6337300"/>
            <wp:effectExtent l="0" t="0" r="2540" b="6350"/>
            <wp:docPr id="17513602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602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86B2" w14:textId="77777777" w:rsidR="00092A01" w:rsidRDefault="00092A01" w:rsidP="00092A01">
      <w:pPr>
        <w:rPr>
          <w:rFonts w:ascii="仿宋" w:hAnsi="仿宋" w:cs="仿宋" w:hint="eastAsia"/>
        </w:rPr>
      </w:pPr>
    </w:p>
    <w:p w14:paraId="3A091D54" w14:textId="77777777" w:rsidR="00092A01" w:rsidRDefault="00092A01" w:rsidP="00092A01">
      <w:pPr>
        <w:rPr>
          <w:rFonts w:ascii="仿宋" w:hAnsi="仿宋" w:cs="仿宋" w:hint="eastAsia"/>
        </w:rPr>
      </w:pPr>
    </w:p>
    <w:p w14:paraId="27B7132C" w14:textId="77777777" w:rsidR="00092A01" w:rsidRPr="00092A01" w:rsidRDefault="00092A01" w:rsidP="00092A01">
      <w:pPr>
        <w:rPr>
          <w:rFonts w:ascii="仿宋" w:hAnsi="仿宋" w:cs="仿宋" w:hint="eastAsia"/>
        </w:rPr>
      </w:pPr>
    </w:p>
    <w:p w14:paraId="18DC82E0" w14:textId="4888A8ED" w:rsidR="00994355" w:rsidRDefault="004B2408" w:rsidP="00994355">
      <w:pPr>
        <w:rPr>
          <w:rFonts w:ascii="仿宋" w:hAnsi="仿宋" w:cs="仿宋" w:hint="eastAsia"/>
        </w:rPr>
      </w:pPr>
      <w:r>
        <w:rPr>
          <w:rFonts w:ascii="仿宋" w:hAnsi="仿宋" w:cs="仿宋" w:hint="eastAsia"/>
        </w:rPr>
        <w:lastRenderedPageBreak/>
        <w:t>2</w:t>
      </w:r>
      <w:r w:rsidR="00994355">
        <w:rPr>
          <w:rFonts w:ascii="仿宋" w:hAnsi="仿宋" w:cs="仿宋" w:hint="eastAsia"/>
        </w:rPr>
        <w:t>.</w:t>
      </w:r>
      <w:r>
        <w:rPr>
          <w:rFonts w:ascii="仿宋" w:hAnsi="仿宋" w:cs="仿宋" w:hint="eastAsia"/>
        </w:rPr>
        <w:t>平台</w:t>
      </w:r>
      <w:r>
        <w:rPr>
          <w:rFonts w:hint="eastAsia"/>
        </w:rPr>
        <w:t>用例</w:t>
      </w:r>
    </w:p>
    <w:p w14:paraId="5E958E49" w14:textId="5BB039A8" w:rsidR="00994355" w:rsidRDefault="004B2408" w:rsidP="00994355">
      <w:pPr>
        <w:spacing w:beforeLines="50" w:before="156" w:afterLines="50" w:after="156"/>
        <w:rPr>
          <w:rFonts w:ascii="仿宋" w:hAnsi="仿宋" w:cs="仿宋" w:hint="eastAsia"/>
        </w:rPr>
      </w:pPr>
      <w:r>
        <w:rPr>
          <w:rFonts w:ascii="仿宋" w:hAnsi="仿宋" w:cs="仿宋" w:hint="eastAsia"/>
        </w:rPr>
        <w:t>2</w:t>
      </w:r>
      <w:r w:rsidR="00994355">
        <w:rPr>
          <w:rFonts w:ascii="仿宋" w:hAnsi="仿宋" w:cs="仿宋" w:hint="eastAsia"/>
        </w:rPr>
        <w:t xml:space="preserve">.1 </w:t>
      </w:r>
      <w:r>
        <w:rPr>
          <w:rFonts w:ascii="仿宋" w:hAnsi="仿宋" w:cs="仿宋" w:hint="eastAsia"/>
        </w:rPr>
        <w:t>采集人员用例</w:t>
      </w:r>
    </w:p>
    <w:p w14:paraId="2A80683A" w14:textId="668CE538" w:rsidR="00994355" w:rsidRDefault="00FC4945" w:rsidP="00994355">
      <w:pPr>
        <w:rPr>
          <w:rFonts w:ascii="等线" w:hAnsi="等线" w:cs="Times New Roman" w:hint="eastAsia"/>
          <w:sz w:val="21"/>
          <w:szCs w:val="21"/>
        </w:rPr>
      </w:pPr>
      <w:r>
        <w:rPr>
          <w:noProof/>
          <w14:ligatures w14:val="standardContextual"/>
        </w:rPr>
        <w:drawing>
          <wp:inline distT="0" distB="0" distL="0" distR="0" wp14:anchorId="46427F71" wp14:editId="51135BEF">
            <wp:extent cx="5274310" cy="3245485"/>
            <wp:effectExtent l="0" t="0" r="2540" b="0"/>
            <wp:docPr id="20892383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2383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B4D84" w14:textId="3CB5BBC7" w:rsidR="00994355" w:rsidRDefault="00994355" w:rsidP="00994355">
      <w:pPr>
        <w:ind w:firstLineChars="1800" w:firstLine="3780"/>
        <w:rPr>
          <w:rFonts w:ascii="宋体" w:eastAsia="宋体" w:hAnsi="宋体" w:cs="宋体" w:hint="eastAsia"/>
          <w:sz w:val="21"/>
          <w:szCs w:val="21"/>
        </w:rPr>
      </w:pPr>
      <w:bookmarkStart w:id="1" w:name="OLE_LINK4"/>
      <w:r>
        <w:rPr>
          <w:rFonts w:ascii="宋体" w:eastAsia="宋体" w:hAnsi="宋体" w:cs="宋体" w:hint="eastAsia"/>
          <w:sz w:val="21"/>
          <w:szCs w:val="21"/>
        </w:rPr>
        <w:t>表</w:t>
      </w:r>
      <w:r w:rsidR="004B2408">
        <w:rPr>
          <w:rFonts w:ascii="宋体" w:eastAsia="宋体" w:hAnsi="宋体" w:cs="宋体" w:hint="eastAsia"/>
          <w:sz w:val="21"/>
          <w:szCs w:val="21"/>
        </w:rPr>
        <w:t>2-1-1</w:t>
      </w:r>
    </w:p>
    <w:tbl>
      <w:tblPr>
        <w:tblStyle w:val="af2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443"/>
        <w:gridCol w:w="5863"/>
      </w:tblGrid>
      <w:tr w:rsidR="00994355" w14:paraId="0B60538E" w14:textId="77777777" w:rsidTr="00F82850">
        <w:tc>
          <w:tcPr>
            <w:tcW w:w="2509" w:type="dxa"/>
            <w:tcBorders>
              <w:tl2br w:val="nil"/>
              <w:tr2bl w:val="nil"/>
            </w:tcBorders>
          </w:tcPr>
          <w:p w14:paraId="67498FA0" w14:textId="77777777" w:rsidR="00994355" w:rsidRDefault="00994355" w:rsidP="00F82850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>使用案例名称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0C17E2B1" w14:textId="24A12999" w:rsidR="00994355" w:rsidRDefault="00CE068A" w:rsidP="00F82850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 w:rsidRPr="00CE068A">
              <w:rPr>
                <w:rFonts w:ascii="楷体" w:eastAsia="楷体" w:hAnsi="楷体" w:cs="楷体" w:hint="eastAsia"/>
                <w:sz w:val="21"/>
                <w:szCs w:val="21"/>
              </w:rPr>
              <w:t>User Management</w:t>
            </w:r>
          </w:p>
        </w:tc>
      </w:tr>
      <w:tr w:rsidR="00994355" w14:paraId="27A265E1" w14:textId="77777777" w:rsidTr="00F82850">
        <w:tc>
          <w:tcPr>
            <w:tcW w:w="2509" w:type="dxa"/>
            <w:tcBorders>
              <w:tl2br w:val="nil"/>
              <w:tr2bl w:val="nil"/>
            </w:tcBorders>
          </w:tcPr>
          <w:p w14:paraId="09722B5B" w14:textId="77777777" w:rsidR="00994355" w:rsidRDefault="00994355" w:rsidP="00F82850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>说明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7BF60172" w14:textId="7E278594" w:rsidR="00994355" w:rsidRDefault="00CE068A" w:rsidP="00F82850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>采集用户在小程序中注册使用账号密码或者微信授权方式注册后，登录进入小程序后，先进行实名认证姓名、手机号后，可以进行后续操作</w:t>
            </w:r>
            <w:r w:rsidR="00994355">
              <w:rPr>
                <w:rFonts w:ascii="楷体" w:eastAsia="楷体" w:hAnsi="楷体" w:cs="楷体" w:hint="eastAsia"/>
                <w:sz w:val="21"/>
                <w:szCs w:val="21"/>
              </w:rPr>
              <w:t>。</w:t>
            </w:r>
          </w:p>
        </w:tc>
      </w:tr>
      <w:tr w:rsidR="00994355" w14:paraId="23B8101C" w14:textId="77777777" w:rsidTr="00F82850">
        <w:tc>
          <w:tcPr>
            <w:tcW w:w="2509" w:type="dxa"/>
            <w:tcBorders>
              <w:tl2br w:val="nil"/>
              <w:tr2bl w:val="nil"/>
            </w:tcBorders>
          </w:tcPr>
          <w:p w14:paraId="1C2B3F22" w14:textId="77777777" w:rsidR="00994355" w:rsidRDefault="00994355" w:rsidP="00F82850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>事件流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4221BF63" w14:textId="77777777" w:rsidR="00994355" w:rsidRDefault="00994355" w:rsidP="00F82850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</w:p>
        </w:tc>
      </w:tr>
      <w:tr w:rsidR="00994355" w14:paraId="08854254" w14:textId="77777777" w:rsidTr="00F82850">
        <w:tc>
          <w:tcPr>
            <w:tcW w:w="2509" w:type="dxa"/>
            <w:tcBorders>
              <w:tl2br w:val="nil"/>
              <w:tr2bl w:val="nil"/>
            </w:tcBorders>
          </w:tcPr>
          <w:p w14:paraId="674EBF29" w14:textId="77777777" w:rsidR="00994355" w:rsidRDefault="00994355" w:rsidP="00F82850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 xml:space="preserve">   基本事件流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5308828D" w14:textId="203BD2EF" w:rsidR="00994355" w:rsidRDefault="00CE068A" w:rsidP="00F82850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>注册用户信息</w:t>
            </w:r>
            <w:r w:rsidR="00994355">
              <w:rPr>
                <w:rFonts w:ascii="楷体" w:eastAsia="楷体" w:hAnsi="楷体" w:cs="楷体" w:hint="eastAsia"/>
                <w:sz w:val="21"/>
                <w:szCs w:val="21"/>
              </w:rPr>
              <w:t>→</w:t>
            </w:r>
            <w:r>
              <w:rPr>
                <w:rFonts w:ascii="楷体" w:eastAsia="楷体" w:hAnsi="楷体" w:cs="楷体" w:hint="eastAsia"/>
                <w:sz w:val="21"/>
                <w:szCs w:val="21"/>
              </w:rPr>
              <w:t>登录小程序</w:t>
            </w:r>
            <w:r w:rsidR="00994355">
              <w:rPr>
                <w:rFonts w:ascii="楷体" w:eastAsia="楷体" w:hAnsi="楷体" w:cs="楷体" w:hint="eastAsia"/>
                <w:sz w:val="21"/>
                <w:szCs w:val="21"/>
              </w:rPr>
              <w:t>→</w:t>
            </w:r>
            <w:r>
              <w:rPr>
                <w:rFonts w:ascii="楷体" w:eastAsia="楷体" w:hAnsi="楷体" w:cs="楷体" w:hint="eastAsia"/>
                <w:sz w:val="21"/>
                <w:szCs w:val="21"/>
              </w:rPr>
              <w:t>实名认证</w:t>
            </w:r>
            <w:r w:rsidR="00994355">
              <w:rPr>
                <w:rFonts w:ascii="楷体" w:eastAsia="楷体" w:hAnsi="楷体" w:cs="楷体" w:hint="eastAsia"/>
                <w:sz w:val="21"/>
                <w:szCs w:val="21"/>
              </w:rPr>
              <w:t>→</w:t>
            </w:r>
            <w:r>
              <w:rPr>
                <w:rFonts w:ascii="楷体" w:eastAsia="楷体" w:hAnsi="楷体" w:cs="楷体" w:hint="eastAsia"/>
                <w:sz w:val="21"/>
                <w:szCs w:val="21"/>
              </w:rPr>
              <w:t>进入小程序首页</w:t>
            </w:r>
          </w:p>
        </w:tc>
      </w:tr>
      <w:tr w:rsidR="00994355" w14:paraId="562F38F3" w14:textId="77777777" w:rsidTr="00F82850">
        <w:tc>
          <w:tcPr>
            <w:tcW w:w="2509" w:type="dxa"/>
            <w:tcBorders>
              <w:tl2br w:val="nil"/>
              <w:tr2bl w:val="nil"/>
            </w:tcBorders>
          </w:tcPr>
          <w:p w14:paraId="7B4E4197" w14:textId="77777777" w:rsidR="00994355" w:rsidRDefault="00994355" w:rsidP="00F82850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 xml:space="preserve">   异常事件流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04373D16" w14:textId="77777777" w:rsidR="00994355" w:rsidRDefault="00994355" w:rsidP="00F82850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>无</w:t>
            </w:r>
          </w:p>
        </w:tc>
      </w:tr>
      <w:tr w:rsidR="00994355" w14:paraId="2D33B2A1" w14:textId="77777777" w:rsidTr="00F82850">
        <w:tc>
          <w:tcPr>
            <w:tcW w:w="2509" w:type="dxa"/>
            <w:tcBorders>
              <w:tl2br w:val="nil"/>
              <w:tr2bl w:val="nil"/>
            </w:tcBorders>
          </w:tcPr>
          <w:p w14:paraId="6CA8B8D0" w14:textId="77777777" w:rsidR="00994355" w:rsidRDefault="00994355" w:rsidP="00F82850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 xml:space="preserve">      第一异常事件流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1FC6EB0A" w14:textId="77777777" w:rsidR="00994355" w:rsidRDefault="00994355" w:rsidP="00F82850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</w:p>
        </w:tc>
      </w:tr>
      <w:tr w:rsidR="00994355" w14:paraId="56C8EE26" w14:textId="77777777" w:rsidTr="00F82850">
        <w:tc>
          <w:tcPr>
            <w:tcW w:w="2509" w:type="dxa"/>
            <w:tcBorders>
              <w:tl2br w:val="nil"/>
              <w:tr2bl w:val="nil"/>
            </w:tcBorders>
          </w:tcPr>
          <w:p w14:paraId="335895B8" w14:textId="77777777" w:rsidR="00994355" w:rsidRDefault="00994355" w:rsidP="00F82850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 xml:space="preserve">      第二异常事件流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68747567" w14:textId="77777777" w:rsidR="00994355" w:rsidRDefault="00994355" w:rsidP="00F82850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</w:p>
        </w:tc>
      </w:tr>
      <w:tr w:rsidR="00994355" w14:paraId="5E4CD003" w14:textId="77777777" w:rsidTr="00F82850">
        <w:tc>
          <w:tcPr>
            <w:tcW w:w="2509" w:type="dxa"/>
            <w:tcBorders>
              <w:tl2br w:val="nil"/>
              <w:tr2bl w:val="nil"/>
            </w:tcBorders>
          </w:tcPr>
          <w:p w14:paraId="7564F9B3" w14:textId="77777777" w:rsidR="00994355" w:rsidRDefault="00994355" w:rsidP="00F82850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>特殊需求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3DCC3652" w14:textId="77777777" w:rsidR="00994355" w:rsidRDefault="00994355" w:rsidP="00F82850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>无</w:t>
            </w:r>
          </w:p>
        </w:tc>
      </w:tr>
      <w:tr w:rsidR="00994355" w14:paraId="41E1F2AD" w14:textId="77777777" w:rsidTr="00F82850">
        <w:tc>
          <w:tcPr>
            <w:tcW w:w="2509" w:type="dxa"/>
            <w:tcBorders>
              <w:tl2br w:val="nil"/>
              <w:tr2bl w:val="nil"/>
            </w:tcBorders>
          </w:tcPr>
          <w:p w14:paraId="43D4F654" w14:textId="77777777" w:rsidR="00994355" w:rsidRDefault="00994355" w:rsidP="00F82850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 xml:space="preserve">   第一特殊需求   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5BFADC4A" w14:textId="77777777" w:rsidR="00994355" w:rsidRDefault="00994355" w:rsidP="00F82850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</w:p>
        </w:tc>
      </w:tr>
      <w:tr w:rsidR="00994355" w14:paraId="72D9DE9F" w14:textId="77777777" w:rsidTr="00F82850">
        <w:tc>
          <w:tcPr>
            <w:tcW w:w="2509" w:type="dxa"/>
            <w:tcBorders>
              <w:tl2br w:val="nil"/>
              <w:tr2bl w:val="nil"/>
            </w:tcBorders>
          </w:tcPr>
          <w:p w14:paraId="1427B0FD" w14:textId="77777777" w:rsidR="00994355" w:rsidRDefault="00994355" w:rsidP="00F82850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 xml:space="preserve">   第二特殊需求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51BDA117" w14:textId="77777777" w:rsidR="00994355" w:rsidRDefault="00994355" w:rsidP="00F82850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</w:p>
        </w:tc>
      </w:tr>
      <w:bookmarkEnd w:id="1"/>
    </w:tbl>
    <w:p w14:paraId="55E92F39" w14:textId="77777777" w:rsidR="00CE068A" w:rsidRDefault="00CE068A" w:rsidP="00CE068A">
      <w:pPr>
        <w:ind w:firstLineChars="1800" w:firstLine="3780"/>
        <w:rPr>
          <w:rFonts w:ascii="宋体" w:eastAsia="宋体" w:hAnsi="宋体" w:cs="宋体" w:hint="eastAsia"/>
          <w:sz w:val="21"/>
          <w:szCs w:val="21"/>
        </w:rPr>
      </w:pPr>
    </w:p>
    <w:p w14:paraId="4EDF5F54" w14:textId="4A4EB5A1" w:rsidR="00CE068A" w:rsidRDefault="00CE068A" w:rsidP="00CE068A">
      <w:pPr>
        <w:ind w:firstLineChars="1800" w:firstLine="3780"/>
        <w:rPr>
          <w:rFonts w:ascii="宋体" w:eastAsia="宋体" w:hAnsi="宋体" w:cs="宋体" w:hint="eastAsia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表2-1-2</w:t>
      </w:r>
    </w:p>
    <w:tbl>
      <w:tblPr>
        <w:tblStyle w:val="af2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442"/>
        <w:gridCol w:w="5864"/>
      </w:tblGrid>
      <w:tr w:rsidR="00CE068A" w14:paraId="763E9FB5" w14:textId="77777777" w:rsidTr="00FB5588">
        <w:tc>
          <w:tcPr>
            <w:tcW w:w="2509" w:type="dxa"/>
            <w:tcBorders>
              <w:tl2br w:val="nil"/>
              <w:tr2bl w:val="nil"/>
            </w:tcBorders>
          </w:tcPr>
          <w:p w14:paraId="6A590855" w14:textId="77777777" w:rsidR="00CE068A" w:rsidRDefault="00CE068A" w:rsidP="00FB5588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>使用案例名称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74A19784" w14:textId="05A86E19" w:rsidR="00CE068A" w:rsidRDefault="00CE068A" w:rsidP="00FB5588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 w:rsidRPr="00CE068A">
              <w:rPr>
                <w:rFonts w:ascii="楷体" w:eastAsia="楷体" w:hAnsi="楷体" w:cs="楷体" w:hint="eastAsia"/>
                <w:sz w:val="21"/>
                <w:szCs w:val="21"/>
              </w:rPr>
              <w:t xml:space="preserve">Upload </w:t>
            </w:r>
            <w:r>
              <w:rPr>
                <w:rFonts w:ascii="楷体" w:eastAsia="楷体" w:hAnsi="楷体" w:cs="楷体" w:hint="eastAsia"/>
                <w:sz w:val="21"/>
                <w:szCs w:val="21"/>
              </w:rPr>
              <w:t>A</w:t>
            </w:r>
            <w:r w:rsidRPr="00CE068A">
              <w:rPr>
                <w:rFonts w:ascii="楷体" w:eastAsia="楷体" w:hAnsi="楷体" w:cs="楷体" w:hint="eastAsia"/>
                <w:sz w:val="21"/>
                <w:szCs w:val="21"/>
              </w:rPr>
              <w:t xml:space="preserve">dvertising </w:t>
            </w:r>
            <w:r>
              <w:rPr>
                <w:rFonts w:ascii="楷体" w:eastAsia="楷体" w:hAnsi="楷体" w:cs="楷体" w:hint="eastAsia"/>
                <w:sz w:val="21"/>
                <w:szCs w:val="21"/>
              </w:rPr>
              <w:t>D</w:t>
            </w:r>
            <w:r w:rsidRPr="00CE068A">
              <w:rPr>
                <w:rFonts w:ascii="楷体" w:eastAsia="楷体" w:hAnsi="楷体" w:cs="楷体" w:hint="eastAsia"/>
                <w:sz w:val="21"/>
                <w:szCs w:val="21"/>
              </w:rPr>
              <w:t>ata</w:t>
            </w:r>
          </w:p>
        </w:tc>
      </w:tr>
      <w:tr w:rsidR="00CE068A" w14:paraId="45688BD1" w14:textId="77777777" w:rsidTr="00FB5588">
        <w:tc>
          <w:tcPr>
            <w:tcW w:w="2509" w:type="dxa"/>
            <w:tcBorders>
              <w:tl2br w:val="nil"/>
              <w:tr2bl w:val="nil"/>
            </w:tcBorders>
          </w:tcPr>
          <w:p w14:paraId="5B81CD3A" w14:textId="77777777" w:rsidR="00CE068A" w:rsidRDefault="00CE068A" w:rsidP="00FB5588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>说明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1DAB0842" w14:textId="399E8F01" w:rsidR="00CE068A" w:rsidRDefault="00E936B7" w:rsidP="00FB5588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>用户实名认证后，首页进行数据采集，选择对应的广告营利、行业、媒体、违规类型，定位后进行拍照采集违规广告信息，提交后台审核</w:t>
            </w:r>
            <w:r w:rsidR="00CE068A">
              <w:rPr>
                <w:rFonts w:ascii="楷体" w:eastAsia="楷体" w:hAnsi="楷体" w:cs="楷体" w:hint="eastAsia"/>
                <w:sz w:val="21"/>
                <w:szCs w:val="21"/>
              </w:rPr>
              <w:t>。</w:t>
            </w:r>
          </w:p>
        </w:tc>
      </w:tr>
      <w:tr w:rsidR="00CE068A" w14:paraId="71960A52" w14:textId="77777777" w:rsidTr="00FB5588">
        <w:tc>
          <w:tcPr>
            <w:tcW w:w="2509" w:type="dxa"/>
            <w:tcBorders>
              <w:tl2br w:val="nil"/>
              <w:tr2bl w:val="nil"/>
            </w:tcBorders>
          </w:tcPr>
          <w:p w14:paraId="56C8A179" w14:textId="77777777" w:rsidR="00CE068A" w:rsidRDefault="00CE068A" w:rsidP="00FB5588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>事件流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69E782E9" w14:textId="77777777" w:rsidR="00CE068A" w:rsidRDefault="00CE068A" w:rsidP="00FB5588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</w:p>
        </w:tc>
      </w:tr>
      <w:tr w:rsidR="00CE068A" w14:paraId="5639940F" w14:textId="77777777" w:rsidTr="00FB5588">
        <w:tc>
          <w:tcPr>
            <w:tcW w:w="2509" w:type="dxa"/>
            <w:tcBorders>
              <w:tl2br w:val="nil"/>
              <w:tr2bl w:val="nil"/>
            </w:tcBorders>
          </w:tcPr>
          <w:p w14:paraId="2416D84A" w14:textId="77777777" w:rsidR="00CE068A" w:rsidRDefault="00CE068A" w:rsidP="00FB5588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 xml:space="preserve">   基本事件流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1B7442F6" w14:textId="61627C3E" w:rsidR="00CE068A" w:rsidRDefault="00E936B7" w:rsidP="00FB5588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>选择广告营利类型</w:t>
            </w:r>
            <w:r w:rsidR="00CE068A">
              <w:rPr>
                <w:rFonts w:ascii="楷体" w:eastAsia="楷体" w:hAnsi="楷体" w:cs="楷体" w:hint="eastAsia"/>
                <w:sz w:val="21"/>
                <w:szCs w:val="21"/>
              </w:rPr>
              <w:t>→</w:t>
            </w:r>
            <w:r>
              <w:rPr>
                <w:rFonts w:ascii="楷体" w:eastAsia="楷体" w:hAnsi="楷体" w:cs="楷体" w:hint="eastAsia"/>
                <w:sz w:val="21"/>
                <w:szCs w:val="21"/>
              </w:rPr>
              <w:t>行业类型</w:t>
            </w:r>
            <w:r w:rsidR="00CE068A">
              <w:rPr>
                <w:rFonts w:ascii="楷体" w:eastAsia="楷体" w:hAnsi="楷体" w:cs="楷体" w:hint="eastAsia"/>
                <w:sz w:val="21"/>
                <w:szCs w:val="21"/>
              </w:rPr>
              <w:t>→</w:t>
            </w:r>
            <w:r>
              <w:rPr>
                <w:rFonts w:ascii="楷体" w:eastAsia="楷体" w:hAnsi="楷体" w:cs="楷体" w:hint="eastAsia"/>
                <w:sz w:val="21"/>
                <w:szCs w:val="21"/>
              </w:rPr>
              <w:t>媒体类型</w:t>
            </w:r>
            <w:r w:rsidR="00CE068A">
              <w:rPr>
                <w:rFonts w:ascii="楷体" w:eastAsia="楷体" w:hAnsi="楷体" w:cs="楷体" w:hint="eastAsia"/>
                <w:sz w:val="21"/>
                <w:szCs w:val="21"/>
              </w:rPr>
              <w:t>→</w:t>
            </w:r>
            <w:r>
              <w:rPr>
                <w:rFonts w:ascii="楷体" w:eastAsia="楷体" w:hAnsi="楷体" w:cs="楷体" w:hint="eastAsia"/>
                <w:sz w:val="21"/>
                <w:szCs w:val="21"/>
              </w:rPr>
              <w:t>违规类型→地图定位→拍照采集→→</w:t>
            </w:r>
          </w:p>
        </w:tc>
      </w:tr>
      <w:tr w:rsidR="00CE068A" w14:paraId="1F783AC3" w14:textId="77777777" w:rsidTr="00FB5588">
        <w:tc>
          <w:tcPr>
            <w:tcW w:w="2509" w:type="dxa"/>
            <w:tcBorders>
              <w:tl2br w:val="nil"/>
              <w:tr2bl w:val="nil"/>
            </w:tcBorders>
          </w:tcPr>
          <w:p w14:paraId="79F1E23B" w14:textId="77777777" w:rsidR="00CE068A" w:rsidRDefault="00CE068A" w:rsidP="00FB5588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lastRenderedPageBreak/>
              <w:t xml:space="preserve">   异常事件流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4F80E905" w14:textId="77777777" w:rsidR="00CE068A" w:rsidRDefault="00CE068A" w:rsidP="00FB5588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>无</w:t>
            </w:r>
          </w:p>
        </w:tc>
      </w:tr>
      <w:tr w:rsidR="00CE068A" w14:paraId="3D716A57" w14:textId="77777777" w:rsidTr="00FB5588">
        <w:tc>
          <w:tcPr>
            <w:tcW w:w="2509" w:type="dxa"/>
            <w:tcBorders>
              <w:tl2br w:val="nil"/>
              <w:tr2bl w:val="nil"/>
            </w:tcBorders>
          </w:tcPr>
          <w:p w14:paraId="62730B6D" w14:textId="77777777" w:rsidR="00CE068A" w:rsidRDefault="00CE068A" w:rsidP="00FB5588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 xml:space="preserve">      第一异常事件流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728A4476" w14:textId="77777777" w:rsidR="00CE068A" w:rsidRDefault="00CE068A" w:rsidP="00FB5588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</w:p>
        </w:tc>
      </w:tr>
      <w:tr w:rsidR="00CE068A" w14:paraId="5E8A9E9E" w14:textId="77777777" w:rsidTr="00FB5588">
        <w:tc>
          <w:tcPr>
            <w:tcW w:w="2509" w:type="dxa"/>
            <w:tcBorders>
              <w:tl2br w:val="nil"/>
              <w:tr2bl w:val="nil"/>
            </w:tcBorders>
          </w:tcPr>
          <w:p w14:paraId="43094EAB" w14:textId="77777777" w:rsidR="00CE068A" w:rsidRDefault="00CE068A" w:rsidP="00FB5588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 xml:space="preserve">      第二异常事件流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571BBF66" w14:textId="77777777" w:rsidR="00CE068A" w:rsidRDefault="00CE068A" w:rsidP="00FB5588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</w:p>
        </w:tc>
      </w:tr>
      <w:tr w:rsidR="00CE068A" w14:paraId="3F9B23FC" w14:textId="77777777" w:rsidTr="00FB5588">
        <w:tc>
          <w:tcPr>
            <w:tcW w:w="2509" w:type="dxa"/>
            <w:tcBorders>
              <w:tl2br w:val="nil"/>
              <w:tr2bl w:val="nil"/>
            </w:tcBorders>
          </w:tcPr>
          <w:p w14:paraId="06F40931" w14:textId="77777777" w:rsidR="00CE068A" w:rsidRDefault="00CE068A" w:rsidP="00FB5588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>特殊需求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5B113E98" w14:textId="77777777" w:rsidR="00CE068A" w:rsidRDefault="00CE068A" w:rsidP="00FB5588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>无</w:t>
            </w:r>
          </w:p>
        </w:tc>
      </w:tr>
      <w:tr w:rsidR="00CE068A" w14:paraId="28DCDE95" w14:textId="77777777" w:rsidTr="00FB5588">
        <w:tc>
          <w:tcPr>
            <w:tcW w:w="2509" w:type="dxa"/>
            <w:tcBorders>
              <w:tl2br w:val="nil"/>
              <w:tr2bl w:val="nil"/>
            </w:tcBorders>
          </w:tcPr>
          <w:p w14:paraId="3DC0616D" w14:textId="77777777" w:rsidR="00CE068A" w:rsidRDefault="00CE068A" w:rsidP="00FB5588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 xml:space="preserve">   第一特殊需求   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18665523" w14:textId="77777777" w:rsidR="00CE068A" w:rsidRDefault="00CE068A" w:rsidP="00FB5588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</w:p>
        </w:tc>
      </w:tr>
      <w:tr w:rsidR="00CE068A" w14:paraId="7A2E4260" w14:textId="77777777" w:rsidTr="00FB5588">
        <w:tc>
          <w:tcPr>
            <w:tcW w:w="2509" w:type="dxa"/>
            <w:tcBorders>
              <w:tl2br w:val="nil"/>
              <w:tr2bl w:val="nil"/>
            </w:tcBorders>
          </w:tcPr>
          <w:p w14:paraId="3C53BCD1" w14:textId="77777777" w:rsidR="00CE068A" w:rsidRDefault="00CE068A" w:rsidP="00FB5588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 xml:space="preserve">   第二特殊需求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737F6AB9" w14:textId="77777777" w:rsidR="00CE068A" w:rsidRDefault="00CE068A" w:rsidP="00FB5588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</w:p>
        </w:tc>
      </w:tr>
    </w:tbl>
    <w:p w14:paraId="1BE70E36" w14:textId="77777777" w:rsidR="00994355" w:rsidRDefault="00994355" w:rsidP="00994355">
      <w:pPr>
        <w:rPr>
          <w:rFonts w:hint="eastAsia"/>
        </w:rPr>
      </w:pPr>
    </w:p>
    <w:p w14:paraId="6811CAC9" w14:textId="77777777" w:rsidR="004B2408" w:rsidRDefault="004B2408" w:rsidP="00994355">
      <w:pPr>
        <w:rPr>
          <w:rFonts w:hint="eastAsia"/>
        </w:rPr>
      </w:pPr>
    </w:p>
    <w:p w14:paraId="3460606D" w14:textId="77777777" w:rsidR="004B2408" w:rsidRDefault="004B2408" w:rsidP="00994355">
      <w:pPr>
        <w:rPr>
          <w:rFonts w:hint="eastAsia"/>
        </w:rPr>
      </w:pPr>
    </w:p>
    <w:p w14:paraId="64D99165" w14:textId="288EA7E6" w:rsidR="004B2408" w:rsidRDefault="004B2408" w:rsidP="004B2408">
      <w:pPr>
        <w:spacing w:beforeLines="50" w:before="156" w:afterLines="50" w:after="156"/>
        <w:rPr>
          <w:rFonts w:ascii="仿宋" w:hAnsi="仿宋" w:cs="仿宋" w:hint="eastAsia"/>
        </w:rPr>
      </w:pPr>
      <w:r>
        <w:rPr>
          <w:rFonts w:ascii="仿宋" w:hAnsi="仿宋" w:cs="仿宋" w:hint="eastAsia"/>
        </w:rPr>
        <w:t>2.2 初审人员用例</w:t>
      </w:r>
    </w:p>
    <w:p w14:paraId="09ABB958" w14:textId="340491CF" w:rsidR="004B2408" w:rsidRDefault="00630857" w:rsidP="004B2408">
      <w:pPr>
        <w:rPr>
          <w:rFonts w:ascii="等线" w:hAnsi="等线" w:cs="Times New Roman" w:hint="eastAsia"/>
          <w:sz w:val="21"/>
          <w:szCs w:val="21"/>
        </w:rPr>
      </w:pPr>
      <w:r>
        <w:rPr>
          <w:noProof/>
          <w14:ligatures w14:val="standardContextual"/>
        </w:rPr>
        <w:drawing>
          <wp:inline distT="0" distB="0" distL="0" distR="0" wp14:anchorId="2E5A885E" wp14:editId="61F4326C">
            <wp:extent cx="5274310" cy="2821940"/>
            <wp:effectExtent l="0" t="0" r="2540" b="0"/>
            <wp:docPr id="26850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09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1CCB" w14:textId="3FD5CBF2" w:rsidR="004B2408" w:rsidRDefault="004B2408" w:rsidP="004B2408">
      <w:pPr>
        <w:ind w:firstLineChars="1800" w:firstLine="3780"/>
        <w:rPr>
          <w:rFonts w:ascii="宋体" w:eastAsia="宋体" w:hAnsi="宋体" w:cs="宋体" w:hint="eastAsia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表2-2-1</w:t>
      </w:r>
    </w:p>
    <w:tbl>
      <w:tblPr>
        <w:tblStyle w:val="af2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430"/>
        <w:gridCol w:w="5876"/>
      </w:tblGrid>
      <w:tr w:rsidR="004B2408" w14:paraId="4240F196" w14:textId="77777777" w:rsidTr="00883FBE">
        <w:tc>
          <w:tcPr>
            <w:tcW w:w="2509" w:type="dxa"/>
            <w:tcBorders>
              <w:tl2br w:val="nil"/>
              <w:tr2bl w:val="nil"/>
            </w:tcBorders>
          </w:tcPr>
          <w:p w14:paraId="32475796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>使用案例名称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75F7E60A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>Meter Reading policy configuration</w:t>
            </w:r>
          </w:p>
        </w:tc>
      </w:tr>
      <w:tr w:rsidR="004B2408" w14:paraId="64CE681E" w14:textId="77777777" w:rsidTr="00883FBE">
        <w:tc>
          <w:tcPr>
            <w:tcW w:w="2509" w:type="dxa"/>
            <w:tcBorders>
              <w:tl2br w:val="nil"/>
              <w:tr2bl w:val="nil"/>
            </w:tcBorders>
          </w:tcPr>
          <w:p w14:paraId="5080ED52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>说明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7D1D36DB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>管理员在策略管理系统中对自动抄表策略进行配置，主要配置内容涉及抄表日期、时间和频次、策略版本，并可用针对特殊设备进行独立配置。</w:t>
            </w:r>
          </w:p>
        </w:tc>
      </w:tr>
      <w:tr w:rsidR="004B2408" w14:paraId="751D379D" w14:textId="77777777" w:rsidTr="00883FBE">
        <w:tc>
          <w:tcPr>
            <w:tcW w:w="2509" w:type="dxa"/>
            <w:tcBorders>
              <w:tl2br w:val="nil"/>
              <w:tr2bl w:val="nil"/>
            </w:tcBorders>
          </w:tcPr>
          <w:p w14:paraId="5D7D2AC7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>事件流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25DEF301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</w:p>
        </w:tc>
      </w:tr>
      <w:tr w:rsidR="004B2408" w14:paraId="7140D541" w14:textId="77777777" w:rsidTr="00883FBE">
        <w:tc>
          <w:tcPr>
            <w:tcW w:w="2509" w:type="dxa"/>
            <w:tcBorders>
              <w:tl2br w:val="nil"/>
              <w:tr2bl w:val="nil"/>
            </w:tcBorders>
          </w:tcPr>
          <w:p w14:paraId="7CEB8275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 xml:space="preserve">   基本事件流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71F8CF97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>选择设备分组→配置抄表略→提交入库→下发到抄表引擎</w:t>
            </w:r>
          </w:p>
        </w:tc>
      </w:tr>
      <w:tr w:rsidR="004B2408" w14:paraId="518864E6" w14:textId="77777777" w:rsidTr="00883FBE">
        <w:tc>
          <w:tcPr>
            <w:tcW w:w="2509" w:type="dxa"/>
            <w:tcBorders>
              <w:tl2br w:val="nil"/>
              <w:tr2bl w:val="nil"/>
            </w:tcBorders>
          </w:tcPr>
          <w:p w14:paraId="5F421320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 xml:space="preserve">   异常事件流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04E49DDA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>无</w:t>
            </w:r>
          </w:p>
        </w:tc>
      </w:tr>
      <w:tr w:rsidR="004B2408" w14:paraId="07920A76" w14:textId="77777777" w:rsidTr="00883FBE">
        <w:tc>
          <w:tcPr>
            <w:tcW w:w="2509" w:type="dxa"/>
            <w:tcBorders>
              <w:tl2br w:val="nil"/>
              <w:tr2bl w:val="nil"/>
            </w:tcBorders>
          </w:tcPr>
          <w:p w14:paraId="7893A7F0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 xml:space="preserve">      第一异常事件流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539EA0F7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</w:p>
        </w:tc>
      </w:tr>
      <w:tr w:rsidR="004B2408" w14:paraId="18BD2255" w14:textId="77777777" w:rsidTr="00883FBE">
        <w:tc>
          <w:tcPr>
            <w:tcW w:w="2509" w:type="dxa"/>
            <w:tcBorders>
              <w:tl2br w:val="nil"/>
              <w:tr2bl w:val="nil"/>
            </w:tcBorders>
          </w:tcPr>
          <w:p w14:paraId="08A80578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 xml:space="preserve">      第二异常事件流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30E693B4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</w:p>
        </w:tc>
      </w:tr>
      <w:tr w:rsidR="004B2408" w14:paraId="4DE68612" w14:textId="77777777" w:rsidTr="00883FBE">
        <w:tc>
          <w:tcPr>
            <w:tcW w:w="2509" w:type="dxa"/>
            <w:tcBorders>
              <w:tl2br w:val="nil"/>
              <w:tr2bl w:val="nil"/>
            </w:tcBorders>
          </w:tcPr>
          <w:p w14:paraId="2ADAC45D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>特殊需求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25ABE114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>无</w:t>
            </w:r>
          </w:p>
        </w:tc>
      </w:tr>
      <w:tr w:rsidR="004B2408" w14:paraId="3B6936BC" w14:textId="77777777" w:rsidTr="00883FBE">
        <w:tc>
          <w:tcPr>
            <w:tcW w:w="2509" w:type="dxa"/>
            <w:tcBorders>
              <w:tl2br w:val="nil"/>
              <w:tr2bl w:val="nil"/>
            </w:tcBorders>
          </w:tcPr>
          <w:p w14:paraId="1FB23729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 xml:space="preserve">   第一特殊需求   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12FAD279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</w:p>
        </w:tc>
      </w:tr>
      <w:tr w:rsidR="004B2408" w14:paraId="3DFBFFD4" w14:textId="77777777" w:rsidTr="00883FBE">
        <w:tc>
          <w:tcPr>
            <w:tcW w:w="2509" w:type="dxa"/>
            <w:tcBorders>
              <w:tl2br w:val="nil"/>
              <w:tr2bl w:val="nil"/>
            </w:tcBorders>
          </w:tcPr>
          <w:p w14:paraId="4E65AEC6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 xml:space="preserve">   第二特殊需求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2DEED206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</w:p>
        </w:tc>
      </w:tr>
    </w:tbl>
    <w:p w14:paraId="07924515" w14:textId="77777777" w:rsidR="004B2408" w:rsidRDefault="004B2408" w:rsidP="004B2408">
      <w:pPr>
        <w:ind w:firstLineChars="1800" w:firstLine="3780"/>
        <w:rPr>
          <w:rFonts w:ascii="宋体" w:eastAsia="宋体" w:hAnsi="宋体" w:cs="宋体" w:hint="eastAsia"/>
          <w:sz w:val="21"/>
          <w:szCs w:val="21"/>
        </w:rPr>
      </w:pPr>
    </w:p>
    <w:p w14:paraId="42D1281F" w14:textId="6BEB99FD" w:rsidR="004B2408" w:rsidRDefault="004B2408" w:rsidP="004B2408">
      <w:pPr>
        <w:spacing w:beforeLines="50" w:before="156" w:afterLines="50" w:after="156"/>
        <w:rPr>
          <w:rFonts w:ascii="仿宋" w:hAnsi="仿宋" w:cs="仿宋" w:hint="eastAsia"/>
        </w:rPr>
      </w:pPr>
      <w:r>
        <w:rPr>
          <w:rFonts w:ascii="仿宋" w:hAnsi="仿宋" w:cs="仿宋" w:hint="eastAsia"/>
        </w:rPr>
        <w:lastRenderedPageBreak/>
        <w:t>2.3 复审人员用例</w:t>
      </w:r>
    </w:p>
    <w:p w14:paraId="6CFCF93D" w14:textId="78286CA5" w:rsidR="004B2408" w:rsidRDefault="00197A65" w:rsidP="004B2408">
      <w:pPr>
        <w:rPr>
          <w:rFonts w:ascii="等线" w:hAnsi="等线" w:cs="Times New Roman" w:hint="eastAsia"/>
          <w:sz w:val="21"/>
          <w:szCs w:val="21"/>
        </w:rPr>
      </w:pPr>
      <w:r>
        <w:rPr>
          <w:noProof/>
          <w14:ligatures w14:val="standardContextual"/>
        </w:rPr>
        <w:drawing>
          <wp:inline distT="0" distB="0" distL="0" distR="0" wp14:anchorId="41DCF1CC" wp14:editId="1548087B">
            <wp:extent cx="5274310" cy="2887345"/>
            <wp:effectExtent l="0" t="0" r="2540" b="8255"/>
            <wp:docPr id="6962510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510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7A0B" w14:textId="13535DC8" w:rsidR="004B2408" w:rsidRDefault="004B2408" w:rsidP="004B2408">
      <w:pPr>
        <w:ind w:firstLineChars="1800" w:firstLine="3780"/>
        <w:rPr>
          <w:rFonts w:ascii="宋体" w:eastAsia="宋体" w:hAnsi="宋体" w:cs="宋体" w:hint="eastAsia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表2-3-1</w:t>
      </w:r>
    </w:p>
    <w:tbl>
      <w:tblPr>
        <w:tblStyle w:val="af2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430"/>
        <w:gridCol w:w="5876"/>
      </w:tblGrid>
      <w:tr w:rsidR="004B2408" w14:paraId="6D0D578C" w14:textId="77777777" w:rsidTr="00883FBE">
        <w:tc>
          <w:tcPr>
            <w:tcW w:w="2509" w:type="dxa"/>
            <w:tcBorders>
              <w:tl2br w:val="nil"/>
              <w:tr2bl w:val="nil"/>
            </w:tcBorders>
          </w:tcPr>
          <w:p w14:paraId="5440CC97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>使用案例名称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54F59977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>Meter Reading policy configuration</w:t>
            </w:r>
          </w:p>
        </w:tc>
      </w:tr>
      <w:tr w:rsidR="004B2408" w14:paraId="20FAD46A" w14:textId="77777777" w:rsidTr="00883FBE">
        <w:tc>
          <w:tcPr>
            <w:tcW w:w="2509" w:type="dxa"/>
            <w:tcBorders>
              <w:tl2br w:val="nil"/>
              <w:tr2bl w:val="nil"/>
            </w:tcBorders>
          </w:tcPr>
          <w:p w14:paraId="33E49696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>说明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6371D4BA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>管理员在策略管理系统中对自动抄表策略进行配置，主要配置内容涉及抄表日期、时间和频次、策略版本，并可用针对特殊设备进行独立配置。</w:t>
            </w:r>
          </w:p>
        </w:tc>
      </w:tr>
      <w:tr w:rsidR="004B2408" w14:paraId="5D1C24E6" w14:textId="77777777" w:rsidTr="00883FBE">
        <w:tc>
          <w:tcPr>
            <w:tcW w:w="2509" w:type="dxa"/>
            <w:tcBorders>
              <w:tl2br w:val="nil"/>
              <w:tr2bl w:val="nil"/>
            </w:tcBorders>
          </w:tcPr>
          <w:p w14:paraId="51B3AF1D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>事件流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7551C5BF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</w:p>
        </w:tc>
      </w:tr>
      <w:tr w:rsidR="004B2408" w14:paraId="39EAB0CF" w14:textId="77777777" w:rsidTr="00883FBE">
        <w:tc>
          <w:tcPr>
            <w:tcW w:w="2509" w:type="dxa"/>
            <w:tcBorders>
              <w:tl2br w:val="nil"/>
              <w:tr2bl w:val="nil"/>
            </w:tcBorders>
          </w:tcPr>
          <w:p w14:paraId="1BC076C8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 xml:space="preserve">   基本事件流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4199875C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>选择设备分组→配置抄表略→提交入库→下发到抄表引擎</w:t>
            </w:r>
          </w:p>
        </w:tc>
      </w:tr>
      <w:tr w:rsidR="004B2408" w14:paraId="0542A1E2" w14:textId="77777777" w:rsidTr="00883FBE">
        <w:tc>
          <w:tcPr>
            <w:tcW w:w="2509" w:type="dxa"/>
            <w:tcBorders>
              <w:tl2br w:val="nil"/>
              <w:tr2bl w:val="nil"/>
            </w:tcBorders>
          </w:tcPr>
          <w:p w14:paraId="7B8DCD9C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 xml:space="preserve">   异常事件流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0A15E6C4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>无</w:t>
            </w:r>
          </w:p>
        </w:tc>
      </w:tr>
      <w:tr w:rsidR="004B2408" w14:paraId="4A31523E" w14:textId="77777777" w:rsidTr="00883FBE">
        <w:tc>
          <w:tcPr>
            <w:tcW w:w="2509" w:type="dxa"/>
            <w:tcBorders>
              <w:tl2br w:val="nil"/>
              <w:tr2bl w:val="nil"/>
            </w:tcBorders>
          </w:tcPr>
          <w:p w14:paraId="684902D0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 xml:space="preserve">      第一异常事件流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53FDC9BE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</w:p>
        </w:tc>
      </w:tr>
      <w:tr w:rsidR="004B2408" w14:paraId="25941BB6" w14:textId="77777777" w:rsidTr="00883FBE">
        <w:tc>
          <w:tcPr>
            <w:tcW w:w="2509" w:type="dxa"/>
            <w:tcBorders>
              <w:tl2br w:val="nil"/>
              <w:tr2bl w:val="nil"/>
            </w:tcBorders>
          </w:tcPr>
          <w:p w14:paraId="612CF4A8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 xml:space="preserve">      第二异常事件流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14B2AC99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</w:p>
        </w:tc>
      </w:tr>
      <w:tr w:rsidR="004B2408" w14:paraId="34C4E13F" w14:textId="77777777" w:rsidTr="00883FBE">
        <w:tc>
          <w:tcPr>
            <w:tcW w:w="2509" w:type="dxa"/>
            <w:tcBorders>
              <w:tl2br w:val="nil"/>
              <w:tr2bl w:val="nil"/>
            </w:tcBorders>
          </w:tcPr>
          <w:p w14:paraId="3DF7DC73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>特殊需求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68D0FE9E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>无</w:t>
            </w:r>
          </w:p>
        </w:tc>
      </w:tr>
      <w:tr w:rsidR="004B2408" w14:paraId="143B8BEF" w14:textId="77777777" w:rsidTr="00883FBE">
        <w:tc>
          <w:tcPr>
            <w:tcW w:w="2509" w:type="dxa"/>
            <w:tcBorders>
              <w:tl2br w:val="nil"/>
              <w:tr2bl w:val="nil"/>
            </w:tcBorders>
          </w:tcPr>
          <w:p w14:paraId="0001EC4E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 xml:space="preserve">   第一特殊需求   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64D32B93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</w:p>
        </w:tc>
      </w:tr>
      <w:tr w:rsidR="004B2408" w14:paraId="06049238" w14:textId="77777777" w:rsidTr="00883FBE">
        <w:tc>
          <w:tcPr>
            <w:tcW w:w="2509" w:type="dxa"/>
            <w:tcBorders>
              <w:tl2br w:val="nil"/>
              <w:tr2bl w:val="nil"/>
            </w:tcBorders>
          </w:tcPr>
          <w:p w14:paraId="4B7415E2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 xml:space="preserve">   第二特殊需求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3F785292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</w:p>
        </w:tc>
      </w:tr>
    </w:tbl>
    <w:p w14:paraId="786A2663" w14:textId="77777777" w:rsidR="004B2408" w:rsidRDefault="004B2408" w:rsidP="004B2408">
      <w:pPr>
        <w:ind w:firstLineChars="1800" w:firstLine="3780"/>
        <w:rPr>
          <w:rFonts w:ascii="宋体" w:eastAsia="宋体" w:hAnsi="宋体" w:cs="宋体" w:hint="eastAsia"/>
          <w:sz w:val="21"/>
          <w:szCs w:val="21"/>
        </w:rPr>
      </w:pPr>
    </w:p>
    <w:p w14:paraId="3B478BF6" w14:textId="77777777" w:rsidR="004B2408" w:rsidRDefault="004B2408" w:rsidP="00994355">
      <w:pPr>
        <w:rPr>
          <w:rFonts w:hint="eastAsia"/>
        </w:rPr>
      </w:pPr>
    </w:p>
    <w:p w14:paraId="5AB5B5E4" w14:textId="77777777" w:rsidR="004B2408" w:rsidRDefault="004B2408" w:rsidP="00994355">
      <w:pPr>
        <w:rPr>
          <w:rFonts w:hint="eastAsia"/>
        </w:rPr>
      </w:pPr>
    </w:p>
    <w:p w14:paraId="5F8C6963" w14:textId="77777777" w:rsidR="004B2408" w:rsidRDefault="004B2408" w:rsidP="00994355">
      <w:pPr>
        <w:rPr>
          <w:rFonts w:hint="eastAsia"/>
        </w:rPr>
      </w:pPr>
    </w:p>
    <w:p w14:paraId="18A6B59A" w14:textId="77777777" w:rsidR="004B2408" w:rsidRDefault="004B2408" w:rsidP="00994355">
      <w:pPr>
        <w:rPr>
          <w:rFonts w:hint="eastAsia"/>
        </w:rPr>
      </w:pPr>
    </w:p>
    <w:p w14:paraId="41FA3416" w14:textId="77777777" w:rsidR="004B2408" w:rsidRDefault="004B2408" w:rsidP="00994355">
      <w:pPr>
        <w:rPr>
          <w:rFonts w:hint="eastAsia"/>
        </w:rPr>
      </w:pPr>
    </w:p>
    <w:p w14:paraId="19DE01C0" w14:textId="77777777" w:rsidR="004B2408" w:rsidRDefault="004B2408" w:rsidP="00994355">
      <w:pPr>
        <w:rPr>
          <w:rFonts w:hint="eastAsia"/>
        </w:rPr>
      </w:pPr>
    </w:p>
    <w:p w14:paraId="61AF9547" w14:textId="22940E5D" w:rsidR="004B2408" w:rsidRDefault="004B2408" w:rsidP="004B2408">
      <w:pPr>
        <w:spacing w:beforeLines="50" w:before="156" w:afterLines="50" w:after="156"/>
        <w:rPr>
          <w:rFonts w:ascii="仿宋" w:hAnsi="仿宋" w:cs="仿宋" w:hint="eastAsia"/>
        </w:rPr>
      </w:pPr>
      <w:r>
        <w:rPr>
          <w:rFonts w:ascii="仿宋" w:hAnsi="仿宋" w:cs="仿宋" w:hint="eastAsia"/>
        </w:rPr>
        <w:lastRenderedPageBreak/>
        <w:t>2.4 执法人员用例</w:t>
      </w:r>
    </w:p>
    <w:p w14:paraId="27FEA4EE" w14:textId="7785AF15" w:rsidR="004B2408" w:rsidRDefault="00197A65" w:rsidP="004B2408">
      <w:pPr>
        <w:rPr>
          <w:rFonts w:ascii="等线" w:hAnsi="等线" w:cs="Times New Roman" w:hint="eastAsia"/>
          <w:sz w:val="21"/>
          <w:szCs w:val="21"/>
        </w:rPr>
      </w:pPr>
      <w:r>
        <w:rPr>
          <w:noProof/>
          <w14:ligatures w14:val="standardContextual"/>
        </w:rPr>
        <w:drawing>
          <wp:inline distT="0" distB="0" distL="0" distR="0" wp14:anchorId="5E9AC2CC" wp14:editId="3B5CC9A2">
            <wp:extent cx="5274310" cy="2465705"/>
            <wp:effectExtent l="0" t="0" r="2540" b="0"/>
            <wp:docPr id="2198140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140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F3A8" w14:textId="45900B6B" w:rsidR="004B2408" w:rsidRDefault="004B2408" w:rsidP="004B2408">
      <w:pPr>
        <w:ind w:firstLineChars="1800" w:firstLine="3780"/>
        <w:rPr>
          <w:rFonts w:ascii="宋体" w:eastAsia="宋体" w:hAnsi="宋体" w:cs="宋体" w:hint="eastAsia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表2-4-1</w:t>
      </w:r>
    </w:p>
    <w:tbl>
      <w:tblPr>
        <w:tblStyle w:val="af2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430"/>
        <w:gridCol w:w="5876"/>
      </w:tblGrid>
      <w:tr w:rsidR="004B2408" w14:paraId="3B1089E6" w14:textId="77777777" w:rsidTr="00883FBE">
        <w:tc>
          <w:tcPr>
            <w:tcW w:w="2509" w:type="dxa"/>
            <w:tcBorders>
              <w:tl2br w:val="nil"/>
              <w:tr2bl w:val="nil"/>
            </w:tcBorders>
          </w:tcPr>
          <w:p w14:paraId="6BD572E2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>使用案例名称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76A535DE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>Meter Reading policy configuration</w:t>
            </w:r>
          </w:p>
        </w:tc>
      </w:tr>
      <w:tr w:rsidR="004B2408" w14:paraId="111F7DB4" w14:textId="77777777" w:rsidTr="00883FBE">
        <w:tc>
          <w:tcPr>
            <w:tcW w:w="2509" w:type="dxa"/>
            <w:tcBorders>
              <w:tl2br w:val="nil"/>
              <w:tr2bl w:val="nil"/>
            </w:tcBorders>
          </w:tcPr>
          <w:p w14:paraId="048706F6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>说明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4B22CD01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>管理员在策略管理系统中对自动抄表策略进行配置，主要配置内容涉及抄表日期、时间和频次、策略版本，并可用针对特殊设备进行独立配置。</w:t>
            </w:r>
          </w:p>
        </w:tc>
      </w:tr>
      <w:tr w:rsidR="004B2408" w14:paraId="5E3A05C8" w14:textId="77777777" w:rsidTr="00883FBE">
        <w:tc>
          <w:tcPr>
            <w:tcW w:w="2509" w:type="dxa"/>
            <w:tcBorders>
              <w:tl2br w:val="nil"/>
              <w:tr2bl w:val="nil"/>
            </w:tcBorders>
          </w:tcPr>
          <w:p w14:paraId="002609CF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>事件流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4E52EC24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</w:p>
        </w:tc>
      </w:tr>
      <w:tr w:rsidR="004B2408" w14:paraId="601092BF" w14:textId="77777777" w:rsidTr="00883FBE">
        <w:tc>
          <w:tcPr>
            <w:tcW w:w="2509" w:type="dxa"/>
            <w:tcBorders>
              <w:tl2br w:val="nil"/>
              <w:tr2bl w:val="nil"/>
            </w:tcBorders>
          </w:tcPr>
          <w:p w14:paraId="72FCB6AD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 xml:space="preserve">   基本事件流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63F8EFB3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>选择设备分组→配置抄表略→提交入库→下发到抄表引擎</w:t>
            </w:r>
          </w:p>
        </w:tc>
      </w:tr>
      <w:tr w:rsidR="004B2408" w14:paraId="257E1E1C" w14:textId="77777777" w:rsidTr="00883FBE">
        <w:tc>
          <w:tcPr>
            <w:tcW w:w="2509" w:type="dxa"/>
            <w:tcBorders>
              <w:tl2br w:val="nil"/>
              <w:tr2bl w:val="nil"/>
            </w:tcBorders>
          </w:tcPr>
          <w:p w14:paraId="76DA98BA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 xml:space="preserve">   异常事件流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3B2214A0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>无</w:t>
            </w:r>
          </w:p>
        </w:tc>
      </w:tr>
      <w:tr w:rsidR="004B2408" w14:paraId="77635C20" w14:textId="77777777" w:rsidTr="00883FBE">
        <w:tc>
          <w:tcPr>
            <w:tcW w:w="2509" w:type="dxa"/>
            <w:tcBorders>
              <w:tl2br w:val="nil"/>
              <w:tr2bl w:val="nil"/>
            </w:tcBorders>
          </w:tcPr>
          <w:p w14:paraId="7255E5CB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 xml:space="preserve">      第一异常事件流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645DA3D7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</w:p>
        </w:tc>
      </w:tr>
      <w:tr w:rsidR="004B2408" w14:paraId="7FE6ABF9" w14:textId="77777777" w:rsidTr="00883FBE">
        <w:tc>
          <w:tcPr>
            <w:tcW w:w="2509" w:type="dxa"/>
            <w:tcBorders>
              <w:tl2br w:val="nil"/>
              <w:tr2bl w:val="nil"/>
            </w:tcBorders>
          </w:tcPr>
          <w:p w14:paraId="39D21C7B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 xml:space="preserve">      第二异常事件流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4C9B610A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</w:p>
        </w:tc>
      </w:tr>
      <w:tr w:rsidR="004B2408" w14:paraId="5F887E07" w14:textId="77777777" w:rsidTr="00883FBE">
        <w:tc>
          <w:tcPr>
            <w:tcW w:w="2509" w:type="dxa"/>
            <w:tcBorders>
              <w:tl2br w:val="nil"/>
              <w:tr2bl w:val="nil"/>
            </w:tcBorders>
          </w:tcPr>
          <w:p w14:paraId="4F606C83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>特殊需求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412FBD93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>无</w:t>
            </w:r>
          </w:p>
        </w:tc>
      </w:tr>
      <w:tr w:rsidR="004B2408" w14:paraId="1F5B4DC3" w14:textId="77777777" w:rsidTr="00883FBE">
        <w:tc>
          <w:tcPr>
            <w:tcW w:w="2509" w:type="dxa"/>
            <w:tcBorders>
              <w:tl2br w:val="nil"/>
              <w:tr2bl w:val="nil"/>
            </w:tcBorders>
          </w:tcPr>
          <w:p w14:paraId="1257B347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 xml:space="preserve">   第一特殊需求   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49857160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</w:p>
        </w:tc>
      </w:tr>
      <w:tr w:rsidR="004B2408" w14:paraId="4C7A8F20" w14:textId="77777777" w:rsidTr="00883FBE">
        <w:tc>
          <w:tcPr>
            <w:tcW w:w="2509" w:type="dxa"/>
            <w:tcBorders>
              <w:tl2br w:val="nil"/>
              <w:tr2bl w:val="nil"/>
            </w:tcBorders>
          </w:tcPr>
          <w:p w14:paraId="0CC2FC2C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 xml:space="preserve">   第二特殊需求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2F50DEA8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</w:p>
        </w:tc>
      </w:tr>
    </w:tbl>
    <w:p w14:paraId="14D18C07" w14:textId="77777777" w:rsidR="004B2408" w:rsidRDefault="004B2408" w:rsidP="004B2408">
      <w:pPr>
        <w:ind w:firstLineChars="1800" w:firstLine="3780"/>
        <w:rPr>
          <w:rFonts w:ascii="宋体" w:eastAsia="宋体" w:hAnsi="宋体" w:cs="宋体" w:hint="eastAsia"/>
          <w:sz w:val="21"/>
          <w:szCs w:val="21"/>
        </w:rPr>
      </w:pPr>
    </w:p>
    <w:p w14:paraId="259BB65B" w14:textId="77777777" w:rsidR="004B2408" w:rsidRDefault="004B2408" w:rsidP="00994355">
      <w:pPr>
        <w:rPr>
          <w:rFonts w:hint="eastAsia"/>
        </w:rPr>
      </w:pPr>
    </w:p>
    <w:p w14:paraId="67C5D330" w14:textId="77777777" w:rsidR="004B2408" w:rsidRDefault="004B2408" w:rsidP="00994355">
      <w:pPr>
        <w:rPr>
          <w:rFonts w:hint="eastAsia"/>
        </w:rPr>
      </w:pPr>
    </w:p>
    <w:p w14:paraId="64B57EEE" w14:textId="77777777" w:rsidR="004B2408" w:rsidRDefault="004B2408" w:rsidP="00994355">
      <w:pPr>
        <w:rPr>
          <w:rFonts w:hint="eastAsia"/>
        </w:rPr>
      </w:pPr>
    </w:p>
    <w:p w14:paraId="440C842B" w14:textId="77777777" w:rsidR="004B2408" w:rsidRDefault="004B2408" w:rsidP="00994355">
      <w:pPr>
        <w:rPr>
          <w:rFonts w:hint="eastAsia"/>
        </w:rPr>
      </w:pPr>
    </w:p>
    <w:p w14:paraId="748A8F0C" w14:textId="77777777" w:rsidR="004B2408" w:rsidRDefault="004B2408" w:rsidP="00994355">
      <w:pPr>
        <w:rPr>
          <w:rFonts w:hint="eastAsia"/>
        </w:rPr>
      </w:pPr>
    </w:p>
    <w:p w14:paraId="1C8FC6DC" w14:textId="77777777" w:rsidR="004B2408" w:rsidRDefault="004B2408" w:rsidP="00994355">
      <w:pPr>
        <w:rPr>
          <w:rFonts w:hint="eastAsia"/>
        </w:rPr>
      </w:pPr>
    </w:p>
    <w:p w14:paraId="17FD3E93" w14:textId="77777777" w:rsidR="00197A65" w:rsidRDefault="00197A65" w:rsidP="00994355">
      <w:pPr>
        <w:rPr>
          <w:rFonts w:hint="eastAsia"/>
        </w:rPr>
      </w:pPr>
    </w:p>
    <w:p w14:paraId="6551C551" w14:textId="07E2ACFA" w:rsidR="004B2408" w:rsidRDefault="004B2408" w:rsidP="004B2408">
      <w:pPr>
        <w:spacing w:beforeLines="50" w:before="156" w:afterLines="50" w:after="156"/>
        <w:rPr>
          <w:rFonts w:ascii="仿宋" w:hAnsi="仿宋" w:cs="仿宋" w:hint="eastAsia"/>
        </w:rPr>
      </w:pPr>
      <w:r>
        <w:rPr>
          <w:rFonts w:ascii="仿宋" w:hAnsi="仿宋" w:cs="仿宋" w:hint="eastAsia"/>
        </w:rPr>
        <w:lastRenderedPageBreak/>
        <w:t>2.5 系统管理员用例</w:t>
      </w:r>
    </w:p>
    <w:p w14:paraId="0D0BAA5E" w14:textId="309D719F" w:rsidR="004B2408" w:rsidRDefault="00197A65" w:rsidP="004B2408">
      <w:pPr>
        <w:rPr>
          <w:rFonts w:ascii="等线" w:hAnsi="等线" w:cs="Times New Roman" w:hint="eastAsia"/>
          <w:sz w:val="21"/>
          <w:szCs w:val="21"/>
        </w:rPr>
      </w:pPr>
      <w:r>
        <w:rPr>
          <w:noProof/>
          <w14:ligatures w14:val="standardContextual"/>
        </w:rPr>
        <w:drawing>
          <wp:inline distT="0" distB="0" distL="0" distR="0" wp14:anchorId="231CAA58" wp14:editId="6DC5D5F3">
            <wp:extent cx="5274310" cy="3279775"/>
            <wp:effectExtent l="0" t="0" r="2540" b="0"/>
            <wp:docPr id="3279932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932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87E1" w14:textId="4BC7ABB0" w:rsidR="004B2408" w:rsidRDefault="004B2408" w:rsidP="004B2408">
      <w:pPr>
        <w:ind w:firstLineChars="1800" w:firstLine="3780"/>
        <w:rPr>
          <w:rFonts w:ascii="宋体" w:eastAsia="宋体" w:hAnsi="宋体" w:cs="宋体" w:hint="eastAsia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表2-5-1</w:t>
      </w:r>
    </w:p>
    <w:tbl>
      <w:tblPr>
        <w:tblStyle w:val="af2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430"/>
        <w:gridCol w:w="5876"/>
      </w:tblGrid>
      <w:tr w:rsidR="004B2408" w14:paraId="6D1C4B96" w14:textId="77777777" w:rsidTr="00883FBE">
        <w:tc>
          <w:tcPr>
            <w:tcW w:w="2509" w:type="dxa"/>
            <w:tcBorders>
              <w:tl2br w:val="nil"/>
              <w:tr2bl w:val="nil"/>
            </w:tcBorders>
          </w:tcPr>
          <w:p w14:paraId="1DD09144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>使用案例名称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65619EF7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>Meter Reading policy configuration</w:t>
            </w:r>
          </w:p>
        </w:tc>
      </w:tr>
      <w:tr w:rsidR="004B2408" w14:paraId="76C30317" w14:textId="77777777" w:rsidTr="00883FBE">
        <w:tc>
          <w:tcPr>
            <w:tcW w:w="2509" w:type="dxa"/>
            <w:tcBorders>
              <w:tl2br w:val="nil"/>
              <w:tr2bl w:val="nil"/>
            </w:tcBorders>
          </w:tcPr>
          <w:p w14:paraId="718C9BDF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>说明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3A44A6E2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>管理员在策略管理系统中对自动抄表策略进行配置，主要配置内容涉及抄表日期、时间和频次、策略版本，并可用针对特殊设备进行独立配置。</w:t>
            </w:r>
          </w:p>
        </w:tc>
      </w:tr>
      <w:tr w:rsidR="004B2408" w14:paraId="38EFB99A" w14:textId="77777777" w:rsidTr="00883FBE">
        <w:tc>
          <w:tcPr>
            <w:tcW w:w="2509" w:type="dxa"/>
            <w:tcBorders>
              <w:tl2br w:val="nil"/>
              <w:tr2bl w:val="nil"/>
            </w:tcBorders>
          </w:tcPr>
          <w:p w14:paraId="325A8523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>事件流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55B26C40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</w:p>
        </w:tc>
      </w:tr>
      <w:tr w:rsidR="004B2408" w14:paraId="16D2E6EA" w14:textId="77777777" w:rsidTr="00883FBE">
        <w:tc>
          <w:tcPr>
            <w:tcW w:w="2509" w:type="dxa"/>
            <w:tcBorders>
              <w:tl2br w:val="nil"/>
              <w:tr2bl w:val="nil"/>
            </w:tcBorders>
          </w:tcPr>
          <w:p w14:paraId="5FB0276E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 xml:space="preserve">   基本事件流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03E582AD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>选择设备分组→配置抄表略→提交入库→下发到抄表引擎</w:t>
            </w:r>
          </w:p>
        </w:tc>
      </w:tr>
      <w:tr w:rsidR="004B2408" w14:paraId="0359F94A" w14:textId="77777777" w:rsidTr="00883FBE">
        <w:tc>
          <w:tcPr>
            <w:tcW w:w="2509" w:type="dxa"/>
            <w:tcBorders>
              <w:tl2br w:val="nil"/>
              <w:tr2bl w:val="nil"/>
            </w:tcBorders>
          </w:tcPr>
          <w:p w14:paraId="33F15E19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 xml:space="preserve">   异常事件流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4DB3BCAC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>无</w:t>
            </w:r>
          </w:p>
        </w:tc>
      </w:tr>
      <w:tr w:rsidR="004B2408" w14:paraId="0E8AE44E" w14:textId="77777777" w:rsidTr="00883FBE">
        <w:tc>
          <w:tcPr>
            <w:tcW w:w="2509" w:type="dxa"/>
            <w:tcBorders>
              <w:tl2br w:val="nil"/>
              <w:tr2bl w:val="nil"/>
            </w:tcBorders>
          </w:tcPr>
          <w:p w14:paraId="2DBD4774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 xml:space="preserve">      第一异常事件流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516AF020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</w:p>
        </w:tc>
      </w:tr>
      <w:tr w:rsidR="004B2408" w14:paraId="27C36713" w14:textId="77777777" w:rsidTr="00883FBE">
        <w:tc>
          <w:tcPr>
            <w:tcW w:w="2509" w:type="dxa"/>
            <w:tcBorders>
              <w:tl2br w:val="nil"/>
              <w:tr2bl w:val="nil"/>
            </w:tcBorders>
          </w:tcPr>
          <w:p w14:paraId="01652E4D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 xml:space="preserve">      第二异常事件流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21ADE8A9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</w:p>
        </w:tc>
      </w:tr>
      <w:tr w:rsidR="004B2408" w14:paraId="70EAADAA" w14:textId="77777777" w:rsidTr="00883FBE">
        <w:tc>
          <w:tcPr>
            <w:tcW w:w="2509" w:type="dxa"/>
            <w:tcBorders>
              <w:tl2br w:val="nil"/>
              <w:tr2bl w:val="nil"/>
            </w:tcBorders>
          </w:tcPr>
          <w:p w14:paraId="0E56146B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>特殊需求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1759F3CD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>无</w:t>
            </w:r>
          </w:p>
        </w:tc>
      </w:tr>
      <w:tr w:rsidR="004B2408" w14:paraId="2056EC10" w14:textId="77777777" w:rsidTr="00883FBE">
        <w:tc>
          <w:tcPr>
            <w:tcW w:w="2509" w:type="dxa"/>
            <w:tcBorders>
              <w:tl2br w:val="nil"/>
              <w:tr2bl w:val="nil"/>
            </w:tcBorders>
          </w:tcPr>
          <w:p w14:paraId="76153F10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 xml:space="preserve">   第一特殊需求   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28214B6A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</w:p>
        </w:tc>
      </w:tr>
      <w:tr w:rsidR="004B2408" w14:paraId="21C8C2FA" w14:textId="77777777" w:rsidTr="00883FBE">
        <w:tc>
          <w:tcPr>
            <w:tcW w:w="2509" w:type="dxa"/>
            <w:tcBorders>
              <w:tl2br w:val="nil"/>
              <w:tr2bl w:val="nil"/>
            </w:tcBorders>
          </w:tcPr>
          <w:p w14:paraId="41AAF163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  <w:r>
              <w:rPr>
                <w:rFonts w:ascii="楷体" w:eastAsia="楷体" w:hAnsi="楷体" w:cs="楷体" w:hint="eastAsia"/>
                <w:sz w:val="21"/>
                <w:szCs w:val="21"/>
              </w:rPr>
              <w:t xml:space="preserve">   第二特殊需求</w:t>
            </w:r>
          </w:p>
        </w:tc>
        <w:tc>
          <w:tcPr>
            <w:tcW w:w="6013" w:type="dxa"/>
            <w:tcBorders>
              <w:tl2br w:val="nil"/>
              <w:tr2bl w:val="nil"/>
            </w:tcBorders>
          </w:tcPr>
          <w:p w14:paraId="55FB390E" w14:textId="77777777" w:rsidR="004B2408" w:rsidRDefault="004B2408" w:rsidP="00883FBE">
            <w:pPr>
              <w:rPr>
                <w:rFonts w:ascii="楷体" w:eastAsia="楷体" w:hAnsi="楷体" w:cs="楷体" w:hint="eastAsia"/>
                <w:sz w:val="21"/>
                <w:szCs w:val="21"/>
              </w:rPr>
            </w:pPr>
          </w:p>
        </w:tc>
      </w:tr>
    </w:tbl>
    <w:p w14:paraId="2DECB216" w14:textId="77777777" w:rsidR="004B2408" w:rsidRDefault="004B2408" w:rsidP="004B2408">
      <w:pPr>
        <w:ind w:firstLineChars="1800" w:firstLine="3780"/>
        <w:rPr>
          <w:rFonts w:ascii="宋体" w:eastAsia="宋体" w:hAnsi="宋体" w:cs="宋体" w:hint="eastAsia"/>
          <w:sz w:val="21"/>
          <w:szCs w:val="21"/>
        </w:rPr>
      </w:pPr>
    </w:p>
    <w:p w14:paraId="12C33194" w14:textId="77777777" w:rsidR="004B2408" w:rsidRDefault="004B2408" w:rsidP="00994355">
      <w:pPr>
        <w:rPr>
          <w:rFonts w:hint="eastAsia"/>
        </w:rPr>
      </w:pPr>
    </w:p>
    <w:p w14:paraId="48B97DE8" w14:textId="77777777" w:rsidR="004B2408" w:rsidRDefault="004B2408" w:rsidP="00994355">
      <w:pPr>
        <w:rPr>
          <w:rFonts w:hint="eastAsia"/>
        </w:rPr>
      </w:pPr>
    </w:p>
    <w:p w14:paraId="55CE5DA3" w14:textId="77777777" w:rsidR="004B2408" w:rsidRDefault="004B2408" w:rsidP="00994355">
      <w:pPr>
        <w:rPr>
          <w:rFonts w:hint="eastAsia"/>
        </w:rPr>
      </w:pPr>
    </w:p>
    <w:p w14:paraId="1F6E9CC2" w14:textId="77777777" w:rsidR="004B2408" w:rsidRDefault="004B2408" w:rsidP="00994355">
      <w:pPr>
        <w:rPr>
          <w:rFonts w:hint="eastAsia"/>
        </w:rPr>
      </w:pPr>
    </w:p>
    <w:p w14:paraId="68022AEA" w14:textId="77777777" w:rsidR="004B2408" w:rsidRDefault="004B2408" w:rsidP="00994355">
      <w:pPr>
        <w:rPr>
          <w:rFonts w:hint="eastAsia"/>
        </w:rPr>
      </w:pPr>
    </w:p>
    <w:p w14:paraId="604BFC0A" w14:textId="77777777" w:rsidR="00994355" w:rsidRDefault="00994355" w:rsidP="00994355">
      <w:pPr>
        <w:pStyle w:val="2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lastRenderedPageBreak/>
        <w:t>系统结构设计</w:t>
      </w:r>
    </w:p>
    <w:p w14:paraId="22D80BD4" w14:textId="4FE8B40A" w:rsidR="00994355" w:rsidRDefault="00994355" w:rsidP="00994355">
      <w:pPr>
        <w:rPr>
          <w:rFonts w:hint="eastAsia"/>
        </w:rPr>
      </w:pPr>
      <w:r>
        <w:rPr>
          <w:rFonts w:hint="eastAsia"/>
        </w:rPr>
        <w:t>（</w:t>
      </w:r>
      <w:r w:rsidR="00092A01">
        <w:rPr>
          <w:rFonts w:hint="eastAsia"/>
        </w:rPr>
        <w:t>1</w:t>
      </w:r>
      <w:r>
        <w:rPr>
          <w:rFonts w:hint="eastAsia"/>
        </w:rPr>
        <w:t>）系统技术选型架构设计</w:t>
      </w:r>
    </w:p>
    <w:p w14:paraId="554A9A08" w14:textId="5D37F601" w:rsidR="00994355" w:rsidRDefault="00092A01" w:rsidP="00994355">
      <w:pPr>
        <w:rPr>
          <w:rFonts w:hint="eastAsia"/>
        </w:rPr>
      </w:pPr>
      <w:r>
        <w:rPr>
          <w:noProof/>
          <w14:ligatures w14:val="standardContextual"/>
        </w:rPr>
        <w:drawing>
          <wp:inline distT="0" distB="0" distL="0" distR="0" wp14:anchorId="46E56399" wp14:editId="73670EAC">
            <wp:extent cx="5274310" cy="6238240"/>
            <wp:effectExtent l="0" t="0" r="2540" b="0"/>
            <wp:docPr id="1037424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24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12D4" w14:textId="77777777" w:rsidR="00994355" w:rsidRDefault="00994355" w:rsidP="00994355">
      <w:pPr>
        <w:rPr>
          <w:rFonts w:hint="eastAsia"/>
        </w:rPr>
      </w:pPr>
    </w:p>
    <w:p w14:paraId="79531465" w14:textId="77777777" w:rsidR="00994355" w:rsidRDefault="00994355" w:rsidP="00994355">
      <w:pPr>
        <w:rPr>
          <w:rFonts w:hint="eastAsia"/>
        </w:rPr>
      </w:pPr>
    </w:p>
    <w:p w14:paraId="631BB5CC" w14:textId="3A227E62" w:rsidR="00035499" w:rsidRPr="00193EA7" w:rsidRDefault="00035499" w:rsidP="00193EA7">
      <w:pPr>
        <w:rPr>
          <w:rFonts w:ascii="宋体" w:eastAsia="宋体" w:hAnsi="宋体" w:hint="eastAsia"/>
          <w:sz w:val="24"/>
        </w:rPr>
      </w:pPr>
    </w:p>
    <w:sectPr w:rsidR="00035499" w:rsidRPr="00193E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4B50F2" w14:textId="77777777" w:rsidR="00214D08" w:rsidRDefault="00214D08" w:rsidP="00994355">
      <w:pPr>
        <w:rPr>
          <w:rFonts w:hint="eastAsia"/>
        </w:rPr>
      </w:pPr>
      <w:r>
        <w:separator/>
      </w:r>
    </w:p>
  </w:endnote>
  <w:endnote w:type="continuationSeparator" w:id="0">
    <w:p w14:paraId="0832755F" w14:textId="77777777" w:rsidR="00214D08" w:rsidRDefault="00214D08" w:rsidP="0099435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18D8CB" w14:textId="77777777" w:rsidR="00214D08" w:rsidRDefault="00214D08" w:rsidP="00994355">
      <w:pPr>
        <w:rPr>
          <w:rFonts w:hint="eastAsia"/>
        </w:rPr>
      </w:pPr>
      <w:r>
        <w:separator/>
      </w:r>
    </w:p>
  </w:footnote>
  <w:footnote w:type="continuationSeparator" w:id="0">
    <w:p w14:paraId="0F271443" w14:textId="77777777" w:rsidR="00214D08" w:rsidRDefault="00214D08" w:rsidP="00994355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C1116CD"/>
    <w:multiLevelType w:val="singleLevel"/>
    <w:tmpl w:val="9C1116CD"/>
    <w:lvl w:ilvl="0">
      <w:start w:val="3"/>
      <w:numFmt w:val="decimal"/>
      <w:suff w:val="nothing"/>
      <w:lvlText w:val="%1、"/>
      <w:lvlJc w:val="left"/>
    </w:lvl>
  </w:abstractNum>
  <w:abstractNum w:abstractNumId="1" w15:restartNumberingAfterBreak="0">
    <w:nsid w:val="E356790E"/>
    <w:multiLevelType w:val="singleLevel"/>
    <w:tmpl w:val="E356790E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1497F3EB"/>
    <w:multiLevelType w:val="singleLevel"/>
    <w:tmpl w:val="1497F3EB"/>
    <w:lvl w:ilvl="0">
      <w:start w:val="2"/>
      <w:numFmt w:val="decimal"/>
      <w:suff w:val="nothing"/>
      <w:lvlText w:val="（%1）"/>
      <w:lvlJc w:val="left"/>
    </w:lvl>
  </w:abstractNum>
  <w:num w:numId="1" w16cid:durableId="439641224">
    <w:abstractNumId w:val="0"/>
  </w:num>
  <w:num w:numId="2" w16cid:durableId="350376373">
    <w:abstractNumId w:val="1"/>
  </w:num>
  <w:num w:numId="3" w16cid:durableId="7496225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499"/>
    <w:rsid w:val="00035499"/>
    <w:rsid w:val="00092A01"/>
    <w:rsid w:val="000E5BD1"/>
    <w:rsid w:val="000F11EA"/>
    <w:rsid w:val="0014524F"/>
    <w:rsid w:val="00193EA7"/>
    <w:rsid w:val="00197A65"/>
    <w:rsid w:val="001A6E28"/>
    <w:rsid w:val="001E6C30"/>
    <w:rsid w:val="00201306"/>
    <w:rsid w:val="00214D08"/>
    <w:rsid w:val="00271B5D"/>
    <w:rsid w:val="002828DF"/>
    <w:rsid w:val="002E7F5B"/>
    <w:rsid w:val="002F47FA"/>
    <w:rsid w:val="00375DEA"/>
    <w:rsid w:val="004661CE"/>
    <w:rsid w:val="004B2408"/>
    <w:rsid w:val="00630857"/>
    <w:rsid w:val="00671EC7"/>
    <w:rsid w:val="006721C2"/>
    <w:rsid w:val="006D2565"/>
    <w:rsid w:val="007F415B"/>
    <w:rsid w:val="008D5DDA"/>
    <w:rsid w:val="00906EC6"/>
    <w:rsid w:val="0098053E"/>
    <w:rsid w:val="00994355"/>
    <w:rsid w:val="009D0941"/>
    <w:rsid w:val="00AF5FF3"/>
    <w:rsid w:val="00BA41D5"/>
    <w:rsid w:val="00CE068A"/>
    <w:rsid w:val="00D051F1"/>
    <w:rsid w:val="00D6755F"/>
    <w:rsid w:val="00DA25AC"/>
    <w:rsid w:val="00E936B7"/>
    <w:rsid w:val="00F86FCF"/>
    <w:rsid w:val="00FC4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28660C6"/>
  <w15:chartTrackingRefBased/>
  <w15:docId w15:val="{CBBCA402-02BD-421B-8197-1C2ABDAF1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4355"/>
    <w:pPr>
      <w:widowControl w:val="0"/>
      <w:spacing w:after="0" w:line="240" w:lineRule="auto"/>
      <w:jc w:val="both"/>
    </w:pPr>
    <w:rPr>
      <w:rFonts w:eastAsia="仿宋"/>
      <w:sz w:val="3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3549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0354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3549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35499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35499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35499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3549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3549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3549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35499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qFormat/>
    <w:rsid w:val="0003549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0354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35499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35499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035499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3549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3549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3549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03549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354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3549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3549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354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3549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3549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35499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3549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35499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035499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99435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994355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99435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994355"/>
    <w:rPr>
      <w:sz w:val="18"/>
      <w:szCs w:val="18"/>
    </w:rPr>
  </w:style>
  <w:style w:type="table" w:styleId="af2">
    <w:name w:val="Table Grid"/>
    <w:basedOn w:val="a1"/>
    <w:uiPriority w:val="39"/>
    <w:qFormat/>
    <w:rsid w:val="00994355"/>
    <w:pPr>
      <w:widowControl w:val="0"/>
      <w:spacing w:after="0" w:line="240" w:lineRule="auto"/>
      <w:jc w:val="both"/>
    </w:pPr>
    <w:rPr>
      <w:rFonts w:ascii="Times New Roman" w:eastAsia="宋体" w:hAnsi="Times New Roman" w:cs="Times New Roman"/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07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1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</TotalTime>
  <Pages>15</Pages>
  <Words>566</Words>
  <Characters>3229</Characters>
  <Application>Microsoft Office Word</Application>
  <DocSecurity>0</DocSecurity>
  <Lines>26</Lines>
  <Paragraphs>7</Paragraphs>
  <ScaleCrop>false</ScaleCrop>
  <Company/>
  <LinksUpToDate>false</LinksUpToDate>
  <CharactersWithSpaces>3788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伟光 孙</dc:creator>
  <cp:keywords/>
  <dc:description/>
  <cp:lastModifiedBy>伟光 孙</cp:lastModifiedBy>
  <cp:revision>17</cp:revision>
  <dcterms:created xsi:type="dcterms:W3CDTF">2025-04-23T03:27:00Z</dcterms:created>
  <dcterms:modified xsi:type="dcterms:W3CDTF">2025-08-06T05:54:00Z</dcterms:modified>
</cp:coreProperties>
</file>