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我先定义几个状态：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状态A （下边红框里有这几个程序集）</w:t>
      </w:r>
    </w:p>
    <w:p>
      <w:r>
        <w:drawing>
          <wp:inline distT="0" distB="0" distL="114300" distR="114300">
            <wp:extent cx="5273675" cy="3799205"/>
            <wp:effectExtent l="0" t="0" r="317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 B（下边红框里没有et的那几个程序集）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086725" cy="58293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 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ET/ChangeDefine 出现的是Remove ENABLE_CODES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 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ET/ChangeDefine 出现的是Add ENABLE_CODES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好了，以上四种状态，一一介绍出现情况：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一般最终出包前需要使用 HybridCLR/Generate/All 这个方法来生成HybridCLR的中间件。此时需要只保留状态A和状态C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当执行完了HybridCLR/Generate/All 这个方法之后，要打包的时候，只保留状态B和状态D。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Why？因为ET的程序集也是属于中间件，并非最终使用的dll，所以跟HybridClR整合使用需要这种操作方式来达到让HY扫描这四个dll来生成中间件，但最终出包又不让HY认为我们用了这四个dll。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I4YjFjODFkOTk0OWY3MTQwMTIyNThlOGFjOTM3NTEifQ=="/>
  </w:docVars>
  <w:rsids>
    <w:rsidRoot w:val="00000000"/>
    <w:rsid w:val="17D6016E"/>
    <w:rsid w:val="28245882"/>
    <w:rsid w:val="40976856"/>
    <w:rsid w:val="5CED55DC"/>
    <w:rsid w:val="6A817E95"/>
    <w:rsid w:val="740D4332"/>
    <w:rsid w:val="7BDC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229</Words>
  <Characters>356</Characters>
  <Lines>0</Lines>
  <Paragraphs>0</Paragraphs>
  <TotalTime>2</TotalTime>
  <ScaleCrop>false</ScaleCrop>
  <LinksUpToDate>false</LinksUpToDate>
  <CharactersWithSpaces>367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2022-11-05T13:27:29Z</dcterms:created>
  <dc:creator>51775</dc:creator>
  <cp:lastModifiedBy>老吕</cp:lastModifiedBy>
  <dcterms:modified xsi:type="dcterms:W3CDTF">2022-11-05T13:38:23Z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82156F15D89F416198390FB113AFDC29</vt:lpwstr>
  </property>
</Properties>
</file>