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704A36">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704A36">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704A36">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69630E"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sidR="0069630E">
              <w:rPr>
                <w:rFonts w:ascii="Calibri" w:eastAsia="Calibri" w:hAnsi="Calibri" w:cs="Calibri"/>
                <w:sz w:val="22"/>
                <w:szCs w:val="22"/>
              </w:rPr>
              <w:t>2</w:t>
            </w:r>
            <w:r w:rsidR="00511E0D">
              <w:rPr>
                <w:rFonts w:ascii="Calibri" w:eastAsia="Calibri" w:hAnsi="Calibri" w:cs="Calibri"/>
                <w:sz w:val="22"/>
                <w:szCs w:val="22"/>
              </w:rPr>
              <w:t>-3</w:t>
            </w:r>
            <w:r w:rsidR="0069630E">
              <w:rPr>
                <w:rFonts w:ascii="Calibri" w:eastAsia="Calibri" w:hAnsi="Calibri" w:cs="Calibri"/>
                <w:sz w:val="22"/>
                <w:szCs w:val="22"/>
              </w:rPr>
              <w:t xml:space="preserve"> </w:t>
            </w:r>
            <w:r>
              <w:rPr>
                <w:rFonts w:ascii="Calibri" w:eastAsia="Calibri" w:hAnsi="Calibri" w:cs="Calibri"/>
                <w:sz w:val="22"/>
                <w:szCs w:val="22"/>
              </w:rPr>
              <w:t>soal</w:t>
            </w:r>
          </w:p>
          <w:p w:rsidR="00ED2162" w:rsidRDefault="00ED2162" w:rsidP="009F3F10">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D7294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69630E">
            <w:pPr>
              <w:pStyle w:val="LO-normal"/>
              <w:rPr>
                <w:rFonts w:ascii="Calibri" w:eastAsia="Calibri" w:hAnsi="Calibri" w:cs="Calibri"/>
                <w:sz w:val="22"/>
                <w:szCs w:val="22"/>
              </w:rPr>
            </w:pPr>
            <w:r>
              <w:rPr>
                <w:rFonts w:ascii="Calibri" w:eastAsia="Calibri" w:hAnsi="Calibri" w:cs="Calibri"/>
                <w:sz w:val="22"/>
                <w:szCs w:val="22"/>
              </w:rPr>
              <w:t>Epp (2020)</w:t>
            </w:r>
            <w:r w:rsidR="0041637F">
              <w:rPr>
                <w:rFonts w:ascii="Calibri" w:eastAsia="Calibri" w:hAnsi="Calibri" w:cs="Calibri"/>
                <w:sz w:val="22"/>
                <w:szCs w:val="22"/>
              </w:rPr>
              <w:t xml:space="preserve">, halaman </w:t>
            </w:r>
            <w:r>
              <w:rPr>
                <w:rFonts w:ascii="Calibri" w:eastAsia="Calibri" w:hAnsi="Calibri" w:cs="Calibri"/>
                <w:sz w:val="22"/>
                <w:szCs w:val="22"/>
              </w:rPr>
              <w:t>377</w:t>
            </w:r>
            <w:r w:rsidR="0041637F">
              <w:rPr>
                <w:rFonts w:ascii="Calibri" w:eastAsia="Calibri" w:hAnsi="Calibri" w:cs="Calibri"/>
                <w:sz w:val="22"/>
                <w:szCs w:val="22"/>
              </w:rPr>
              <w:t>-</w:t>
            </w:r>
            <w:r>
              <w:rPr>
                <w:rFonts w:ascii="Calibri" w:eastAsia="Calibri" w:hAnsi="Calibri" w:cs="Calibri"/>
                <w:sz w:val="22"/>
                <w:szCs w:val="22"/>
              </w:rPr>
              <w:t>414</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69630E">
            <w:pPr>
              <w:pStyle w:val="LO-normal"/>
              <w:jc w:val="center"/>
              <w:rPr>
                <w:rFonts w:ascii="Calibri" w:eastAsia="Calibri" w:hAnsi="Calibri" w:cs="Calibri"/>
                <w:sz w:val="22"/>
                <w:szCs w:val="22"/>
              </w:rPr>
            </w:pPr>
            <w:r>
              <w:rPr>
                <w:rFonts w:ascii="Calibri" w:eastAsia="Calibri" w:hAnsi="Calibri" w:cs="Calibri"/>
                <w:sz w:val="22"/>
                <w:szCs w:val="22"/>
              </w:rPr>
              <w:t>XX</w:t>
            </w:r>
            <w:r w:rsidR="0041637F">
              <w:rPr>
                <w:rFonts w:ascii="Calibri" w:eastAsia="Calibri" w:hAnsi="Calibri" w:cs="Calibri"/>
                <w:sz w:val="22"/>
                <w:szCs w:val="22"/>
              </w:rPr>
              <w:t>%</w:t>
            </w:r>
          </w:p>
        </w:tc>
      </w:tr>
      <w:tr w:rsidR="00704A36">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ind w:left="-90" w:right="-108"/>
              <w:jc w:val="center"/>
              <w:rPr>
                <w:rFonts w:ascii="Calibri" w:eastAsia="Calibri" w:hAnsi="Calibri" w:cs="Calibri"/>
                <w:sz w:val="22"/>
                <w:szCs w:val="22"/>
              </w:rPr>
            </w:pPr>
          </w:p>
          <w:p w:rsidR="00ED2162" w:rsidRPr="0069630E" w:rsidRDefault="0069630E">
            <w:pPr>
              <w:pStyle w:val="LO-normal"/>
              <w:ind w:left="-90" w:right="-108"/>
              <w:jc w:val="center"/>
              <w:rPr>
                <w:rFonts w:ascii="Calibri" w:eastAsia="Calibri" w:hAnsi="Calibri" w:cs="Calibri"/>
                <w:sz w:val="22"/>
                <w:szCs w:val="22"/>
              </w:rPr>
            </w:pPr>
            <w:r w:rsidRPr="0069630E">
              <w:rPr>
                <w:rFonts w:ascii="Calibri" w:eastAsia="Calibri" w:hAnsi="Calibri" w:cs="Calibri"/>
                <w:sz w:val="22"/>
                <w:szCs w:val="22"/>
              </w:rPr>
              <w:t>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pPr>
              <w:pStyle w:val="LO-normal"/>
              <w:rPr>
                <w:rFonts w:asciiTheme="minorHAnsi" w:eastAsia="Calibri" w:hAnsiTheme="minorHAnsi" w:cs="Calibri"/>
                <w:sz w:val="22"/>
                <w:szCs w:val="22"/>
              </w:rPr>
            </w:pPr>
          </w:p>
          <w:p w:rsidR="00ED2162" w:rsidRDefault="0069630E">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w:t>
            </w:r>
            <w:r w:rsidRPr="00A86BAE">
              <w:rPr>
                <w:rFonts w:asciiTheme="minorHAnsi" w:eastAsia="Calibri" w:hAnsiTheme="minorHAnsi" w:cs="Calibri"/>
                <w:sz w:val="22"/>
                <w:szCs w:val="22"/>
              </w:rPr>
              <w:lastRenderedPageBreak/>
              <w:t>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9630E" w:rsidRDefault="0069630E" w:rsidP="0069630E">
            <w:pPr>
              <w:pStyle w:val="LO-normal"/>
              <w:rPr>
                <w:rFonts w:ascii="Calibri" w:eastAsia="Calibri" w:hAnsi="Calibri" w:cs="Calibri"/>
                <w:sz w:val="22"/>
                <w:szCs w:val="22"/>
              </w:rPr>
            </w:pPr>
          </w:p>
          <w:p w:rsidR="0069630E" w:rsidRPr="0069630E" w:rsidRDefault="0069630E" w:rsidP="0069630E">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lastRenderedPageBreak/>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 xml:space="preserve">fungsi dan definisi fungsi satu-ke-satu </w:t>
            </w:r>
          </w:p>
          <w:p w:rsidR="00ED2162" w:rsidRPr="0069630E" w:rsidRDefault="0069630E" w:rsidP="00704A36">
            <w:pPr>
              <w:pStyle w:val="LO-normal"/>
              <w:numPr>
                <w:ilvl w:val="0"/>
                <w:numId w:val="17"/>
              </w:numPr>
              <w:ind w:left="397"/>
              <w:rPr>
                <w:rFonts w:ascii="Calibri" w:eastAsia="Calibri" w:hAnsi="Calibri" w:cs="Calibri"/>
                <w:sz w:val="22"/>
                <w:szCs w:val="22"/>
              </w:rPr>
            </w:pPr>
            <w:r>
              <w:rPr>
                <w:rFonts w:ascii="Calibri" w:eastAsia="Calibri" w:hAnsi="Calibri" w:cs="Calibri"/>
                <w:sz w:val="22"/>
                <w:szCs w:val="22"/>
              </w:rPr>
              <w:t xml:space="preserve"> </w:t>
            </w:r>
            <w:r w:rsidRPr="0069630E">
              <w:rPr>
                <w:rFonts w:ascii="Calibri" w:eastAsia="Calibri" w:hAnsi="Calibri" w:cs="Calibri"/>
                <w:sz w:val="22"/>
                <w:szCs w:val="22"/>
              </w:rPr>
              <w:t xml:space="preserve">Ketepatan </w:t>
            </w:r>
            <w:r w:rsidRPr="0069630E">
              <w:rPr>
                <w:rFonts w:ascii="Calibri" w:eastAsia="Calibri" w:hAnsi="Calibri" w:cs="Calibri"/>
                <w:b/>
                <w:sz w:val="22"/>
                <w:szCs w:val="22"/>
              </w:rPr>
              <w:t xml:space="preserve">penurunan pembuktian </w:t>
            </w:r>
            <w:r w:rsidRPr="0069630E">
              <w:rPr>
                <w:rFonts w:ascii="Calibri" w:eastAsia="Calibri" w:hAnsi="Calibri" w:cs="Calibri"/>
                <w:sz w:val="22"/>
                <w:szCs w:val="22"/>
              </w:rPr>
              <w:t xml:space="preserve">problem-problem </w:t>
            </w:r>
            <w:r>
              <w:rPr>
                <w:rFonts w:ascii="Calibri" w:eastAsia="Calibri" w:hAnsi="Calibri" w:cs="Calibri"/>
                <w:sz w:val="22"/>
                <w:szCs w:val="22"/>
              </w:rPr>
              <w:t>fungsi satu-ke-satu</w:t>
            </w:r>
            <w:r w:rsidRPr="0069630E">
              <w:rPr>
                <w:rFonts w:ascii="Calibri" w:eastAsia="Calibri" w:hAnsi="Calibri" w:cs="Calibri"/>
                <w:sz w:val="22"/>
                <w:szCs w:val="22"/>
              </w:rPr>
              <w:t xml:space="preserve"> berdasarkan</w:t>
            </w:r>
            <w:r>
              <w:rPr>
                <w:rFonts w:ascii="Calibri" w:eastAsia="Calibri" w:hAnsi="Calibri" w:cs="Calibri"/>
                <w:sz w:val="22"/>
                <w:szCs w:val="22"/>
              </w:rPr>
              <w:t xml:space="preserve"> definisi</w:t>
            </w:r>
            <w:r w:rsidR="00704A36" w:rsidRPr="00704A36">
              <w:rPr>
                <w:rFonts w:ascii="Calibri" w:eastAsia="Calibri" w:hAnsi="Calibri" w:cs="Calibri"/>
                <w:sz w:val="22"/>
                <w:szCs w:val="22"/>
              </w:rPr>
              <w:t>nya</w:t>
            </w:r>
            <w:r w:rsidRPr="0069630E">
              <w:rPr>
                <w:rFonts w:ascii="Calibri" w:eastAsia="Calibri" w:hAnsi="Calibri" w:cs="Calibri"/>
                <w:b/>
                <w:sz w:val="22"/>
                <w:szCs w:val="22"/>
              </w:rPr>
              <w: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704A36" w:rsidRDefault="00704A36" w:rsidP="00704A36">
            <w:pPr>
              <w:pStyle w:val="LO-normal"/>
              <w:numPr>
                <w:ilvl w:val="3"/>
                <w:numId w:val="4"/>
              </w:numPr>
              <w:ind w:left="418" w:hanging="355"/>
              <w:rPr>
                <w:rFonts w:ascii="Calibri" w:eastAsia="Calibri" w:hAnsi="Calibri" w:cs="Calibri"/>
                <w:sz w:val="22"/>
                <w:szCs w:val="22"/>
              </w:rPr>
            </w:pPr>
            <w:r>
              <w:rPr>
                <w:rFonts w:ascii="Calibri" w:eastAsia="Calibri" w:hAnsi="Calibri" w:cs="Calibri"/>
                <w:sz w:val="22"/>
                <w:szCs w:val="22"/>
              </w:rPr>
              <w:lastRenderedPageBreak/>
              <w:t>Perhitungan berdasarkan definisi-definisi fungsi dan fungsi satu-ke-satu</w:t>
            </w:r>
          </w:p>
          <w:p w:rsidR="00704A36" w:rsidRPr="00704A36" w:rsidRDefault="00704A36" w:rsidP="00704A36">
            <w:pPr>
              <w:pStyle w:val="LO-normal"/>
              <w:numPr>
                <w:ilvl w:val="3"/>
                <w:numId w:val="4"/>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&amp; fungsi satu-ke-satu</w:t>
            </w:r>
          </w:p>
          <w:p w:rsidR="00704A36" w:rsidRDefault="00704A36" w:rsidP="00704A36">
            <w:pPr>
              <w:pStyle w:val="LO-normal"/>
              <w:rPr>
                <w:rFonts w:ascii="Calibri" w:eastAsia="Calibri" w:hAnsi="Calibri" w:cs="Calibri"/>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704A36" w:rsidRPr="00BD2875" w:rsidRDefault="00704A36" w:rsidP="00704A36">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sidR="00511E0D">
              <w:rPr>
                <w:rFonts w:ascii="Calibri" w:eastAsia="Calibri" w:hAnsi="Calibri" w:cs="Calibri"/>
                <w:sz w:val="22"/>
                <w:szCs w:val="22"/>
              </w:rPr>
              <w:t xml:space="preserve"> terdiri dari </w:t>
            </w:r>
            <w:r>
              <w:rPr>
                <w:rFonts w:ascii="Calibri" w:eastAsia="Calibri" w:hAnsi="Calibri" w:cs="Calibri"/>
                <w:sz w:val="22"/>
                <w:szCs w:val="22"/>
              </w:rPr>
              <w:t>2</w:t>
            </w:r>
            <w:r w:rsidR="00511E0D">
              <w:rPr>
                <w:rFonts w:ascii="Calibri" w:eastAsia="Calibri" w:hAnsi="Calibri" w:cs="Calibri"/>
                <w:sz w:val="22"/>
                <w:szCs w:val="22"/>
              </w:rPr>
              <w:t>-3</w:t>
            </w:r>
            <w:r>
              <w:rPr>
                <w:rFonts w:ascii="Calibri" w:eastAsia="Calibri" w:hAnsi="Calibri" w:cs="Calibri"/>
                <w:sz w:val="22"/>
                <w:szCs w:val="22"/>
              </w:rPr>
              <w:t xml:space="preserve"> soal</w:t>
            </w:r>
          </w:p>
          <w:p w:rsidR="00704A36" w:rsidRDefault="00704A36">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lastRenderedPageBreak/>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04A36" w:rsidRDefault="00704A36" w:rsidP="00704A36">
            <w:pPr>
              <w:pStyle w:val="LO-normal"/>
              <w:rPr>
                <w:rFonts w:ascii="Calibri" w:eastAsia="Calibri" w:hAnsi="Calibri" w:cs="Calibri"/>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704A36" w:rsidRDefault="00704A36" w:rsidP="00704A36">
            <w:pPr>
              <w:pStyle w:val="LO-normal"/>
              <w:rPr>
                <w:rFonts w:ascii="Calibri" w:eastAsia="Calibri" w:hAnsi="Calibri" w:cs="Calibri"/>
                <w:b/>
                <w:sz w:val="22"/>
                <w:szCs w:val="22"/>
              </w:rPr>
            </w:pP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 xml:space="preserve">(sinkron): 2 x </w:t>
            </w:r>
            <w:r>
              <w:rPr>
                <w:rFonts w:ascii="Calibri" w:eastAsia="Calibri" w:hAnsi="Calibri" w:cs="Calibri"/>
                <w:sz w:val="22"/>
                <w:szCs w:val="22"/>
              </w:rPr>
              <w:lastRenderedPageBreak/>
              <w:t>50’</w:t>
            </w:r>
          </w:p>
          <w:p w:rsidR="00704A36" w:rsidRDefault="00704A36" w:rsidP="00704A36">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04A36" w:rsidRDefault="00704A36" w:rsidP="00704A36">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04A36" w:rsidRDefault="00704A36" w:rsidP="00704A36">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rsidP="00412F78">
            <w:pPr>
              <w:pStyle w:val="LO-normal"/>
              <w:rPr>
                <w:rFonts w:ascii="Calibri" w:eastAsia="Calibri" w:hAnsi="Calibri" w:cs="Calibri"/>
                <w:b/>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Epp (2020), halaman 425-470</w:t>
            </w:r>
          </w:p>
          <w:p w:rsidR="00412F78" w:rsidRDefault="00412F78" w:rsidP="00412F78">
            <w:pPr>
              <w:pStyle w:val="LO-normal"/>
              <w:rPr>
                <w:rFonts w:ascii="Calibri" w:eastAsia="Calibri" w:hAnsi="Calibri" w:cs="Calibri"/>
                <w:sz w:val="22"/>
                <w:szCs w:val="22"/>
              </w:rPr>
            </w:pPr>
          </w:p>
          <w:p w:rsidR="00412F78" w:rsidRDefault="00412F78" w:rsidP="00412F78">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412F78" w:rsidRDefault="00412F78" w:rsidP="00412F78">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pPr>
              <w:pStyle w:val="LO-normal"/>
              <w:ind w:left="-90" w:right="-108"/>
              <w:jc w:val="center"/>
              <w:rPr>
                <w:rFonts w:ascii="Calibri" w:eastAsia="Calibri" w:hAnsi="Calibri" w:cs="Calibri"/>
                <w:sz w:val="22"/>
                <w:szCs w:val="22"/>
              </w:rPr>
            </w:pPr>
          </w:p>
          <w:p w:rsidR="00ED2162" w:rsidRPr="00E72A29" w:rsidRDefault="00E72A29">
            <w:pPr>
              <w:pStyle w:val="LO-normal"/>
              <w:ind w:left="-90" w:right="-108"/>
              <w:jc w:val="center"/>
              <w:rPr>
                <w:rFonts w:ascii="Calibri" w:eastAsia="Calibri" w:hAnsi="Calibri" w:cs="Calibri"/>
                <w:sz w:val="22"/>
                <w:szCs w:val="22"/>
              </w:rPr>
            </w:pPr>
            <w:r>
              <w:rPr>
                <w:rFonts w:ascii="Calibri" w:eastAsia="Calibri" w:hAnsi="Calibri" w:cs="Calibri"/>
                <w:sz w:val="22"/>
                <w:szCs w:val="22"/>
              </w:rPr>
              <w:t>3</w:t>
            </w:r>
            <w:r w:rsidRPr="00E72A29">
              <w:rPr>
                <w:rFonts w:ascii="Calibri" w:eastAsia="Calibri" w:hAnsi="Calibri" w:cs="Calibri"/>
                <w:sz w:val="22"/>
                <w:szCs w:val="22"/>
              </w:rPr>
              <w:t xml:space="preserve">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Theme="minorHAnsi" w:eastAsia="Calibri" w:hAnsiTheme="minorHAnsi" w:cs="Calibri"/>
                <w:sz w:val="22"/>
                <w:szCs w:val="22"/>
              </w:rPr>
            </w:pPr>
          </w:p>
          <w:p w:rsidR="00ED2162" w:rsidRDefault="00511E0D" w:rsidP="00511E0D">
            <w:pPr>
              <w:pStyle w:val="LO-normal"/>
              <w:rPr>
                <w:rFonts w:ascii="Calibri" w:eastAsia="Calibri" w:hAnsi="Calibr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Pr="00226B69">
              <w:rPr>
                <w:rFonts w:ascii="Calibri" w:eastAsia="Calibri" w:hAnsi="Calibri" w:cs="Calibri"/>
                <w:b/>
                <w:sz w:val="22"/>
                <w:szCs w:val="22"/>
              </w:rPr>
              <w:t>definisi</w:t>
            </w:r>
            <w:r>
              <w:rPr>
                <w:rFonts w:ascii="Calibri" w:eastAsia="Calibri" w:hAnsi="Calibri" w:cs="Calibri"/>
                <w:b/>
                <w:sz w:val="22"/>
                <w:szCs w:val="22"/>
              </w:rPr>
              <w:t xml:space="preserve"> </w:t>
            </w:r>
            <w:r w:rsidRPr="00226B69">
              <w:rPr>
                <w:rFonts w:ascii="Calibri" w:eastAsia="Calibri" w:hAnsi="Calibri" w:cs="Calibri"/>
                <w:b/>
                <w:sz w:val="22"/>
                <w:szCs w:val="22"/>
              </w:rPr>
              <w:t xml:space="preserve"> </w:t>
            </w:r>
            <w:r>
              <w:rPr>
                <w:rFonts w:ascii="Calibri" w:eastAsia="Calibri" w:hAnsi="Calibri" w:cs="Calibri"/>
                <w:b/>
                <w:sz w:val="22"/>
                <w:szCs w:val="22"/>
              </w:rPr>
              <w:t>fungsi, definisi fungsi onto dan fungsi yang memiliki invers</w:t>
            </w:r>
          </w:p>
          <w:p w:rsidR="00511E0D" w:rsidRPr="00511E0D" w:rsidRDefault="00511E0D" w:rsidP="00511E0D">
            <w:pPr>
              <w:pStyle w:val="LO-normal"/>
              <w:numPr>
                <w:ilvl w:val="0"/>
                <w:numId w:val="18"/>
              </w:numPr>
              <w:ind w:left="397"/>
              <w:rPr>
                <w:rFonts w:ascii="Calibri" w:eastAsia="Calibri" w:hAnsi="Calibri" w:cs="Calibri"/>
                <w:sz w:val="22"/>
                <w:szCs w:val="22"/>
              </w:rPr>
            </w:pPr>
            <w:r>
              <w:rPr>
                <w:rFonts w:ascii="Calibri" w:eastAsia="Calibri" w:hAnsi="Calibri" w:cs="Calibri"/>
                <w:b/>
                <w:sz w:val="22"/>
                <w:szCs w:val="22"/>
              </w:rPr>
              <w:t xml:space="preserve"> </w:t>
            </w:r>
            <w:r w:rsidRPr="00511E0D">
              <w:rPr>
                <w:rFonts w:ascii="Calibri" w:eastAsia="Calibri" w:hAnsi="Calibri" w:cs="Calibri"/>
                <w:sz w:val="22"/>
                <w:szCs w:val="22"/>
              </w:rPr>
              <w:t xml:space="preserve">Ketepatan </w:t>
            </w:r>
            <w:r w:rsidRPr="00511E0D">
              <w:rPr>
                <w:rFonts w:ascii="Calibri" w:eastAsia="Calibri" w:hAnsi="Calibri" w:cs="Calibri"/>
                <w:b/>
                <w:sz w:val="22"/>
                <w:szCs w:val="22"/>
              </w:rPr>
              <w:lastRenderedPageBreak/>
              <w:t xml:space="preserve">penurunan pembuktian </w:t>
            </w:r>
            <w:r w:rsidRPr="00511E0D">
              <w:rPr>
                <w:rFonts w:ascii="Calibri" w:eastAsia="Calibri" w:hAnsi="Calibri" w:cs="Calibri"/>
                <w:sz w:val="22"/>
                <w:szCs w:val="22"/>
              </w:rPr>
              <w:t xml:space="preserve">problem-problem fungsi </w:t>
            </w:r>
            <w:r>
              <w:rPr>
                <w:rFonts w:ascii="Calibri" w:eastAsia="Calibri" w:hAnsi="Calibri" w:cs="Calibri"/>
                <w:sz w:val="22"/>
                <w:szCs w:val="22"/>
              </w:rPr>
              <w:t>onto dan fungsi yang memiliki invers</w:t>
            </w:r>
            <w:r w:rsidRPr="00511E0D">
              <w:rPr>
                <w:rFonts w:ascii="Calibri" w:eastAsia="Calibri" w:hAnsi="Calibri" w:cs="Calibri"/>
                <w:sz w:val="22"/>
                <w:szCs w:val="22"/>
              </w:rPr>
              <w:t xml:space="preserve">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511E0D" w:rsidRDefault="00511E0D" w:rsidP="00511E0D">
            <w:pPr>
              <w:pStyle w:val="LO-normal"/>
              <w:numPr>
                <w:ilvl w:val="3"/>
                <w:numId w:val="19"/>
              </w:numPr>
              <w:ind w:left="418" w:hanging="355"/>
              <w:rPr>
                <w:rFonts w:ascii="Calibri" w:eastAsia="Calibri" w:hAnsi="Calibri" w:cs="Calibri"/>
                <w:sz w:val="22"/>
                <w:szCs w:val="22"/>
              </w:rPr>
            </w:pPr>
            <w:r>
              <w:rPr>
                <w:rFonts w:ascii="Calibri" w:eastAsia="Calibri" w:hAnsi="Calibri" w:cs="Calibri"/>
                <w:sz w:val="22"/>
                <w:szCs w:val="22"/>
              </w:rPr>
              <w:t>Perhitungan berdasarkan definisi fungsi, definisi fungsi onto dan fungsi yang memiliki invers</w:t>
            </w:r>
          </w:p>
          <w:p w:rsidR="00511E0D" w:rsidRPr="00704A36" w:rsidRDefault="00511E0D" w:rsidP="00511E0D">
            <w:pPr>
              <w:pStyle w:val="LO-normal"/>
              <w:numPr>
                <w:ilvl w:val="3"/>
                <w:numId w:val="19"/>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lastRenderedPageBreak/>
              <w:t>definisi fungsi onto dan fungsi yang memiliki invers</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D2162" w:rsidRPr="00511E0D" w:rsidRDefault="00511E0D" w:rsidP="00511E0D">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11E0D" w:rsidRDefault="00511E0D" w:rsidP="00511E0D">
            <w:pPr>
              <w:pStyle w:val="LO-normal"/>
              <w:rPr>
                <w:rFonts w:ascii="Calibri" w:eastAsia="Calibri" w:hAnsi="Calibri" w:cs="Calibri"/>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511E0D" w:rsidRDefault="00511E0D" w:rsidP="00511E0D">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511E0D" w:rsidRDefault="00511E0D" w:rsidP="00511E0D">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 xml:space="preserve">Mahasiswa belajar mandiri untuk </w:t>
            </w:r>
            <w:r>
              <w:rPr>
                <w:rFonts w:ascii="Calibri" w:eastAsia="Calibri" w:hAnsi="Calibri" w:cs="Calibri"/>
                <w:sz w:val="22"/>
                <w:szCs w:val="22"/>
              </w:rPr>
              <w:lastRenderedPageBreak/>
              <w:t>menyelesaikan PR secara individu atau berkelompok</w:t>
            </w:r>
          </w:p>
          <w:p w:rsidR="00511E0D" w:rsidRDefault="00511E0D">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Epp (2020), halaman 425-470</w:t>
            </w:r>
          </w:p>
          <w:p w:rsidR="00511E0D" w:rsidRDefault="00511E0D" w:rsidP="00511E0D">
            <w:pPr>
              <w:pStyle w:val="LO-normal"/>
              <w:rPr>
                <w:rFonts w:ascii="Calibri" w:eastAsia="Calibri" w:hAnsi="Calibri" w:cs="Calibri"/>
                <w:sz w:val="22"/>
                <w:szCs w:val="22"/>
              </w:rPr>
            </w:pPr>
          </w:p>
          <w:p w:rsidR="00511E0D" w:rsidRDefault="00511E0D" w:rsidP="00511E0D">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511E0D" w:rsidRDefault="00511E0D" w:rsidP="00511E0D">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ind w:left="-90" w:right="-108"/>
              <w:jc w:val="center"/>
              <w:rPr>
                <w:rFonts w:ascii="Calibri" w:eastAsia="Calibri" w:hAnsi="Calibri" w:cs="Calibri"/>
                <w:sz w:val="22"/>
                <w:szCs w:val="22"/>
              </w:rPr>
            </w:pPr>
          </w:p>
          <w:p w:rsidR="00E72A29" w:rsidRPr="0038635E" w:rsidRDefault="0038635E">
            <w:pPr>
              <w:pStyle w:val="LO-normal"/>
              <w:ind w:left="-90" w:right="-108"/>
              <w:jc w:val="center"/>
              <w:rPr>
                <w:rFonts w:ascii="Calibri" w:eastAsia="Calibri" w:hAnsi="Calibri" w:cs="Calibri"/>
                <w:sz w:val="22"/>
                <w:szCs w:val="22"/>
              </w:rPr>
            </w:pPr>
            <w:r w:rsidRPr="0038635E">
              <w:rPr>
                <w:rFonts w:ascii="Calibri" w:eastAsia="Calibri" w:hAnsi="Calibri" w:cs="Calibri"/>
                <w:sz w:val="22"/>
                <w:szCs w:val="22"/>
              </w:rPr>
              <w:t xml:space="preserve">4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pPr>
              <w:pStyle w:val="LO-normal"/>
              <w:rPr>
                <w:rFonts w:asciiTheme="minorHAnsi" w:hAnsiTheme="minorHAnsi"/>
                <w:sz w:val="22"/>
                <w:szCs w:val="22"/>
              </w:rPr>
            </w:pPr>
          </w:p>
          <w:p w:rsidR="00E72A29" w:rsidRDefault="0038635E">
            <w:pPr>
              <w:pStyle w:val="LO-normal"/>
              <w:rPr>
                <w:rFonts w:ascii="Calibri" w:eastAsia="Calibri" w:hAnsi="Calibri" w:cs="Calibr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38635E" w:rsidRDefault="0038635E" w:rsidP="0038635E">
            <w:pPr>
              <w:pStyle w:val="LO-normal"/>
              <w:rPr>
                <w:rFonts w:ascii="Calibri" w:eastAsia="Calibri" w:hAnsi="Calibri" w:cs="Calibri"/>
                <w:color w:val="000000"/>
                <w:sz w:val="22"/>
                <w:szCs w:val="22"/>
              </w:rPr>
            </w:pPr>
          </w:p>
          <w:p w:rsidR="0038635E" w:rsidRPr="0038635E" w:rsidRDefault="0038635E" w:rsidP="0038635E">
            <w:pPr>
              <w:pStyle w:val="LO-normal"/>
              <w:numPr>
                <w:ilvl w:val="0"/>
                <w:numId w:val="20"/>
              </w:numPr>
              <w:ind w:left="397"/>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perhitungan </w:t>
            </w:r>
            <w:r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Pr>
                <w:rFonts w:ascii="Calibri" w:eastAsia="Calibri" w:hAnsi="Calibri" w:cs="Calibri"/>
                <w:sz w:val="22"/>
                <w:szCs w:val="22"/>
              </w:rPr>
              <w:t xml:space="preserve">berdasarkan </w:t>
            </w:r>
            <w:r w:rsidR="00BF2E90">
              <w:rPr>
                <w:rFonts w:ascii="Calibri" w:eastAsia="Calibri" w:hAnsi="Calibri" w:cs="Calibri"/>
                <w:b/>
                <w:sz w:val="22"/>
                <w:szCs w:val="22"/>
              </w:rPr>
              <w:t>prinsip 2 langkah di dalam induksi matematika</w:t>
            </w:r>
          </w:p>
          <w:p w:rsidR="00E72A29" w:rsidRPr="0038635E" w:rsidRDefault="0038635E" w:rsidP="0038635E">
            <w:pPr>
              <w:pStyle w:val="LO-normal"/>
              <w:numPr>
                <w:ilvl w:val="0"/>
                <w:numId w:val="20"/>
              </w:numPr>
              <w:ind w:left="397"/>
              <w:rPr>
                <w:rFonts w:ascii="Calibri" w:eastAsia="Calibri" w:hAnsi="Calibri" w:cs="Calibri"/>
                <w:sz w:val="22"/>
                <w:szCs w:val="22"/>
              </w:rPr>
            </w:pPr>
            <w:r w:rsidRPr="0038635E">
              <w:rPr>
                <w:rFonts w:ascii="Calibri" w:eastAsia="Calibri" w:hAnsi="Calibri" w:cs="Calibri"/>
                <w:sz w:val="22"/>
                <w:szCs w:val="22"/>
              </w:rPr>
              <w:t xml:space="preserve">Ketepatan </w:t>
            </w:r>
            <w:r w:rsidRPr="0038635E">
              <w:rPr>
                <w:rFonts w:ascii="Calibri" w:eastAsia="Calibri" w:hAnsi="Calibri" w:cs="Calibri"/>
                <w:b/>
                <w:sz w:val="22"/>
                <w:szCs w:val="22"/>
              </w:rPr>
              <w:t xml:space="preserve">penurunan pembuktian </w:t>
            </w:r>
            <w:r w:rsidRPr="0038635E">
              <w:rPr>
                <w:rFonts w:ascii="Calibri" w:eastAsia="Calibri" w:hAnsi="Calibri" w:cs="Calibri"/>
                <w:sz w:val="22"/>
                <w:szCs w:val="22"/>
              </w:rPr>
              <w:t>problem-problem fungsi onto dan fungsi yang memiliki invers berdasarkan definisinya</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1E5B1F" w:rsidRDefault="001E5B1F" w:rsidP="001E5B1F">
            <w:pPr>
              <w:pStyle w:val="LO-normal"/>
              <w:rPr>
                <w:rFonts w:ascii="Calibri" w:eastAsia="Calibri" w:hAnsi="Calibri" w:cs="Calibri"/>
                <w:b/>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1E5B1F" w:rsidRDefault="001E5B1F" w:rsidP="001E5B1F">
            <w:pPr>
              <w:pStyle w:val="LO-normal"/>
              <w:numPr>
                <w:ilvl w:val="3"/>
                <w:numId w:val="21"/>
              </w:numPr>
              <w:ind w:left="375"/>
              <w:rPr>
                <w:rFonts w:ascii="Calibri" w:eastAsia="Calibri" w:hAnsi="Calibri" w:cs="Calibri"/>
                <w:sz w:val="22"/>
                <w:szCs w:val="22"/>
              </w:rPr>
            </w:pPr>
            <w:r>
              <w:rPr>
                <w:rFonts w:ascii="Calibri" w:eastAsia="Calibri" w:hAnsi="Calibri" w:cs="Calibri"/>
                <w:sz w:val="22"/>
                <w:szCs w:val="22"/>
              </w:rPr>
              <w:t>Perhitungan berdasarkan hukum-hukum aljabar dan fungsi yang memiliki invers</w:t>
            </w:r>
          </w:p>
          <w:p w:rsidR="001E5B1F" w:rsidRPr="00704A36" w:rsidRDefault="001E5B1F" w:rsidP="001E5B1F">
            <w:pPr>
              <w:pStyle w:val="LO-normal"/>
              <w:numPr>
                <w:ilvl w:val="3"/>
                <w:numId w:val="21"/>
              </w:numPr>
              <w:ind w:left="418" w:hanging="355"/>
              <w:rPr>
                <w:rFonts w:ascii="Calibri" w:eastAsia="Calibri" w:hAnsi="Calibri" w:cs="Calibri"/>
                <w:sz w:val="22"/>
                <w:szCs w:val="22"/>
              </w:rPr>
            </w:pPr>
            <w:r w:rsidRPr="00704A36">
              <w:rPr>
                <w:rFonts w:ascii="Calibri" w:eastAsia="Calibri" w:hAnsi="Calibri" w:cs="Calibri"/>
                <w:sz w:val="22"/>
                <w:szCs w:val="22"/>
              </w:rPr>
              <w:t xml:space="preserve">Penurunan pembuktian step-by-step berdasarkan </w:t>
            </w:r>
            <w:r>
              <w:rPr>
                <w:rFonts w:ascii="Calibri" w:eastAsia="Calibri" w:hAnsi="Calibri" w:cs="Calibri"/>
                <w:sz w:val="22"/>
                <w:szCs w:val="22"/>
              </w:rPr>
              <w:t>definisi fungsi onto dan fungsi yang memiliki invers</w:t>
            </w:r>
          </w:p>
          <w:p w:rsidR="001E5B1F" w:rsidRDefault="001E5B1F" w:rsidP="001E5B1F">
            <w:pPr>
              <w:pStyle w:val="LO-normal"/>
              <w:rPr>
                <w:rFonts w:ascii="Calibri" w:eastAsia="Calibri" w:hAnsi="Calibri" w:cs="Calibri"/>
                <w:sz w:val="22"/>
                <w:szCs w:val="22"/>
              </w:rPr>
            </w:pP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1E5B1F" w:rsidRDefault="001E5B1F" w:rsidP="001E5B1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xml:space="preserve">: </w:t>
            </w:r>
          </w:p>
          <w:p w:rsidR="00E72A29" w:rsidRDefault="001E5B1F" w:rsidP="001E5B1F">
            <w:pPr>
              <w:pStyle w:val="LO-normal"/>
              <w:rPr>
                <w:rFonts w:ascii="Calibri" w:eastAsia="Calibri" w:hAnsi="Calibri" w:cs="Calibri"/>
                <w:b/>
                <w:sz w:val="22"/>
                <w:szCs w:val="22"/>
              </w:rPr>
            </w:pPr>
            <w:r>
              <w:rPr>
                <w:rFonts w:ascii="Calibri" w:eastAsia="Calibri" w:hAnsi="Calibri" w:cs="Calibri"/>
                <w:sz w:val="22"/>
                <w:szCs w:val="22"/>
              </w:rPr>
              <w:t xml:space="preserve">PR </w:t>
            </w:r>
            <w:r w:rsidRPr="00BD2875">
              <w:rPr>
                <w:rFonts w:ascii="Calibri" w:eastAsia="Calibri" w:hAnsi="Calibri" w:cs="Calibri"/>
                <w:sz w:val="22"/>
                <w:szCs w:val="22"/>
              </w:rPr>
              <w:t>individu (</w:t>
            </w:r>
            <w:r>
              <w:rPr>
                <w:rFonts w:ascii="Calibri" w:eastAsia="Calibri" w:hAnsi="Calibri" w:cs="Calibri"/>
                <w:sz w:val="22"/>
                <w:szCs w:val="22"/>
              </w:rPr>
              <w:t>3.57</w:t>
            </w:r>
            <w:r w:rsidRPr="00BD2875">
              <w:rPr>
                <w:rFonts w:ascii="Calibri" w:eastAsia="Calibri" w:hAnsi="Calibri" w:cs="Calibri"/>
                <w:sz w:val="22"/>
                <w:szCs w:val="22"/>
              </w:rPr>
              <w:t>%)</w:t>
            </w:r>
            <w:r>
              <w:rPr>
                <w:rFonts w:ascii="Calibri" w:eastAsia="Calibri" w:hAnsi="Calibri" w:cs="Calibri"/>
                <w:sz w:val="22"/>
                <w:szCs w:val="22"/>
              </w:rPr>
              <w:t xml:space="preserve"> terdiri dari 2-3 soal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7B5D49" w:rsidRDefault="007B5D49" w:rsidP="007B5D49">
            <w:pPr>
              <w:pStyle w:val="LO-normal"/>
              <w:rPr>
                <w:rFonts w:ascii="Calibri" w:eastAsia="Calibri" w:hAnsi="Calibri" w:cs="Calibri"/>
              </w:rPr>
            </w:pP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 xml:space="preserve">TM: </w:t>
            </w:r>
            <w:r w:rsidRPr="00BD2875">
              <w:rPr>
                <w:rFonts w:ascii="Calibri" w:eastAsia="Calibri" w:hAnsi="Calibri" w:cs="Calibri"/>
                <w:sz w:val="22"/>
                <w:szCs w:val="22"/>
              </w:rPr>
              <w:t>3</w:t>
            </w:r>
            <w:r>
              <w:rPr>
                <w:rFonts w:ascii="Calibri" w:eastAsia="Calibri" w:hAnsi="Calibri" w:cs="Calibri"/>
                <w:sz w:val="22"/>
                <w:szCs w:val="22"/>
              </w:rPr>
              <w:t xml:space="preserve"> x 50’</w:t>
            </w:r>
          </w:p>
          <w:p w:rsidR="007B5D49" w:rsidRDefault="007B5D49" w:rsidP="007B5D49">
            <w:pPr>
              <w:pStyle w:val="LO-normal"/>
              <w:jc w:val="center"/>
              <w:rPr>
                <w:rFonts w:ascii="Calibri" w:eastAsia="Calibri" w:hAnsi="Calibri" w:cs="Calibri"/>
                <w:b/>
                <w:sz w:val="22"/>
                <w:szCs w:val="22"/>
              </w:rPr>
            </w:pPr>
            <w:r>
              <w:rPr>
                <w:rFonts w:ascii="Calibri" w:eastAsia="Calibri" w:hAnsi="Calibri" w:cs="Calibri"/>
                <w:b/>
                <w:sz w:val="22"/>
                <w:szCs w:val="22"/>
              </w:rPr>
              <w:t xml:space="preserve">Metode: </w:t>
            </w:r>
            <w:r>
              <w:rPr>
                <w:rFonts w:ascii="Calibri" w:eastAsia="Calibri" w:hAnsi="Calibri" w:cs="Calibri"/>
                <w:sz w:val="22"/>
                <w:szCs w:val="22"/>
              </w:rPr>
              <w:t>Collaborative learning</w:t>
            </w:r>
          </w:p>
          <w:p w:rsidR="007B5D49" w:rsidRDefault="007B5D4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2 x 50’</w:t>
            </w:r>
          </w:p>
          <w:p w:rsidR="007B5D49" w:rsidRDefault="007B5D49" w:rsidP="007B5D49">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1 x 50’</w:t>
            </w:r>
            <w:r>
              <w:rPr>
                <w:rFonts w:ascii="Calibri" w:eastAsia="Calibri" w:hAnsi="Calibri" w:cs="Calibri"/>
                <w:sz w:val="22"/>
                <w:szCs w:val="22"/>
              </w:rPr>
              <w:br/>
            </w:r>
            <w:r>
              <w:rPr>
                <w:rFonts w:ascii="Calibri" w:eastAsia="Calibri" w:hAnsi="Calibri" w:cs="Calibri"/>
                <w:b/>
                <w:sz w:val="22"/>
                <w:szCs w:val="22"/>
              </w:rPr>
              <w:br/>
              <w:t>BT :   3 x 60’</w:t>
            </w: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7B5D49" w:rsidRDefault="007B5D49" w:rsidP="007B5D49">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(3 x 60’)</w:t>
            </w: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Mahasiswa belajar mandiri untuk menyelesaikan PR secara individu atau berkelompok</w:t>
            </w:r>
          </w:p>
          <w:p w:rsidR="007B5D49" w:rsidRDefault="007B5D4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7B5D49" w:rsidRDefault="007B5D49" w:rsidP="007B5D49">
            <w:pPr>
              <w:pStyle w:val="LO-normal"/>
              <w:jc w:val="center"/>
              <w:rPr>
                <w:rFonts w:ascii="Calibri" w:eastAsia="Calibri" w:hAnsi="Calibri" w:cs="Calibri"/>
                <w:b/>
                <w:sz w:val="22"/>
                <w:szCs w:val="22"/>
              </w:rPr>
            </w:pP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 xml:space="preserve">Epp (2020), halaman </w:t>
            </w:r>
            <w:r w:rsidR="0032428D">
              <w:rPr>
                <w:rFonts w:ascii="Calibri" w:eastAsia="Calibri" w:hAnsi="Calibri" w:cs="Calibri"/>
                <w:sz w:val="22"/>
                <w:szCs w:val="22"/>
              </w:rPr>
              <w:t>275</w:t>
            </w:r>
            <w:r>
              <w:rPr>
                <w:rFonts w:ascii="Calibri" w:eastAsia="Calibri" w:hAnsi="Calibri" w:cs="Calibri"/>
                <w:sz w:val="22"/>
                <w:szCs w:val="22"/>
              </w:rPr>
              <w:t>-300</w:t>
            </w:r>
          </w:p>
          <w:p w:rsidR="007B5D49" w:rsidRDefault="007B5D49" w:rsidP="007B5D49">
            <w:pPr>
              <w:pStyle w:val="LO-normal"/>
              <w:rPr>
                <w:rFonts w:ascii="Calibri" w:eastAsia="Calibri" w:hAnsi="Calibri" w:cs="Calibri"/>
                <w:sz w:val="22"/>
                <w:szCs w:val="22"/>
              </w:rPr>
            </w:pPr>
          </w:p>
          <w:p w:rsidR="007B5D49" w:rsidRDefault="007B5D49" w:rsidP="007B5D49">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Pr="004E72E3" w:rsidRDefault="004E72E3">
            <w:pPr>
              <w:pStyle w:val="LO-normal"/>
              <w:ind w:left="-90" w:right="-108"/>
              <w:jc w:val="center"/>
              <w:rPr>
                <w:rFonts w:ascii="Calibri" w:eastAsia="Calibri" w:hAnsi="Calibri" w:cs="Calibri"/>
                <w:sz w:val="22"/>
                <w:szCs w:val="22"/>
              </w:rPr>
            </w:pPr>
            <w:r w:rsidRPr="004E72E3">
              <w:rPr>
                <w:rFonts w:ascii="Calibri" w:eastAsia="Calibri" w:hAnsi="Calibri" w:cs="Calibri"/>
                <w:sz w:val="22"/>
                <w:szCs w:val="22"/>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4E72E3" w:rsidRDefault="004E72E3" w:rsidP="004E72E3">
            <w:pPr>
              <w:pStyle w:val="LO-normal"/>
              <w:rPr>
                <w:rFonts w:asciiTheme="minorHAnsi" w:hAnsiTheme="minorHAnsi"/>
                <w:sz w:val="22"/>
                <w:szCs w:val="22"/>
              </w:rPr>
            </w:pPr>
          </w:p>
          <w:p w:rsidR="00E72A29" w:rsidRDefault="004E72E3" w:rsidP="004E72E3">
            <w:pPr>
              <w:pStyle w:val="LO-normal"/>
              <w:rPr>
                <w:rFonts w:ascii="Calibri" w:eastAsia="Calibri" w:hAnsi="Calibri" w:cs="Calibri"/>
                <w:sz w:val="22"/>
                <w:szCs w:val="22"/>
              </w:rPr>
            </w:pPr>
            <w:r w:rsidRPr="00A86BAE">
              <w:rPr>
                <w:rFonts w:asciiTheme="minorHAnsi" w:hAnsiTheme="minorHAnsi"/>
                <w:sz w:val="22"/>
                <w:szCs w:val="22"/>
              </w:rPr>
              <w:t xml:space="preserve">Mengemukakan teknik </w:t>
            </w:r>
            <w:r w:rsidRPr="00A86BAE">
              <w:rPr>
                <w:rFonts w:asciiTheme="minorHAnsi" w:hAnsiTheme="minorHAnsi"/>
                <w:sz w:val="22"/>
                <w:szCs w:val="22"/>
              </w:rPr>
              <w:lastRenderedPageBreak/>
              <w:t>induksi matematika sehingga mampu mendemonstrasikan keterampilan problem solving untuk tiga jenis soal induksi matematika secara sahih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E72A29">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72A29" w:rsidRDefault="00E72A29">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72A29" w:rsidRDefault="00E72A29">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penilaian keutusan etis </w:t>
            </w:r>
            <w:r>
              <w:rPr>
                <w:rFonts w:ascii="Calibri" w:eastAsia="Calibri" w:hAnsi="Calibri" w:cs="Calibri"/>
                <w:sz w:val="22"/>
                <w:szCs w:val="22"/>
              </w:rPr>
              <w:lastRenderedPageBreak/>
              <w:t>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 xml:space="preserve">Case </w:t>
            </w:r>
            <w:r>
              <w:rPr>
                <w:rFonts w:ascii="Calibri" w:eastAsia="Calibri" w:hAnsi="Calibri" w:cs="Calibri"/>
                <w:sz w:val="22"/>
                <w:szCs w:val="22"/>
              </w:rPr>
              <w:lastRenderedPageBreak/>
              <w:t>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 xml:space="preserve">Belajar terstruktur atau BT dan Mandiri atau BM, karena </w:t>
            </w:r>
            <w:r>
              <w:rPr>
                <w:rFonts w:ascii="Calibri" w:eastAsia="Calibri" w:hAnsi="Calibri" w:cs="Calibri"/>
                <w:sz w:val="22"/>
                <w:szCs w:val="22"/>
              </w:rPr>
              <w:lastRenderedPageBreak/>
              <w:t>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704A36">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704A36">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F1B65E3"/>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4">
    <w:nsid w:val="32A802D9"/>
    <w:multiLevelType w:val="multilevel"/>
    <w:tmpl w:val="C6DC5962"/>
    <w:lvl w:ilvl="0">
      <w:start w:val="2"/>
      <w:numFmt w:val="decimal"/>
      <w:lvlText w:val="%1."/>
      <w:lvlJc w:val="left"/>
      <w:pPr>
        <w:tabs>
          <w:tab w:val="num" w:pos="0"/>
        </w:tabs>
        <w:ind w:left="720" w:hanging="360"/>
      </w:pPr>
      <w:rPr>
        <w:rFonts w:hint="default"/>
        <w:u w:val="none"/>
      </w:rPr>
    </w:lvl>
    <w:lvl w:ilvl="1">
      <w:start w:val="1"/>
      <w:numFmt w:val="lowerLetter"/>
      <w:lvlText w:val="%2."/>
      <w:lvlJc w:val="left"/>
      <w:pPr>
        <w:tabs>
          <w:tab w:val="num" w:pos="0"/>
        </w:tabs>
        <w:ind w:left="1440" w:hanging="360"/>
      </w:pPr>
      <w:rPr>
        <w:rFonts w:hint="default"/>
        <w:u w:val="none"/>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5">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81DB4"/>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nsid w:val="3CDE6378"/>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D4933"/>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12"/>
  </w:num>
  <w:num w:numId="3">
    <w:abstractNumId w:val="1"/>
  </w:num>
  <w:num w:numId="4">
    <w:abstractNumId w:val="15"/>
  </w:num>
  <w:num w:numId="5">
    <w:abstractNumId w:val="17"/>
  </w:num>
  <w:num w:numId="6">
    <w:abstractNumId w:val="13"/>
  </w:num>
  <w:num w:numId="7">
    <w:abstractNumId w:val="6"/>
  </w:num>
  <w:num w:numId="8">
    <w:abstractNumId w:val="0"/>
  </w:num>
  <w:num w:numId="9">
    <w:abstractNumId w:val="19"/>
  </w:num>
  <w:num w:numId="10">
    <w:abstractNumId w:val="16"/>
  </w:num>
  <w:num w:numId="11">
    <w:abstractNumId w:val="5"/>
  </w:num>
  <w:num w:numId="12">
    <w:abstractNumId w:val="11"/>
  </w:num>
  <w:num w:numId="13">
    <w:abstractNumId w:val="2"/>
  </w:num>
  <w:num w:numId="14">
    <w:abstractNumId w:val="10"/>
  </w:num>
  <w:num w:numId="15">
    <w:abstractNumId w:val="0"/>
  </w:num>
  <w:num w:numId="16">
    <w:abstractNumId w:val="18"/>
  </w:num>
  <w:num w:numId="17">
    <w:abstractNumId w:val="7"/>
  </w:num>
  <w:num w:numId="18">
    <w:abstractNumId w:val="8"/>
  </w:num>
  <w:num w:numId="19">
    <w:abstractNumId w:val="4"/>
  </w:num>
  <w:num w:numId="20">
    <w:abstractNumId w:val="1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14B99"/>
    <w:rsid w:val="00037C9C"/>
    <w:rsid w:val="00037FF3"/>
    <w:rsid w:val="00043B51"/>
    <w:rsid w:val="000E1521"/>
    <w:rsid w:val="000E5E2C"/>
    <w:rsid w:val="001027F3"/>
    <w:rsid w:val="00103924"/>
    <w:rsid w:val="0013263B"/>
    <w:rsid w:val="00152FFD"/>
    <w:rsid w:val="0019032B"/>
    <w:rsid w:val="001965F7"/>
    <w:rsid w:val="001B626B"/>
    <w:rsid w:val="001C3DE6"/>
    <w:rsid w:val="001C736E"/>
    <w:rsid w:val="001D3180"/>
    <w:rsid w:val="001E2FFC"/>
    <w:rsid w:val="001E5B1F"/>
    <w:rsid w:val="001F3839"/>
    <w:rsid w:val="00204875"/>
    <w:rsid w:val="00204FE6"/>
    <w:rsid w:val="002124AA"/>
    <w:rsid w:val="00226B69"/>
    <w:rsid w:val="002917DB"/>
    <w:rsid w:val="002A3DBC"/>
    <w:rsid w:val="00312C37"/>
    <w:rsid w:val="00321631"/>
    <w:rsid w:val="0032428D"/>
    <w:rsid w:val="00352F95"/>
    <w:rsid w:val="0038635E"/>
    <w:rsid w:val="003A39AF"/>
    <w:rsid w:val="003D520F"/>
    <w:rsid w:val="00412F78"/>
    <w:rsid w:val="0041637F"/>
    <w:rsid w:val="004E08D0"/>
    <w:rsid w:val="004E72E3"/>
    <w:rsid w:val="005012E7"/>
    <w:rsid w:val="00511E0D"/>
    <w:rsid w:val="00512117"/>
    <w:rsid w:val="00573E9A"/>
    <w:rsid w:val="005E3D94"/>
    <w:rsid w:val="005F543B"/>
    <w:rsid w:val="00616A27"/>
    <w:rsid w:val="00636DDF"/>
    <w:rsid w:val="00654A72"/>
    <w:rsid w:val="00660AFE"/>
    <w:rsid w:val="00686A97"/>
    <w:rsid w:val="0069630E"/>
    <w:rsid w:val="006A6E8B"/>
    <w:rsid w:val="006C5929"/>
    <w:rsid w:val="006C615E"/>
    <w:rsid w:val="00704A36"/>
    <w:rsid w:val="00707005"/>
    <w:rsid w:val="007264E9"/>
    <w:rsid w:val="007526C7"/>
    <w:rsid w:val="007947DB"/>
    <w:rsid w:val="007B5D49"/>
    <w:rsid w:val="007C1F87"/>
    <w:rsid w:val="00805855"/>
    <w:rsid w:val="008B0F97"/>
    <w:rsid w:val="008E3C9E"/>
    <w:rsid w:val="008F22C6"/>
    <w:rsid w:val="008F69DA"/>
    <w:rsid w:val="00906647"/>
    <w:rsid w:val="00925EFF"/>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BF2E90"/>
    <w:rsid w:val="00C5641F"/>
    <w:rsid w:val="00CE5436"/>
    <w:rsid w:val="00CE6CDD"/>
    <w:rsid w:val="00CF78D8"/>
    <w:rsid w:val="00D5665D"/>
    <w:rsid w:val="00D572CD"/>
    <w:rsid w:val="00D57C3F"/>
    <w:rsid w:val="00D7294F"/>
    <w:rsid w:val="00D97113"/>
    <w:rsid w:val="00DB4FDF"/>
    <w:rsid w:val="00DC3EB4"/>
    <w:rsid w:val="00DD4640"/>
    <w:rsid w:val="00E033E2"/>
    <w:rsid w:val="00E2336C"/>
    <w:rsid w:val="00E27980"/>
    <w:rsid w:val="00E32E52"/>
    <w:rsid w:val="00E72A29"/>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B1C4B-DEB5-4D7A-B39B-A0A0F9B4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10</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56</cp:revision>
  <dcterms:created xsi:type="dcterms:W3CDTF">2021-09-26T11:40:00Z</dcterms:created>
  <dcterms:modified xsi:type="dcterms:W3CDTF">2021-11-22T14:27:00Z</dcterms:modified>
  <dc:language>en-US</dc:language>
</cp:coreProperties>
</file>