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680CE" w14:textId="3EA06622" w:rsidR="0067536D" w:rsidRDefault="0067536D" w:rsidP="0067536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HASIL EVALUASI WEBINAR – MEMBANGUN FONDASI BELAJAR ANAK</w:t>
      </w:r>
    </w:p>
    <w:p w14:paraId="2A7AED29" w14:textId="70B8F063" w:rsidR="0067536D" w:rsidRDefault="0067536D" w:rsidP="0067536D">
      <w:pPr>
        <w:pStyle w:val="ListParagraph"/>
        <w:numPr>
          <w:ilvl w:val="0"/>
          <w:numId w:val="1"/>
        </w:numPr>
        <w:ind w:left="42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Pembicara</w:t>
      </w:r>
      <w:r>
        <w:rPr>
          <w:bCs/>
          <w:sz w:val="24"/>
          <w:szCs w:val="24"/>
        </w:rPr>
        <w:tab/>
      </w:r>
      <w:r w:rsidR="00DE59B2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: Dr. Jane Savitri, M.Si., Psikolog</w:t>
      </w:r>
    </w:p>
    <w:p w14:paraId="295EB973" w14:textId="598931B7" w:rsidR="0067536D" w:rsidRDefault="00DE59B2" w:rsidP="0067536D">
      <w:pPr>
        <w:pStyle w:val="ListParagraph"/>
        <w:numPr>
          <w:ilvl w:val="0"/>
          <w:numId w:val="1"/>
        </w:numPr>
        <w:ind w:left="42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Hari, T</w:t>
      </w:r>
      <w:r w:rsidR="0067536D">
        <w:rPr>
          <w:bCs/>
          <w:sz w:val="24"/>
          <w:szCs w:val="24"/>
        </w:rPr>
        <w:t>anggal Acara</w:t>
      </w:r>
      <w:r w:rsidR="0067536D">
        <w:rPr>
          <w:bCs/>
          <w:sz w:val="24"/>
          <w:szCs w:val="24"/>
        </w:rPr>
        <w:tab/>
        <w:t xml:space="preserve">: </w:t>
      </w:r>
      <w:r>
        <w:rPr>
          <w:bCs/>
          <w:sz w:val="24"/>
          <w:szCs w:val="24"/>
        </w:rPr>
        <w:t xml:space="preserve">Sabtu, </w:t>
      </w:r>
      <w:r w:rsidR="0067536D">
        <w:rPr>
          <w:bCs/>
          <w:sz w:val="24"/>
          <w:szCs w:val="24"/>
        </w:rPr>
        <w:t>24 April 2021</w:t>
      </w:r>
    </w:p>
    <w:p w14:paraId="767D9895" w14:textId="01EB0C51" w:rsidR="0067536D" w:rsidRDefault="0067536D" w:rsidP="0067536D">
      <w:pPr>
        <w:pStyle w:val="ListParagraph"/>
        <w:numPr>
          <w:ilvl w:val="0"/>
          <w:numId w:val="1"/>
        </w:numPr>
        <w:ind w:left="42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Tempat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DE59B2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: Daring (menggunakan </w:t>
      </w:r>
      <w:r w:rsidRPr="00DE59B2">
        <w:rPr>
          <w:bCs/>
          <w:i/>
          <w:sz w:val="24"/>
          <w:szCs w:val="24"/>
        </w:rPr>
        <w:t>Zoom</w:t>
      </w:r>
      <w:r>
        <w:rPr>
          <w:bCs/>
          <w:sz w:val="24"/>
          <w:szCs w:val="24"/>
        </w:rPr>
        <w:t>)</w:t>
      </w:r>
    </w:p>
    <w:p w14:paraId="424D90C8" w14:textId="4376281D" w:rsidR="0067536D" w:rsidRPr="0067536D" w:rsidRDefault="00DE59B2" w:rsidP="0067536D">
      <w:pPr>
        <w:pStyle w:val="ListParagraph"/>
        <w:numPr>
          <w:ilvl w:val="0"/>
          <w:numId w:val="1"/>
        </w:numPr>
        <w:ind w:left="42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Jumlah P</w:t>
      </w:r>
      <w:r w:rsidR="0067536D">
        <w:rPr>
          <w:bCs/>
          <w:sz w:val="24"/>
          <w:szCs w:val="24"/>
        </w:rPr>
        <w:t>artisipan</w:t>
      </w:r>
      <w:r>
        <w:rPr>
          <w:bCs/>
          <w:sz w:val="24"/>
          <w:szCs w:val="24"/>
        </w:rPr>
        <w:tab/>
      </w:r>
      <w:r w:rsidR="00694AA5">
        <w:rPr>
          <w:bCs/>
          <w:sz w:val="24"/>
          <w:szCs w:val="24"/>
        </w:rPr>
        <w:tab/>
        <w:t>: 95</w:t>
      </w:r>
      <w:r w:rsidR="0067536D">
        <w:rPr>
          <w:bCs/>
          <w:sz w:val="24"/>
          <w:szCs w:val="24"/>
        </w:rPr>
        <w:t xml:space="preserve"> orang (dari PUSPA, SETARA, Rumah Ruth)</w:t>
      </w:r>
      <w:bookmarkStart w:id="0" w:name="_GoBack"/>
      <w:bookmarkEnd w:id="0"/>
    </w:p>
    <w:p w14:paraId="6AF09175" w14:textId="77777777" w:rsidR="0067536D" w:rsidRDefault="0067536D">
      <w:pPr>
        <w:rPr>
          <w:b/>
          <w:u w:val="single"/>
        </w:rPr>
      </w:pPr>
    </w:p>
    <w:p w14:paraId="3131A4C4" w14:textId="34A447C9" w:rsidR="006E1AA9" w:rsidRPr="0067536D" w:rsidRDefault="006E1AA9" w:rsidP="0067536D">
      <w:pPr>
        <w:pStyle w:val="ListParagraph"/>
        <w:numPr>
          <w:ilvl w:val="0"/>
          <w:numId w:val="2"/>
        </w:numPr>
        <w:ind w:left="426"/>
        <w:rPr>
          <w:b/>
          <w:sz w:val="24"/>
          <w:szCs w:val="24"/>
          <w:u w:val="single"/>
        </w:rPr>
      </w:pPr>
      <w:r w:rsidRPr="0067536D">
        <w:rPr>
          <w:b/>
          <w:sz w:val="24"/>
          <w:szCs w:val="24"/>
          <w:u w:val="single"/>
        </w:rPr>
        <w:t>Data Diri Peserta</w:t>
      </w:r>
    </w:p>
    <w:p w14:paraId="588AB750" w14:textId="77777777" w:rsidR="000F51FF" w:rsidRPr="0067536D" w:rsidRDefault="000F51FF">
      <w:pPr>
        <w:rPr>
          <w:i/>
          <w:iCs/>
        </w:rPr>
      </w:pPr>
      <w:r w:rsidRPr="0067536D">
        <w:rPr>
          <w:i/>
          <w:iCs/>
        </w:rPr>
        <w:t xml:space="preserve">Saya adalah …….. </w:t>
      </w:r>
      <w:proofErr w:type="gramStart"/>
      <w:r w:rsidRPr="0067536D">
        <w:rPr>
          <w:i/>
          <w:iCs/>
        </w:rPr>
        <w:t>dari</w:t>
      </w:r>
      <w:proofErr w:type="gramEnd"/>
      <w:r w:rsidRPr="0067536D">
        <w:rPr>
          <w:i/>
          <w:iCs/>
        </w:rPr>
        <w:t xml:space="preserve"> siswa</w:t>
      </w:r>
    </w:p>
    <w:p w14:paraId="5CA7562C" w14:textId="77777777" w:rsidR="000F51FF" w:rsidRPr="000F51FF" w:rsidRDefault="00970A5B">
      <w:r>
        <w:rPr>
          <w:noProof/>
        </w:rPr>
        <w:drawing>
          <wp:inline distT="0" distB="0" distL="0" distR="0" wp14:anchorId="04DE445C" wp14:editId="456761F2">
            <wp:extent cx="5486400" cy="2066925"/>
            <wp:effectExtent l="0" t="0" r="0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AA1B539" w14:textId="31BEA1BD" w:rsidR="00307CBB" w:rsidRDefault="0067536D">
      <w:r>
        <w:t>Sebagian besar peserta webinar adalah ibu dari siswa</w:t>
      </w:r>
    </w:p>
    <w:p w14:paraId="34583F76" w14:textId="77777777" w:rsidR="000A3B8E" w:rsidRDefault="000A3B8E"/>
    <w:p w14:paraId="03076106" w14:textId="77777777" w:rsidR="000A3B8E" w:rsidRPr="000A3B8E" w:rsidRDefault="00024792">
      <w:pPr>
        <w:rPr>
          <w:i/>
          <w:iCs/>
        </w:rPr>
      </w:pPr>
      <w:proofErr w:type="gramStart"/>
      <w:r w:rsidRPr="000A3B8E">
        <w:rPr>
          <w:i/>
          <w:iCs/>
        </w:rPr>
        <w:t>Usia</w:t>
      </w:r>
      <w:proofErr w:type="gramEnd"/>
      <w:r w:rsidRPr="000A3B8E">
        <w:rPr>
          <w:i/>
          <w:iCs/>
        </w:rPr>
        <w:t xml:space="preserve"> saya …..</w:t>
      </w:r>
    </w:p>
    <w:p w14:paraId="6ED128AB" w14:textId="70B8F7CD" w:rsidR="00307CBB" w:rsidRDefault="00024792">
      <w:r>
        <w:rPr>
          <w:noProof/>
        </w:rPr>
        <w:drawing>
          <wp:inline distT="0" distB="0" distL="0" distR="0" wp14:anchorId="0988F23F" wp14:editId="079E82E5">
            <wp:extent cx="5486400" cy="20097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9121151" w14:textId="657795AA" w:rsidR="00307CBB" w:rsidRDefault="000A3B8E">
      <w:r>
        <w:t>Sebagian besar peserta webinar berusia 20 – 40 tahun</w:t>
      </w:r>
    </w:p>
    <w:p w14:paraId="752F5186" w14:textId="77777777" w:rsidR="006E1AA9" w:rsidRPr="000A3B8E" w:rsidRDefault="006E1AA9">
      <w:pPr>
        <w:rPr>
          <w:i/>
          <w:iCs/>
        </w:rPr>
      </w:pPr>
      <w:r w:rsidRPr="000A3B8E">
        <w:rPr>
          <w:i/>
          <w:iCs/>
        </w:rPr>
        <w:lastRenderedPageBreak/>
        <w:t>Tingkat pendidikan tertinggi</w:t>
      </w:r>
    </w:p>
    <w:p w14:paraId="3357809C" w14:textId="77777777" w:rsidR="006E1AA9" w:rsidRDefault="006E1AA9">
      <w:r>
        <w:rPr>
          <w:noProof/>
        </w:rPr>
        <w:drawing>
          <wp:inline distT="0" distB="0" distL="0" distR="0" wp14:anchorId="61C1CB0A" wp14:editId="15D7B9B7">
            <wp:extent cx="5486400" cy="292417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EEDAF1F" w14:textId="1FEE925A" w:rsidR="006E1AA9" w:rsidRDefault="000A3B8E">
      <w:r>
        <w:t>Tingkat pendidikan peserta cukup beragam, paling banyak adalah lulusan sarjana S1</w:t>
      </w:r>
    </w:p>
    <w:p w14:paraId="5EC427A1" w14:textId="77777777" w:rsidR="000A3B8E" w:rsidRDefault="000A3B8E"/>
    <w:p w14:paraId="3F6418EB" w14:textId="77777777" w:rsidR="006E1AA9" w:rsidRPr="000A3B8E" w:rsidRDefault="006E1AA9">
      <w:pPr>
        <w:rPr>
          <w:i/>
          <w:iCs/>
        </w:rPr>
      </w:pPr>
      <w:r w:rsidRPr="000A3B8E">
        <w:rPr>
          <w:i/>
          <w:iCs/>
        </w:rPr>
        <w:t>Anak saya bersekolah di ……..</w:t>
      </w:r>
    </w:p>
    <w:p w14:paraId="7E1CD558" w14:textId="77777777" w:rsidR="006E1AA9" w:rsidRDefault="006E1AA9">
      <w:r>
        <w:rPr>
          <w:noProof/>
        </w:rPr>
        <w:drawing>
          <wp:inline distT="0" distB="0" distL="0" distR="0" wp14:anchorId="5D753EE1" wp14:editId="75FA370B">
            <wp:extent cx="5486400" cy="32004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3319957" w14:textId="77777777" w:rsidR="006E1AA9" w:rsidRDefault="006E1AA9"/>
    <w:p w14:paraId="3FBC1A81" w14:textId="77777777" w:rsidR="006E1AA9" w:rsidRPr="000A3B8E" w:rsidRDefault="006E1AA9">
      <w:pPr>
        <w:rPr>
          <w:i/>
          <w:iCs/>
        </w:rPr>
      </w:pPr>
      <w:r w:rsidRPr="000A3B8E">
        <w:rPr>
          <w:i/>
          <w:iCs/>
        </w:rPr>
        <w:lastRenderedPageBreak/>
        <w:t>Saat ini anak saya duduk di tingkat pendidikan ……..</w:t>
      </w:r>
    </w:p>
    <w:p w14:paraId="2E519790" w14:textId="77777777" w:rsidR="006E1AA9" w:rsidRDefault="00221C05">
      <w:r>
        <w:rPr>
          <w:noProof/>
        </w:rPr>
        <w:drawing>
          <wp:inline distT="0" distB="0" distL="0" distR="0" wp14:anchorId="1B1EA420" wp14:editId="018B0E4F">
            <wp:extent cx="5486400" cy="32004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B303AD8" w14:textId="77777777" w:rsidR="00D876F8" w:rsidRDefault="00D876F8"/>
    <w:p w14:paraId="544E278A" w14:textId="2D03BCA6" w:rsidR="00D876F8" w:rsidRPr="000A3B8E" w:rsidRDefault="00D876F8" w:rsidP="000A3B8E">
      <w:pPr>
        <w:pStyle w:val="ListParagraph"/>
        <w:numPr>
          <w:ilvl w:val="0"/>
          <w:numId w:val="2"/>
        </w:numPr>
        <w:ind w:left="426"/>
        <w:rPr>
          <w:b/>
          <w:sz w:val="24"/>
          <w:szCs w:val="24"/>
          <w:u w:val="single"/>
        </w:rPr>
      </w:pPr>
      <w:r w:rsidRPr="000A3B8E">
        <w:rPr>
          <w:b/>
          <w:sz w:val="24"/>
          <w:szCs w:val="24"/>
          <w:u w:val="single"/>
        </w:rPr>
        <w:t>Lembar Evaluasi Kegiatan</w:t>
      </w:r>
    </w:p>
    <w:p w14:paraId="554FC661" w14:textId="77777777" w:rsidR="00D876F8" w:rsidRPr="000A3B8E" w:rsidRDefault="00D876F8">
      <w:pPr>
        <w:rPr>
          <w:i/>
          <w:iCs/>
        </w:rPr>
      </w:pPr>
      <w:r w:rsidRPr="000A3B8E">
        <w:rPr>
          <w:i/>
          <w:iCs/>
        </w:rPr>
        <w:t>Materi yang disampaikan menarik bagi diri saya</w:t>
      </w:r>
    </w:p>
    <w:p w14:paraId="707A4AA1" w14:textId="77777777" w:rsidR="00D876F8" w:rsidRDefault="00D876F8">
      <w:r>
        <w:rPr>
          <w:noProof/>
        </w:rPr>
        <w:drawing>
          <wp:inline distT="0" distB="0" distL="0" distR="0" wp14:anchorId="4EB0A665" wp14:editId="6FFE0C33">
            <wp:extent cx="5486400" cy="280035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E8E0910" w14:textId="3831C8AF" w:rsidR="00307CBB" w:rsidRDefault="000A3B8E">
      <w:r>
        <w:t>Hampir seluruh peserta menyatakan bahwa materi yang disampaikan menarik</w:t>
      </w:r>
    </w:p>
    <w:p w14:paraId="68ECA562" w14:textId="77777777" w:rsidR="000A3B8E" w:rsidRDefault="000A3B8E"/>
    <w:p w14:paraId="49FE66FB" w14:textId="77777777" w:rsidR="00D876F8" w:rsidRPr="000A3B8E" w:rsidRDefault="00D876F8">
      <w:pPr>
        <w:rPr>
          <w:i/>
          <w:iCs/>
        </w:rPr>
      </w:pPr>
      <w:r w:rsidRPr="000A3B8E">
        <w:rPr>
          <w:i/>
          <w:iCs/>
        </w:rPr>
        <w:lastRenderedPageBreak/>
        <w:t>Materi yang disampaikan bermanfaat bagi diri saya</w:t>
      </w:r>
    </w:p>
    <w:p w14:paraId="3FC17F8E" w14:textId="77777777" w:rsidR="00D876F8" w:rsidRDefault="00D876F8">
      <w:r>
        <w:rPr>
          <w:noProof/>
        </w:rPr>
        <w:drawing>
          <wp:inline distT="0" distB="0" distL="0" distR="0" wp14:anchorId="282AE999" wp14:editId="11505186">
            <wp:extent cx="5486400" cy="3200400"/>
            <wp:effectExtent l="0" t="0" r="19050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D47324A" w14:textId="6A480108" w:rsidR="00D876F8" w:rsidRDefault="000A3B8E">
      <w:r>
        <w:t>Hampir seluruh peserta menyatakan bahwa materi yang disampaikan bermanfaat</w:t>
      </w:r>
    </w:p>
    <w:p w14:paraId="3F49593F" w14:textId="77777777" w:rsidR="000A3B8E" w:rsidRDefault="000A3B8E"/>
    <w:p w14:paraId="2F613A91" w14:textId="77777777" w:rsidR="00D876F8" w:rsidRPr="000A3B8E" w:rsidRDefault="00D876F8">
      <w:pPr>
        <w:rPr>
          <w:i/>
          <w:iCs/>
        </w:rPr>
      </w:pPr>
      <w:r w:rsidRPr="000A3B8E">
        <w:rPr>
          <w:i/>
          <w:iCs/>
        </w:rPr>
        <w:t>Waktu penyampaian ma</w:t>
      </w:r>
      <w:r w:rsidR="00C2358A" w:rsidRPr="000A3B8E">
        <w:rPr>
          <w:i/>
          <w:iCs/>
        </w:rPr>
        <w:t>t</w:t>
      </w:r>
      <w:r w:rsidRPr="000A3B8E">
        <w:rPr>
          <w:i/>
          <w:iCs/>
        </w:rPr>
        <w:t>eri cukup memadai</w:t>
      </w:r>
    </w:p>
    <w:p w14:paraId="4010A5EA" w14:textId="77777777" w:rsidR="00D876F8" w:rsidRDefault="00D876F8">
      <w:r>
        <w:rPr>
          <w:noProof/>
        </w:rPr>
        <w:drawing>
          <wp:inline distT="0" distB="0" distL="0" distR="0" wp14:anchorId="51544B55" wp14:editId="29DAEAED">
            <wp:extent cx="5486400" cy="3200400"/>
            <wp:effectExtent l="0" t="0" r="19050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9B9E8A9" w14:textId="7423C489" w:rsidR="00C2358A" w:rsidRDefault="000A3B8E">
      <w:r>
        <w:t>Sebagian besar peserta menyatakan bahwa waktu penyampaian materi cukup memadai</w:t>
      </w:r>
    </w:p>
    <w:p w14:paraId="6D011A8E" w14:textId="77777777" w:rsidR="00C2358A" w:rsidRPr="000A3B8E" w:rsidRDefault="00C2358A">
      <w:pPr>
        <w:rPr>
          <w:i/>
          <w:iCs/>
        </w:rPr>
      </w:pPr>
      <w:r w:rsidRPr="000A3B8E">
        <w:rPr>
          <w:i/>
          <w:iCs/>
        </w:rPr>
        <w:lastRenderedPageBreak/>
        <w:t>Waktu diskusi/Tanya jawab cukup memadai</w:t>
      </w:r>
    </w:p>
    <w:p w14:paraId="5E64A183" w14:textId="77777777" w:rsidR="00C2358A" w:rsidRDefault="00C2358A">
      <w:r>
        <w:rPr>
          <w:noProof/>
        </w:rPr>
        <w:drawing>
          <wp:inline distT="0" distB="0" distL="0" distR="0" wp14:anchorId="4E7340EA" wp14:editId="368E4167">
            <wp:extent cx="5486400" cy="3200400"/>
            <wp:effectExtent l="0" t="0" r="1905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594F608" w14:textId="178BAF62" w:rsidR="00C2358A" w:rsidRDefault="000A3B8E">
      <w:r>
        <w:t xml:space="preserve">Sebagian besar peserta merasa waktu diskusi / </w:t>
      </w:r>
      <w:proofErr w:type="gramStart"/>
      <w:r>
        <w:t>tanya</w:t>
      </w:r>
      <w:proofErr w:type="gramEnd"/>
      <w:r>
        <w:t xml:space="preserve"> jawab cukup memadai</w:t>
      </w:r>
    </w:p>
    <w:p w14:paraId="4213C9B9" w14:textId="77777777" w:rsidR="000A3B8E" w:rsidRDefault="000A3B8E"/>
    <w:p w14:paraId="4EAF69C5" w14:textId="77777777" w:rsidR="00C2358A" w:rsidRPr="000A3B8E" w:rsidRDefault="00C2358A">
      <w:pPr>
        <w:rPr>
          <w:i/>
          <w:iCs/>
        </w:rPr>
      </w:pPr>
      <w:r w:rsidRPr="000A3B8E">
        <w:rPr>
          <w:i/>
          <w:iCs/>
        </w:rPr>
        <w:t>Penguasaan materi oleh pembicara</w:t>
      </w:r>
    </w:p>
    <w:p w14:paraId="3A7994BE" w14:textId="77777777" w:rsidR="00C2358A" w:rsidRDefault="00C2358A">
      <w:r>
        <w:rPr>
          <w:noProof/>
        </w:rPr>
        <w:drawing>
          <wp:inline distT="0" distB="0" distL="0" distR="0" wp14:anchorId="0A6FD195" wp14:editId="7EC7E757">
            <wp:extent cx="5486400" cy="3200400"/>
            <wp:effectExtent l="0" t="0" r="1905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54BFF42" w14:textId="0617840A" w:rsidR="00C2358A" w:rsidRDefault="000A3B8E">
      <w:r>
        <w:t>Seluruh peserta menyatakan bahwa pembicara menguasai materi yang dibawakannya</w:t>
      </w:r>
    </w:p>
    <w:p w14:paraId="3AB25DD6" w14:textId="77777777" w:rsidR="00C2358A" w:rsidRPr="00F549DB" w:rsidRDefault="00C2358A">
      <w:pPr>
        <w:rPr>
          <w:i/>
          <w:iCs/>
        </w:rPr>
      </w:pPr>
      <w:r w:rsidRPr="00F549DB">
        <w:rPr>
          <w:i/>
          <w:iCs/>
        </w:rPr>
        <w:lastRenderedPageBreak/>
        <w:t>Pemahaman saya terkait materi yang disampaikan</w:t>
      </w:r>
    </w:p>
    <w:p w14:paraId="67C6A60B" w14:textId="77777777" w:rsidR="00C2358A" w:rsidRDefault="00C2358A">
      <w:r>
        <w:rPr>
          <w:noProof/>
        </w:rPr>
        <w:drawing>
          <wp:inline distT="0" distB="0" distL="0" distR="0" wp14:anchorId="5602E6DF" wp14:editId="49C3B037">
            <wp:extent cx="5486400" cy="30480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4B66AE3" w14:textId="0B6495AE" w:rsidR="00F549DB" w:rsidRDefault="00F549DB" w:rsidP="00F549DB">
      <w:bookmarkStart w:id="1" w:name="_Hlk70280063"/>
      <w:r>
        <w:t>Seluruh peserta mampu memahami materi yang disampaikan</w:t>
      </w:r>
    </w:p>
    <w:bookmarkEnd w:id="1"/>
    <w:p w14:paraId="4ADCE2E4" w14:textId="77777777" w:rsidR="00C2358A" w:rsidRDefault="00C2358A"/>
    <w:p w14:paraId="16F91814" w14:textId="77777777" w:rsidR="00C2358A" w:rsidRPr="00F549DB" w:rsidRDefault="00C2358A">
      <w:pPr>
        <w:rPr>
          <w:i/>
          <w:iCs/>
        </w:rPr>
      </w:pPr>
      <w:r w:rsidRPr="00F549DB">
        <w:rPr>
          <w:i/>
          <w:iCs/>
        </w:rPr>
        <w:t>Mengembangkan potensi belajar anak merupakan suatu hal yang ….</w:t>
      </w:r>
    </w:p>
    <w:p w14:paraId="6D1D632C" w14:textId="77777777" w:rsidR="00C2358A" w:rsidRDefault="00C2358A">
      <w:r>
        <w:rPr>
          <w:noProof/>
        </w:rPr>
        <w:drawing>
          <wp:inline distT="0" distB="0" distL="0" distR="0" wp14:anchorId="1F2E869C" wp14:editId="4B98D250">
            <wp:extent cx="5486400" cy="2962275"/>
            <wp:effectExtent l="0" t="0" r="0" b="952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C24C306" w14:textId="6F2C10DE" w:rsidR="00F549DB" w:rsidRDefault="00F549DB" w:rsidP="00F549DB">
      <w:r>
        <w:t>Seluruh peserta merasa mengembangkan potensi belajar anak adalah sesuatu hal yang penting</w:t>
      </w:r>
    </w:p>
    <w:p w14:paraId="1B7279C2" w14:textId="77777777" w:rsidR="00704797" w:rsidRDefault="00704797"/>
    <w:p w14:paraId="08A5FCB5" w14:textId="77777777" w:rsidR="00704797" w:rsidRPr="00F549DB" w:rsidRDefault="00704797">
      <w:pPr>
        <w:rPr>
          <w:i/>
          <w:iCs/>
        </w:rPr>
      </w:pPr>
      <w:r w:rsidRPr="00F549DB">
        <w:rPr>
          <w:i/>
          <w:iCs/>
        </w:rPr>
        <w:lastRenderedPageBreak/>
        <w:t>Saya memahami keterkaitan gerakan dan kemampuan belajar anak</w:t>
      </w:r>
    </w:p>
    <w:p w14:paraId="62DC576F" w14:textId="77777777" w:rsidR="00704797" w:rsidRDefault="00704797">
      <w:r>
        <w:rPr>
          <w:noProof/>
        </w:rPr>
        <w:drawing>
          <wp:inline distT="0" distB="0" distL="0" distR="0" wp14:anchorId="250D4A44" wp14:editId="595CE3F0">
            <wp:extent cx="5486400" cy="30480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1B1ED1A" w14:textId="5EA9B523" w:rsidR="00F549DB" w:rsidRDefault="00F549DB" w:rsidP="00F549DB">
      <w:r>
        <w:t>Hampir seluruh peserta memahami keterkaitan Gerakan dan kemampuan belajar anak</w:t>
      </w:r>
    </w:p>
    <w:p w14:paraId="3A13398E" w14:textId="77777777" w:rsidR="00704797" w:rsidRDefault="00704797"/>
    <w:p w14:paraId="0E93DC93" w14:textId="77777777" w:rsidR="00704797" w:rsidRPr="00F549DB" w:rsidRDefault="00704797">
      <w:pPr>
        <w:rPr>
          <w:i/>
          <w:iCs/>
        </w:rPr>
      </w:pPr>
      <w:r w:rsidRPr="00F549DB">
        <w:rPr>
          <w:i/>
          <w:iCs/>
        </w:rPr>
        <w:t xml:space="preserve">Saya </w:t>
      </w:r>
      <w:proofErr w:type="gramStart"/>
      <w:r w:rsidRPr="00F549DB">
        <w:rPr>
          <w:i/>
          <w:iCs/>
        </w:rPr>
        <w:t>akan</w:t>
      </w:r>
      <w:proofErr w:type="gramEnd"/>
      <w:r w:rsidRPr="00F549DB">
        <w:rPr>
          <w:i/>
          <w:iCs/>
        </w:rPr>
        <w:t xml:space="preserve"> memberikan stimulasi untuk mengembangkan kemampuan belajar anak</w:t>
      </w:r>
    </w:p>
    <w:p w14:paraId="59819AAA" w14:textId="77777777" w:rsidR="00704797" w:rsidRDefault="00704797">
      <w:r>
        <w:rPr>
          <w:noProof/>
        </w:rPr>
        <w:drawing>
          <wp:inline distT="0" distB="0" distL="0" distR="0" wp14:anchorId="77E2C6A2" wp14:editId="3E7C3707">
            <wp:extent cx="5486400" cy="29337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C174C7D" w14:textId="5EF4B6D4" w:rsidR="00704797" w:rsidRDefault="00F549DB">
      <w:r>
        <w:t>Sebagian besar peserta mau memberikan stimulasi untuk mengembangkan kemampuan belajar anak</w:t>
      </w:r>
    </w:p>
    <w:p w14:paraId="28B22137" w14:textId="54B0F5E0" w:rsidR="00230225" w:rsidRDefault="00230225" w:rsidP="00230225">
      <w:pPr>
        <w:jc w:val="both"/>
      </w:pPr>
    </w:p>
    <w:p w14:paraId="23D56360" w14:textId="7DEC967D" w:rsidR="00230225" w:rsidRPr="00230225" w:rsidRDefault="00230225" w:rsidP="00230225">
      <w:pPr>
        <w:spacing w:after="0" w:line="360" w:lineRule="auto"/>
        <w:jc w:val="both"/>
        <w:rPr>
          <w:b/>
          <w:bCs/>
          <w:sz w:val="28"/>
          <w:szCs w:val="28"/>
        </w:rPr>
      </w:pPr>
      <w:r w:rsidRPr="00230225">
        <w:rPr>
          <w:b/>
          <w:bCs/>
          <w:sz w:val="24"/>
          <w:szCs w:val="24"/>
        </w:rPr>
        <w:lastRenderedPageBreak/>
        <w:t>KESIMPULAN HASIL EVALUASI</w:t>
      </w:r>
    </w:p>
    <w:p w14:paraId="2506B26D" w14:textId="603DFDD9" w:rsidR="00230225" w:rsidRPr="00230225" w:rsidRDefault="00230225" w:rsidP="00230225">
      <w:pPr>
        <w:spacing w:after="0" w:line="360" w:lineRule="auto"/>
        <w:ind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Secara garis besar, </w:t>
      </w:r>
      <w:r w:rsidR="00DE59B2">
        <w:rPr>
          <w:sz w:val="24"/>
          <w:szCs w:val="24"/>
        </w:rPr>
        <w:t xml:space="preserve">seminar mengenai </w:t>
      </w:r>
      <w:r>
        <w:rPr>
          <w:sz w:val="24"/>
          <w:szCs w:val="24"/>
        </w:rPr>
        <w:t>‘Membangun Fondasi Belajar Anak’ ini menarik dan bermanfaat.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Peserta merasa bahwa pembicara menguasai materi yang dibawakan dan </w:t>
      </w:r>
      <w:r w:rsidR="00DE59B2">
        <w:rPr>
          <w:sz w:val="24"/>
          <w:szCs w:val="24"/>
        </w:rPr>
        <w:t xml:space="preserve">peserta </w:t>
      </w:r>
      <w:r>
        <w:rPr>
          <w:sz w:val="24"/>
          <w:szCs w:val="24"/>
        </w:rPr>
        <w:t xml:space="preserve">mampu untuk memahami materi yang </w:t>
      </w:r>
      <w:r w:rsidR="00DE59B2">
        <w:rPr>
          <w:sz w:val="24"/>
          <w:szCs w:val="24"/>
        </w:rPr>
        <w:t xml:space="preserve">telah </w:t>
      </w:r>
      <w:r>
        <w:rPr>
          <w:sz w:val="24"/>
          <w:szCs w:val="24"/>
        </w:rPr>
        <w:t>disampaikan.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Peserta juga menyadari bahwa mengembangkan potensi belajar anak itu adalah hal yang penting, sehingga </w:t>
      </w:r>
      <w:r w:rsidR="00DE59B2">
        <w:rPr>
          <w:sz w:val="24"/>
          <w:szCs w:val="24"/>
        </w:rPr>
        <w:t xml:space="preserve">peserta </w:t>
      </w:r>
      <w:r>
        <w:rPr>
          <w:sz w:val="24"/>
          <w:szCs w:val="24"/>
        </w:rPr>
        <w:t xml:space="preserve">terdorong untuk memberikan stimulasi </w:t>
      </w:r>
      <w:r w:rsidR="00DE59B2">
        <w:rPr>
          <w:sz w:val="24"/>
          <w:szCs w:val="24"/>
        </w:rPr>
        <w:t>dalam</w:t>
      </w:r>
      <w:r>
        <w:rPr>
          <w:sz w:val="24"/>
          <w:szCs w:val="24"/>
        </w:rPr>
        <w:t xml:space="preserve"> mengembangkan kemampuan belajar anak.</w:t>
      </w:r>
      <w:proofErr w:type="gramEnd"/>
      <w:r>
        <w:rPr>
          <w:sz w:val="24"/>
          <w:szCs w:val="24"/>
        </w:rPr>
        <w:t xml:space="preserve"> Hanya saja </w:t>
      </w:r>
      <w:r w:rsidR="00D5770F">
        <w:rPr>
          <w:sz w:val="24"/>
          <w:szCs w:val="24"/>
        </w:rPr>
        <w:t xml:space="preserve">pembicara masih perlu mempertimbangkan alokasi waktu penyampaian materi / sesi </w:t>
      </w:r>
      <w:proofErr w:type="gramStart"/>
      <w:r w:rsidR="00D5770F">
        <w:rPr>
          <w:sz w:val="24"/>
          <w:szCs w:val="24"/>
        </w:rPr>
        <w:t>tanya</w:t>
      </w:r>
      <w:proofErr w:type="gramEnd"/>
      <w:r w:rsidR="00D5770F">
        <w:rPr>
          <w:sz w:val="24"/>
          <w:szCs w:val="24"/>
        </w:rPr>
        <w:t xml:space="preserve"> jawab karena </w:t>
      </w:r>
      <w:r>
        <w:rPr>
          <w:sz w:val="24"/>
          <w:szCs w:val="24"/>
        </w:rPr>
        <w:t xml:space="preserve">sebagian kecil </w:t>
      </w:r>
      <w:r w:rsidR="00D5770F">
        <w:rPr>
          <w:sz w:val="24"/>
          <w:szCs w:val="24"/>
        </w:rPr>
        <w:t xml:space="preserve">peserta </w:t>
      </w:r>
      <w:r>
        <w:rPr>
          <w:sz w:val="24"/>
          <w:szCs w:val="24"/>
        </w:rPr>
        <w:t xml:space="preserve">(sekitar 17-21%) </w:t>
      </w:r>
      <w:r w:rsidR="00D5770F">
        <w:rPr>
          <w:sz w:val="24"/>
          <w:szCs w:val="24"/>
        </w:rPr>
        <w:t>masih merasa waktu seminar ini kurang memadai.</w:t>
      </w:r>
    </w:p>
    <w:sectPr w:rsidR="00230225" w:rsidRPr="00230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26F0E"/>
    <w:multiLevelType w:val="hybridMultilevel"/>
    <w:tmpl w:val="D32250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82F3D"/>
    <w:multiLevelType w:val="hybridMultilevel"/>
    <w:tmpl w:val="E2CADD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792"/>
    <w:rsid w:val="00024792"/>
    <w:rsid w:val="000A3B8E"/>
    <w:rsid w:val="000F5010"/>
    <w:rsid w:val="000F51FF"/>
    <w:rsid w:val="00221C05"/>
    <w:rsid w:val="00230225"/>
    <w:rsid w:val="0023480F"/>
    <w:rsid w:val="00307CBB"/>
    <w:rsid w:val="003350DF"/>
    <w:rsid w:val="0037198A"/>
    <w:rsid w:val="00371ED8"/>
    <w:rsid w:val="00536DAC"/>
    <w:rsid w:val="0067536D"/>
    <w:rsid w:val="00694AA5"/>
    <w:rsid w:val="006E1AA9"/>
    <w:rsid w:val="00704797"/>
    <w:rsid w:val="00765CE5"/>
    <w:rsid w:val="008B26FA"/>
    <w:rsid w:val="00970A5B"/>
    <w:rsid w:val="00AC753B"/>
    <w:rsid w:val="00B855DD"/>
    <w:rsid w:val="00BF3994"/>
    <w:rsid w:val="00C2358A"/>
    <w:rsid w:val="00D5770F"/>
    <w:rsid w:val="00D876F8"/>
    <w:rsid w:val="00DE59B2"/>
    <w:rsid w:val="00EA0758"/>
    <w:rsid w:val="00ED55BB"/>
    <w:rsid w:val="00F5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7C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7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53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7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5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4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Peserta Seminar</c:v>
                </c:pt>
              </c:strCache>
            </c:strRef>
          </c:tx>
          <c:dPt>
            <c:idx val="0"/>
            <c:bubble3D val="0"/>
            <c:spPr>
              <a:solidFill>
                <a:srgbClr val="FF0000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4604-49A5-8325-03FE9D8B60EC}"/>
              </c:ext>
            </c:extLst>
          </c:dPt>
          <c:dPt>
            <c:idx val="1"/>
            <c:bubble3D val="0"/>
            <c:spPr>
              <a:solidFill>
                <a:srgbClr val="00B0F0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4604-49A5-8325-03FE9D8B60EC}"/>
              </c:ext>
            </c:extLst>
          </c:dPt>
          <c:dPt>
            <c:idx val="2"/>
            <c:bubble3D val="0"/>
            <c:spPr>
              <a:solidFill>
                <a:srgbClr val="FFC000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4604-49A5-8325-03FE9D8B60EC}"/>
              </c:ext>
            </c:extLst>
          </c:dPt>
          <c:dLbls>
            <c:dLbl>
              <c:idx val="0"/>
              <c:layout>
                <c:manualLayout>
                  <c:x val="-0.10818824730242053"/>
                  <c:y val="-0.1130549003955151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604-49A5-8325-03FE9D8B60EC}"/>
                </c:ext>
              </c:extLst>
            </c:dLbl>
            <c:dLbl>
              <c:idx val="1"/>
              <c:layout>
                <c:manualLayout>
                  <c:x val="8.5885644502770489E-2"/>
                  <c:y val="-3.423733323657123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604-49A5-8325-03FE9D8B60EC}"/>
                </c:ext>
              </c:extLst>
            </c:dLbl>
            <c:dLbl>
              <c:idx val="2"/>
              <c:layout>
                <c:manualLayout>
                  <c:x val="7.5463509769612136E-2"/>
                  <c:y val="0.15491370030359108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604-49A5-8325-03FE9D8B60EC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Ibu</c:v>
                </c:pt>
                <c:pt idx="1">
                  <c:v>Ayah</c:v>
                </c:pt>
                <c:pt idx="2">
                  <c:v>Guru</c:v>
                </c:pt>
              </c:strCache>
            </c:strRef>
          </c:cat>
          <c:val>
            <c:numRef>
              <c:f>Sheet1!$B$2:$B$4</c:f>
              <c:numCache>
                <c:formatCode>0.00%</c:formatCode>
                <c:ptCount val="3"/>
                <c:pt idx="0">
                  <c:v>0.67800000000000005</c:v>
                </c:pt>
                <c:pt idx="1">
                  <c:v>9.7000000000000003E-2</c:v>
                </c:pt>
                <c:pt idx="2">
                  <c:v>0.22500000000000001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4604-49A5-8325-03FE9D8B60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Penguasaan Materi Pembicara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Penguasaan materi</c:v>
                </c:pt>
              </c:strCache>
            </c:strRef>
          </c:tx>
          <c:dPt>
            <c:idx val="2"/>
            <c:bubble3D val="0"/>
            <c:spPr>
              <a:solidFill>
                <a:srgbClr val="FFC000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9195-4360-9B35-E453EEF86F0B}"/>
              </c:ext>
            </c:extLst>
          </c:dPt>
          <c:dPt>
            <c:idx val="3"/>
            <c:bubble3D val="0"/>
            <c:spPr>
              <a:solidFill>
                <a:srgbClr val="00B050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9195-4360-9B35-E453EEF86F0B}"/>
              </c:ext>
            </c:extLst>
          </c:dPt>
          <c:dLbls>
            <c:dLbl>
              <c:idx val="0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195-4360-9B35-E453EEF86F0B}"/>
                </c:ext>
              </c:extLst>
            </c:dLbl>
            <c:dLbl>
              <c:idx val="1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195-4360-9B35-E453EEF86F0B}"/>
                </c:ext>
              </c:extLst>
            </c:dLbl>
            <c:dLbl>
              <c:idx val="2"/>
              <c:layout>
                <c:manualLayout>
                  <c:x val="-7.9803514144065321E-2"/>
                  <c:y val="0.14854861892263468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195-4360-9B35-E453EEF86F0B}"/>
                </c:ext>
              </c:extLst>
            </c:dLbl>
            <c:dLbl>
              <c:idx val="3"/>
              <c:layout>
                <c:manualLayout>
                  <c:x val="9.4165208515602214E-2"/>
                  <c:y val="-0.2289845019372578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195-4360-9B35-E453EEF86F0B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Tidak Menguasai</c:v>
                </c:pt>
                <c:pt idx="1">
                  <c:v>Kurang Menguasai</c:v>
                </c:pt>
                <c:pt idx="2">
                  <c:v>Cukup Menguasai</c:v>
                </c:pt>
                <c:pt idx="3">
                  <c:v>Sangat Menguasai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</c:v>
                </c:pt>
                <c:pt idx="1">
                  <c:v>0</c:v>
                </c:pt>
                <c:pt idx="2" formatCode="0.00%">
                  <c:v>0.161</c:v>
                </c:pt>
                <c:pt idx="3" formatCode="0.00%">
                  <c:v>0.83899999999999997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9195-4360-9B35-E453EEF86F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Pemahaman Peserta Terkait Materi yang</a:t>
            </a:r>
            <a:r>
              <a:rPr lang="en-US" baseline="0"/>
              <a:t> Disampaikan</a:t>
            </a:r>
            <a:endParaRPr lang="en-US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Pemahaman peserta terkait materi</c:v>
                </c:pt>
              </c:strCache>
            </c:strRef>
          </c:tx>
          <c:dPt>
            <c:idx val="2"/>
            <c:bubble3D val="0"/>
            <c:spPr>
              <a:solidFill>
                <a:srgbClr val="FFC000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82A2-4A74-8FD9-C391C5C6A437}"/>
              </c:ext>
            </c:extLst>
          </c:dPt>
          <c:dPt>
            <c:idx val="3"/>
            <c:bubble3D val="0"/>
            <c:spPr>
              <a:solidFill>
                <a:srgbClr val="00B050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82A2-4A74-8FD9-C391C5C6A437}"/>
              </c:ext>
            </c:extLst>
          </c:dPt>
          <c:dLbls>
            <c:dLbl>
              <c:idx val="0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82A2-4A74-8FD9-C391C5C6A437}"/>
                </c:ext>
              </c:extLst>
            </c:dLbl>
            <c:dLbl>
              <c:idx val="1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2A2-4A74-8FD9-C391C5C6A437}"/>
                </c:ext>
              </c:extLst>
            </c:dLbl>
            <c:dLbl>
              <c:idx val="2"/>
              <c:layout>
                <c:manualLayout>
                  <c:x val="-0.13231226305045202"/>
                  <c:y val="-0.1373584551931008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2A2-4A74-8FD9-C391C5C6A437}"/>
                </c:ext>
              </c:extLst>
            </c:dLbl>
            <c:dLbl>
              <c:idx val="3"/>
              <c:layout>
                <c:manualLayout>
                  <c:x val="0.11707877661125693"/>
                  <c:y val="0.108509561304836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2A2-4A74-8FD9-C391C5C6A437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Tidak Paham</c:v>
                </c:pt>
                <c:pt idx="1">
                  <c:v>Kurang Paham</c:v>
                </c:pt>
                <c:pt idx="2">
                  <c:v>Cukup Paham</c:v>
                </c:pt>
                <c:pt idx="3">
                  <c:v>Sangat Paham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</c:v>
                </c:pt>
                <c:pt idx="1">
                  <c:v>0</c:v>
                </c:pt>
                <c:pt idx="2" formatCode="0.00%">
                  <c:v>0.68799999999999994</c:v>
                </c:pt>
                <c:pt idx="3" formatCode="0.00%">
                  <c:v>0.312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82A2-4A74-8FD9-C391C5C6A4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Mengembangkan Potensi Belajar Anak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Mengembangkan Potensi belajar anak</c:v>
                </c:pt>
              </c:strCache>
            </c:strRef>
          </c:tx>
          <c:dPt>
            <c:idx val="2"/>
            <c:bubble3D val="0"/>
            <c:spPr>
              <a:solidFill>
                <a:srgbClr val="FFC000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0511-4D52-95D3-EBDD12C01FED}"/>
              </c:ext>
            </c:extLst>
          </c:dPt>
          <c:dPt>
            <c:idx val="3"/>
            <c:bubble3D val="0"/>
            <c:spPr>
              <a:solidFill>
                <a:srgbClr val="00B050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0511-4D52-95D3-EBDD12C01FED}"/>
              </c:ext>
            </c:extLst>
          </c:dPt>
          <c:dLbls>
            <c:dLbl>
              <c:idx val="0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511-4D52-95D3-EBDD12C01FED}"/>
                </c:ext>
              </c:extLst>
            </c:dLbl>
            <c:dLbl>
              <c:idx val="1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0511-4D52-95D3-EBDD12C01FED}"/>
                </c:ext>
              </c:extLst>
            </c:dLbl>
            <c:dLbl>
              <c:idx val="3"/>
              <c:layout>
                <c:manualLayout>
                  <c:x val="4.932332677165354E-2"/>
                  <c:y val="-0.2575446819147606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511-4D52-95D3-EBDD12C01FED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Tidak Penting</c:v>
                </c:pt>
                <c:pt idx="1">
                  <c:v>Kurang Penting</c:v>
                </c:pt>
                <c:pt idx="2">
                  <c:v>Cukup Penting</c:v>
                </c:pt>
                <c:pt idx="3">
                  <c:v>Sangat Penting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</c:v>
                </c:pt>
                <c:pt idx="1">
                  <c:v>0</c:v>
                </c:pt>
                <c:pt idx="2" formatCode="0.00%">
                  <c:v>7.4999999999999997E-2</c:v>
                </c:pt>
                <c:pt idx="3" formatCode="0.00%">
                  <c:v>0.92500000000000004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0511-4D52-95D3-EBDD12C01F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Memahami Keterkaitan Gerakan dan Kemampuan Belajar Anak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2"/>
            <c:bubble3D val="0"/>
            <c:spPr>
              <a:solidFill>
                <a:srgbClr val="FFC000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3BA7-40A1-AC3C-8EF3608A014B}"/>
              </c:ext>
            </c:extLst>
          </c:dPt>
          <c:dPt>
            <c:idx val="3"/>
            <c:bubble3D val="0"/>
            <c:spPr>
              <a:solidFill>
                <a:srgbClr val="00B050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3BA7-40A1-AC3C-8EF3608A014B}"/>
              </c:ext>
            </c:extLst>
          </c:dPt>
          <c:dLbls>
            <c:dLbl>
              <c:idx val="1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BA7-40A1-AC3C-8EF3608A014B}"/>
                </c:ext>
              </c:extLst>
            </c:dLbl>
            <c:dLbl>
              <c:idx val="2"/>
              <c:layout>
                <c:manualLayout>
                  <c:x val="-0.12873760571595216"/>
                  <c:y val="3.426946631671041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BA7-40A1-AC3C-8EF3608A014B}"/>
                </c:ext>
              </c:extLst>
            </c:dLbl>
            <c:dLbl>
              <c:idx val="3"/>
              <c:layout>
                <c:manualLayout>
                  <c:x val="0.12254420020414115"/>
                  <c:y val="-5.191632295963004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BA7-40A1-AC3C-8EF3608A014B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Sangat Tidak Setuju</c:v>
                </c:pt>
                <c:pt idx="1">
                  <c:v>Tidak Setuju</c:v>
                </c:pt>
                <c:pt idx="2">
                  <c:v>Setuju</c:v>
                </c:pt>
                <c:pt idx="3">
                  <c:v>Sangat Setuju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 formatCode="0.00%">
                  <c:v>1.0999999999999999E-2</c:v>
                </c:pt>
                <c:pt idx="1">
                  <c:v>0</c:v>
                </c:pt>
                <c:pt idx="2" formatCode="0.00%">
                  <c:v>0.41899999999999998</c:v>
                </c:pt>
                <c:pt idx="3">
                  <c:v>0.56999999999999995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3BA7-40A1-AC3C-8EF3608A01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Memberikan Stimulasi untuk Mengembangkan Kemampuan Belajar Anak</c:v>
                </c:pt>
              </c:strCache>
            </c:strRef>
          </c:tx>
          <c:dPt>
            <c:idx val="2"/>
            <c:bubble3D val="0"/>
            <c:spPr>
              <a:solidFill>
                <a:srgbClr val="FFC000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8C11-4DD5-84A3-021E9922AC87}"/>
              </c:ext>
            </c:extLst>
          </c:dPt>
          <c:dPt>
            <c:idx val="3"/>
            <c:bubble3D val="0"/>
            <c:spPr>
              <a:solidFill>
                <a:srgbClr val="00B050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8C11-4DD5-84A3-021E9922AC87}"/>
              </c:ext>
            </c:extLst>
          </c:dPt>
          <c:dLbls>
            <c:dLbl>
              <c:idx val="1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8C11-4DD5-84A3-021E9922AC87}"/>
                </c:ext>
              </c:extLst>
            </c:dLbl>
            <c:dLbl>
              <c:idx val="2"/>
              <c:layout>
                <c:manualLayout>
                  <c:x val="-0.12150262467191601"/>
                  <c:y val="5.427321584801899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C11-4DD5-84A3-021E9922AC87}"/>
                </c:ext>
              </c:extLst>
            </c:dLbl>
            <c:dLbl>
              <c:idx val="3"/>
              <c:layout>
                <c:manualLayout>
                  <c:x val="0.13625847550306211"/>
                  <c:y val="-8.757811523559555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C11-4DD5-84A3-021E9922AC87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Sangat Tidak Setuju</c:v>
                </c:pt>
                <c:pt idx="1">
                  <c:v>Tidak Setuju</c:v>
                </c:pt>
                <c:pt idx="2">
                  <c:v>Setuju</c:v>
                </c:pt>
                <c:pt idx="3">
                  <c:v>Sangat Setuju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 formatCode="0.00%">
                  <c:v>1.0999999999999999E-2</c:v>
                </c:pt>
                <c:pt idx="1">
                  <c:v>0</c:v>
                </c:pt>
                <c:pt idx="2" formatCode="0.00%">
                  <c:v>0.38700000000000001</c:v>
                </c:pt>
                <c:pt idx="3" formatCode="0.00%">
                  <c:v>0.60199999999999998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8C11-4DD5-84A3-021E9922AC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Usia saya ....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rgbClr val="FFC000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E1F0-4E77-8FB9-D5CED249445E}"/>
              </c:ext>
            </c:extLst>
          </c:dPt>
          <c:dPt>
            <c:idx val="1"/>
            <c:bubble3D val="0"/>
            <c:spPr>
              <a:solidFill>
                <a:schemeClr val="accent6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E1F0-4E77-8FB9-D5CED249445E}"/>
              </c:ext>
            </c:extLst>
          </c:dPt>
          <c:dLbls>
            <c:dLbl>
              <c:idx val="0"/>
              <c:layout>
                <c:manualLayout>
                  <c:x val="-0.10975539515893847"/>
                  <c:y val="-7.27824960744535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1F0-4E77-8FB9-D5CED249445E}"/>
                </c:ext>
              </c:extLst>
            </c:dLbl>
            <c:dLbl>
              <c:idx val="1"/>
              <c:layout>
                <c:manualLayout>
                  <c:x val="9.920931758530184E-2"/>
                  <c:y val="6.959758851104300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1F0-4E77-8FB9-D5CED249445E}"/>
                </c:ext>
              </c:extLst>
            </c:dLbl>
            <c:dLbl>
              <c:idx val="2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E1F0-4E77-8FB9-D5CED249445E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20 - 40 Tahun</c:v>
                </c:pt>
                <c:pt idx="1">
                  <c:v>41 - 60 Tahun</c:v>
                </c:pt>
                <c:pt idx="2">
                  <c:v>60 Tahun ke atas</c:v>
                </c:pt>
              </c:strCache>
            </c:strRef>
          </c:cat>
          <c:val>
            <c:numRef>
              <c:f>Sheet1!$B$2:$B$4</c:f>
              <c:numCache>
                <c:formatCode>0.00%</c:formatCode>
                <c:ptCount val="3"/>
                <c:pt idx="0">
                  <c:v>0.63400000000000001</c:v>
                </c:pt>
                <c:pt idx="1">
                  <c:v>0.36599999999999999</c:v>
                </c:pt>
                <c:pt idx="2" formatCode="General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E1F0-4E77-8FB9-D5CED24944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05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Tingkat Pendidikan Tertinggi</c:v>
                </c:pt>
              </c:strCache>
            </c:strRef>
          </c:tx>
          <c:dLbls>
            <c:dLbl>
              <c:idx val="0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B4D-4879-9E9A-E0342A34245C}"/>
                </c:ext>
              </c:extLst>
            </c:dLbl>
            <c:dLbl>
              <c:idx val="2"/>
              <c:layout>
                <c:manualLayout>
                  <c:x val="-0.1153160542432196"/>
                  <c:y val="9.41513560804899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B4D-4879-9E9A-E0342A34245C}"/>
                </c:ext>
              </c:extLst>
            </c:dLbl>
            <c:dLbl>
              <c:idx val="3"/>
              <c:layout>
                <c:manualLayout>
                  <c:x val="0.12299704724409449"/>
                  <c:y val="-0.2009873765779277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6B4D-4879-9E9A-E0342A34245C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SD</c:v>
                </c:pt>
                <c:pt idx="1">
                  <c:v>SMP</c:v>
                </c:pt>
                <c:pt idx="2">
                  <c:v>SMA / SMK</c:v>
                </c:pt>
                <c:pt idx="3">
                  <c:v>Diploma / S1</c:v>
                </c:pt>
                <c:pt idx="4">
                  <c:v>S2</c:v>
                </c:pt>
                <c:pt idx="5">
                  <c:v>S3</c:v>
                </c:pt>
              </c:strCache>
            </c:strRef>
          </c:cat>
          <c:val>
            <c:numRef>
              <c:f>Sheet1!$B$2:$B$7</c:f>
              <c:numCache>
                <c:formatCode>0.00%</c:formatCode>
                <c:ptCount val="6"/>
                <c:pt idx="0">
                  <c:v>0</c:v>
                </c:pt>
                <c:pt idx="1">
                  <c:v>5.3999999999999999E-2</c:v>
                </c:pt>
                <c:pt idx="2">
                  <c:v>0.22600000000000001</c:v>
                </c:pt>
                <c:pt idx="3">
                  <c:v>0.68799999999999994</c:v>
                </c:pt>
                <c:pt idx="4">
                  <c:v>2.1999999999999999E-2</c:v>
                </c:pt>
                <c:pt idx="5">
                  <c:v>1.0999999999999999E-2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6B4D-4879-9E9A-E0342A3424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Anak saya bersekolah di .....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Lbls>
            <c:dLbl>
              <c:idx val="0"/>
              <c:layout>
                <c:manualLayout>
                  <c:x val="-9.449766695829688E-2"/>
                  <c:y val="-0.2544894388201474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6EA-41E7-87D1-DFA676C2031C}"/>
                </c:ext>
              </c:extLst>
            </c:dLbl>
            <c:dLbl>
              <c:idx val="1"/>
              <c:layout>
                <c:manualLayout>
                  <c:x val="6.0456765820939048E-2"/>
                  <c:y val="0.1492519685039370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6EA-41E7-87D1-DFA676C2031C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Sekolah Klasikal Terang Nusantara</c:v>
                </c:pt>
                <c:pt idx="1">
                  <c:v>Puspa Terang Nusantara</c:v>
                </c:pt>
              </c:strCache>
            </c:strRef>
          </c:cat>
          <c:val>
            <c:numRef>
              <c:f>Sheet1!$B$2:$B$3</c:f>
              <c:numCache>
                <c:formatCode>0%</c:formatCode>
                <c:ptCount val="2"/>
                <c:pt idx="0">
                  <c:v>0.86</c:v>
                </c:pt>
                <c:pt idx="1">
                  <c:v>0.14000000000000001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86EA-41E7-87D1-DFA676C203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Tingkat Pendidikan Anak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Lbls>
            <c:dLbl>
              <c:idx val="1"/>
              <c:layout>
                <c:manualLayout>
                  <c:x val="-0.12447998687664041"/>
                  <c:y val="4.70556805399325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C76-45FF-BFC7-663570B76D87}"/>
                </c:ext>
              </c:extLst>
            </c:dLbl>
            <c:dLbl>
              <c:idx val="2"/>
              <c:layout>
                <c:manualLayout>
                  <c:x val="0.12018463837853602"/>
                  <c:y val="-0.1770806774153230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C76-45FF-BFC7-663570B76D87}"/>
                </c:ext>
              </c:extLst>
            </c:dLbl>
            <c:dLbl>
              <c:idx val="3"/>
              <c:layout>
                <c:manualLayout>
                  <c:x val="8.1542997229512984E-2"/>
                  <c:y val="0.115821772278465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DC76-45FF-BFC7-663570B76D87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Sheet1!$A$2:$A$9</c:f>
              <c:strCache>
                <c:ptCount val="8"/>
                <c:pt idx="0">
                  <c:v>Kelompok Bermain</c:v>
                </c:pt>
                <c:pt idx="1">
                  <c:v>TK</c:v>
                </c:pt>
                <c:pt idx="2">
                  <c:v>SD</c:v>
                </c:pt>
                <c:pt idx="3">
                  <c:v>TK dan SD</c:v>
                </c:pt>
                <c:pt idx="4">
                  <c:v>SMP</c:v>
                </c:pt>
                <c:pt idx="5">
                  <c:v>SMA</c:v>
                </c:pt>
                <c:pt idx="6">
                  <c:v>SMP dan SMA</c:v>
                </c:pt>
                <c:pt idx="7">
                  <c:v>Sudah Lulus</c:v>
                </c:pt>
              </c:strCache>
            </c:strRef>
          </c:cat>
          <c:val>
            <c:numRef>
              <c:f>Sheet1!$B$2:$B$9</c:f>
              <c:numCache>
                <c:formatCode>0%</c:formatCode>
                <c:ptCount val="8"/>
                <c:pt idx="0" formatCode="0.00%">
                  <c:v>4.2999999999999997E-2</c:v>
                </c:pt>
                <c:pt idx="1">
                  <c:v>0.33300000000000002</c:v>
                </c:pt>
                <c:pt idx="2" formatCode="0.00%">
                  <c:v>0.45100000000000001</c:v>
                </c:pt>
                <c:pt idx="3" formatCode="0.00%">
                  <c:v>9.7000000000000003E-2</c:v>
                </c:pt>
                <c:pt idx="4" formatCode="0.00%">
                  <c:v>1.0999999999999999E-2</c:v>
                </c:pt>
                <c:pt idx="5" formatCode="0.00%">
                  <c:v>1.0999999999999999E-2</c:v>
                </c:pt>
                <c:pt idx="6" formatCode="0.00%">
                  <c:v>1.0999999999999999E-2</c:v>
                </c:pt>
                <c:pt idx="7" formatCode="0.00%">
                  <c:v>4.2999999999999997E-2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DC76-45FF-BFC7-663570B76D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Materi yang Disampaikan Menarik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Materi yang disampaikan menarik</c:v>
                </c:pt>
              </c:strCache>
            </c:strRef>
          </c:tx>
          <c:dPt>
            <c:idx val="2"/>
            <c:bubble3D val="0"/>
            <c:spPr>
              <a:solidFill>
                <a:srgbClr val="FFC000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434-4DC8-9FF0-550F01AB0606}"/>
              </c:ext>
            </c:extLst>
          </c:dPt>
          <c:dPt>
            <c:idx val="3"/>
            <c:bubble3D val="0"/>
            <c:spPr>
              <a:solidFill>
                <a:srgbClr val="00B050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434-4DC8-9FF0-550F01AB0606}"/>
              </c:ext>
            </c:extLst>
          </c:dPt>
          <c:dLbls>
            <c:dLbl>
              <c:idx val="2"/>
              <c:layout>
                <c:manualLayout>
                  <c:x val="-0.13911052785068534"/>
                  <c:y val="4.728565179352581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434-4DC8-9FF0-550F01AB0606}"/>
                </c:ext>
              </c:extLst>
            </c:dLbl>
            <c:dLbl>
              <c:idx val="3"/>
              <c:layout>
                <c:manualLayout>
                  <c:x val="0.14584663896179645"/>
                  <c:y val="-7.441976002999625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434-4DC8-9FF0-550F01AB060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Sangat Tidak Setuju</c:v>
                </c:pt>
                <c:pt idx="1">
                  <c:v>Tidak Setuju</c:v>
                </c:pt>
                <c:pt idx="2">
                  <c:v>Setuju</c:v>
                </c:pt>
                <c:pt idx="3">
                  <c:v>Sangat Setuju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2.1999999999999999E-2</c:v>
                </c:pt>
                <c:pt idx="1">
                  <c:v>1.0999999999999999E-2</c:v>
                </c:pt>
                <c:pt idx="2">
                  <c:v>0.376</c:v>
                </c:pt>
                <c:pt idx="3">
                  <c:v>0.59099999999999997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F434-4DC8-9FF0-550F01AB06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Materi yang Disampaikan Bermanfaat bagi Peserta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Materi yang disampaikan bermanfaat</c:v>
                </c:pt>
              </c:strCache>
            </c:strRef>
          </c:tx>
          <c:dPt>
            <c:idx val="2"/>
            <c:bubble3D val="0"/>
            <c:spPr>
              <a:solidFill>
                <a:srgbClr val="FFC000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240B-445F-B317-8CB28143CD26}"/>
              </c:ext>
            </c:extLst>
          </c:dPt>
          <c:dPt>
            <c:idx val="3"/>
            <c:bubble3D val="0"/>
            <c:spPr>
              <a:solidFill>
                <a:srgbClr val="00B050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240B-445F-B317-8CB28143CD26}"/>
              </c:ext>
            </c:extLst>
          </c:dPt>
          <c:dLbls>
            <c:dLbl>
              <c:idx val="1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240B-445F-B317-8CB28143CD26}"/>
                </c:ext>
              </c:extLst>
            </c:dLbl>
            <c:dLbl>
              <c:idx val="2"/>
              <c:layout>
                <c:manualLayout>
                  <c:x val="-0.11956875182268883"/>
                  <c:y val="8.849050118735157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40B-445F-B317-8CB28143CD26}"/>
                </c:ext>
              </c:extLst>
            </c:dLbl>
            <c:dLbl>
              <c:idx val="3"/>
              <c:layout>
                <c:manualLayout>
                  <c:x val="0.13845107903178769"/>
                  <c:y val="-0.1523528308961379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40B-445F-B317-8CB28143CD2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Sangat Tidak Setuju</c:v>
                </c:pt>
                <c:pt idx="1">
                  <c:v>Tidak Setuju</c:v>
                </c:pt>
                <c:pt idx="2">
                  <c:v>Setuju</c:v>
                </c:pt>
                <c:pt idx="3">
                  <c:v>Sangat Setuju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 formatCode="0.00%">
                  <c:v>1.0999999999999999E-2</c:v>
                </c:pt>
                <c:pt idx="1">
                  <c:v>0</c:v>
                </c:pt>
                <c:pt idx="2" formatCode="0.00%">
                  <c:v>0.33300000000000002</c:v>
                </c:pt>
                <c:pt idx="3" formatCode="0.00%">
                  <c:v>0.65600000000000003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240B-445F-B317-8CB28143CD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Waktu Penyampaian Materi Cukup</a:t>
            </a:r>
            <a:r>
              <a:rPr lang="en-US" baseline="0"/>
              <a:t> Memadai</a:t>
            </a:r>
            <a:endParaRPr lang="en-US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Waktu penyampaian materi</c:v>
                </c:pt>
              </c:strCache>
            </c:strRef>
          </c:tx>
          <c:dPt>
            <c:idx val="2"/>
            <c:bubble3D val="0"/>
            <c:spPr>
              <a:solidFill>
                <a:srgbClr val="FFC000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C952-464F-9797-F05CCAB677FC}"/>
              </c:ext>
            </c:extLst>
          </c:dPt>
          <c:dPt>
            <c:idx val="3"/>
            <c:bubble3D val="0"/>
            <c:spPr>
              <a:solidFill>
                <a:srgbClr val="00B050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C952-464F-9797-F05CCAB677FC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endParaRPr lang="en-US"/>
                  </a:p>
                  <a:p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C952-464F-9797-F05CCAB677FC}"/>
                </c:ext>
              </c:extLst>
            </c:dLbl>
            <c:dLbl>
              <c:idx val="1"/>
              <c:layout>
                <c:manualLayout>
                  <c:x val="-8.5904782735491403E-2"/>
                  <c:y val="0.132523122109736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C952-464F-9797-F05CCAB677FC}"/>
                </c:ext>
              </c:extLst>
            </c:dLbl>
            <c:dLbl>
              <c:idx val="2"/>
              <c:layout>
                <c:manualLayout>
                  <c:x val="-4.47027194517352E-2"/>
                  <c:y val="-0.2065548056492938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952-464F-9797-F05CCAB677FC}"/>
                </c:ext>
              </c:extLst>
            </c:dLbl>
            <c:dLbl>
              <c:idx val="3"/>
              <c:layout>
                <c:manualLayout>
                  <c:x val="0.10165080927384076"/>
                  <c:y val="0.149898762654668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952-464F-9797-F05CCAB677FC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Sangat Tidak Setuju</c:v>
                </c:pt>
                <c:pt idx="1">
                  <c:v>Tidak Setuju</c:v>
                </c:pt>
                <c:pt idx="2">
                  <c:v>Setuju</c:v>
                </c:pt>
                <c:pt idx="3">
                  <c:v>Sangat Setuju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 formatCode="General">
                  <c:v>0</c:v>
                </c:pt>
                <c:pt idx="1">
                  <c:v>0.17199999999999999</c:v>
                </c:pt>
                <c:pt idx="2">
                  <c:v>0.61299999999999999</c:v>
                </c:pt>
                <c:pt idx="3">
                  <c:v>0.215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C952-464F-9797-F05CCAB677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Waktu untuk Diskusi/Tanya Jawab Cukup Memadai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Waktu untuk diskusi/tanya jawab</c:v>
                </c:pt>
              </c:strCache>
            </c:strRef>
          </c:tx>
          <c:dPt>
            <c:idx val="2"/>
            <c:bubble3D val="0"/>
            <c:spPr>
              <a:solidFill>
                <a:srgbClr val="FFC000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06A7-421E-9D59-9B4EA8319D87}"/>
              </c:ext>
            </c:extLst>
          </c:dPt>
          <c:dPt>
            <c:idx val="3"/>
            <c:bubble3D val="0"/>
            <c:spPr>
              <a:solidFill>
                <a:srgbClr val="00B050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06A7-421E-9D59-9B4EA8319D87}"/>
              </c:ext>
            </c:extLst>
          </c:dPt>
          <c:dLbls>
            <c:dLbl>
              <c:idx val="1"/>
              <c:layout>
                <c:manualLayout>
                  <c:x val="-8.9611220472440939E-2"/>
                  <c:y val="0.1236892263467066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6A7-421E-9D59-9B4EA8319D87}"/>
                </c:ext>
              </c:extLst>
            </c:dLbl>
            <c:dLbl>
              <c:idx val="2"/>
              <c:layout>
                <c:manualLayout>
                  <c:x val="8.942129629629629E-2"/>
                  <c:y val="-0.2021553555805524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6A7-421E-9D59-9B4EA8319D87}"/>
                </c:ext>
              </c:extLst>
            </c:dLbl>
            <c:dLbl>
              <c:idx val="3"/>
              <c:layout>
                <c:manualLayout>
                  <c:x val="5.4973479877515309E-2"/>
                  <c:y val="0.116913510811148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6A7-421E-9D59-9B4EA8319D87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Sangat Tidak Setuju</c:v>
                </c:pt>
                <c:pt idx="1">
                  <c:v>Tidak Setuju</c:v>
                </c:pt>
                <c:pt idx="2">
                  <c:v>Setuju</c:v>
                </c:pt>
                <c:pt idx="3">
                  <c:v>Sangat Setuju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1.0999999999999999E-2</c:v>
                </c:pt>
                <c:pt idx="1">
                  <c:v>0.215</c:v>
                </c:pt>
                <c:pt idx="2">
                  <c:v>0.67700000000000005</c:v>
                </c:pt>
                <c:pt idx="3">
                  <c:v>9.7000000000000003E-2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06A7-421E-9D59-9B4EA8319D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Charish</dc:creator>
  <cp:lastModifiedBy>user</cp:lastModifiedBy>
  <cp:revision>5</cp:revision>
  <dcterms:created xsi:type="dcterms:W3CDTF">2021-04-25T15:37:00Z</dcterms:created>
  <dcterms:modified xsi:type="dcterms:W3CDTF">2021-05-09T09:58:00Z</dcterms:modified>
</cp:coreProperties>
</file>