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E57F3" w:rsidRPr="009E57F3" w:rsidRDefault="009E57F3" w:rsidP="009E57F3">
      <w:pPr>
        <w:spacing w:before="100" w:beforeAutospacing="1" w:after="100" w:afterAutospacing="1"/>
        <w:jc w:val="center"/>
        <w:rPr>
          <w:b/>
          <w:sz w:val="36"/>
          <w:szCs w:val="36"/>
        </w:rPr>
      </w:pPr>
      <w:r w:rsidRPr="009E57F3">
        <w:rPr>
          <w:b/>
          <w:sz w:val="36"/>
          <w:szCs w:val="36"/>
        </w:rPr>
        <w:t>Honor Board Accord: Fair or Foul?</w:t>
      </w:r>
    </w:p>
    <w:p w:rsidR="004E5C6A" w:rsidRPr="009E57F3" w:rsidRDefault="009E57F3" w:rsidP="00193CFE">
      <w:pPr>
        <w:spacing w:before="100" w:beforeAutospacing="1" w:after="100" w:afterAutospacing="1"/>
        <w:ind w:right="-180"/>
        <w:jc w:val="both"/>
        <w:rPr>
          <w:sz w:val="20"/>
        </w:rPr>
      </w:pPr>
      <w:r w:rsidRPr="009E57F3">
        <w:rPr>
          <w:noProof/>
          <w:sz w:val="20"/>
        </w:rPr>
        <w:drawing>
          <wp:anchor distT="0" distB="0" distL="114300" distR="114300" simplePos="0" relativeHeight="251658240" behindDoc="0" locked="0" layoutInCell="1" allowOverlap="1">
            <wp:simplePos x="0" y="0"/>
            <wp:positionH relativeFrom="column">
              <wp:posOffset>2012950</wp:posOffset>
            </wp:positionH>
            <wp:positionV relativeFrom="paragraph">
              <wp:posOffset>119380</wp:posOffset>
            </wp:positionV>
            <wp:extent cx="1971675" cy="1497965"/>
            <wp:effectExtent l="19050" t="0" r="9525" b="0"/>
            <wp:wrapSquare wrapText="bothSides"/>
            <wp:docPr id="1" name="Picture 1" descr="C:\Users\Class2013\AppData\Local\Microsoft\Windows\Temporary Internet Files\Content.Word\Honor_System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lass2013\AppData\Local\Microsoft\Windows\Temporary Internet Files\Content.Word\Honor_System_Logo.jpg"/>
                    <pic:cNvPicPr>
                      <a:picLocks noChangeAspect="1" noChangeArrowheads="1"/>
                    </pic:cNvPicPr>
                  </pic:nvPicPr>
                  <pic:blipFill>
                    <a:blip r:embed="rId4" cstate="print"/>
                    <a:srcRect l="13214" t="12681" r="13145" b="18438"/>
                    <a:stretch>
                      <a:fillRect/>
                    </a:stretch>
                  </pic:blipFill>
                  <pic:spPr bwMode="auto">
                    <a:xfrm>
                      <a:off x="0" y="0"/>
                      <a:ext cx="1971675" cy="1497965"/>
                    </a:xfrm>
                    <a:prstGeom prst="rect">
                      <a:avLst/>
                    </a:prstGeom>
                    <a:noFill/>
                    <a:ln w="9525">
                      <a:noFill/>
                      <a:miter lim="800000"/>
                      <a:headEnd/>
                      <a:tailEnd/>
                    </a:ln>
                  </pic:spPr>
                </pic:pic>
              </a:graphicData>
            </a:graphic>
          </wp:anchor>
        </w:drawing>
      </w:r>
      <w:r w:rsidR="00106FC8" w:rsidRPr="009E57F3">
        <w:rPr>
          <w:sz w:val="20"/>
        </w:rPr>
        <w:t xml:space="preserve">Read </w:t>
      </w:r>
      <w:r w:rsidR="00F15077">
        <w:rPr>
          <w:sz w:val="20"/>
        </w:rPr>
        <w:t>the fake case presented to the H</w:t>
      </w:r>
      <w:r w:rsidR="00106FC8" w:rsidRPr="009E57F3">
        <w:rPr>
          <w:sz w:val="20"/>
        </w:rPr>
        <w:t>onor </w:t>
      </w:r>
      <w:r w:rsidR="00F15077">
        <w:rPr>
          <w:sz w:val="20"/>
        </w:rPr>
        <w:t>B</w:t>
      </w:r>
      <w:r w:rsidR="00807ABB">
        <w:rPr>
          <w:sz w:val="20"/>
        </w:rPr>
        <w:t xml:space="preserve">oard and </w:t>
      </w:r>
      <w:r w:rsidR="00106FC8" w:rsidRPr="009E57F3">
        <w:rPr>
          <w:sz w:val="20"/>
        </w:rPr>
        <w:t>determine whether a violation has occurred and what penalties should be assigned.</w:t>
      </w:r>
      <w:r w:rsidR="00653062" w:rsidRPr="009E57F3">
        <w:rPr>
          <w:sz w:val="20"/>
        </w:rPr>
        <w:t xml:space="preserve"> </w:t>
      </w:r>
      <w:r w:rsidR="00106FC8" w:rsidRPr="009E57F3">
        <w:rPr>
          <w:sz w:val="20"/>
        </w:rPr>
        <w:t xml:space="preserve"> </w:t>
      </w:r>
      <w:r w:rsidR="00653062" w:rsidRPr="009E57F3">
        <w:rPr>
          <w:sz w:val="20"/>
        </w:rPr>
        <w:t xml:space="preserve">Please support your reasoning.  </w:t>
      </w:r>
      <w:r w:rsidR="00106FC8" w:rsidRPr="009E57F3">
        <w:rPr>
          <w:sz w:val="20"/>
        </w:rPr>
        <w:t xml:space="preserve">Visit </w:t>
      </w:r>
      <w:hyperlink r:id="rId5" w:tgtFrame="_blank" w:history="1">
        <w:r w:rsidR="00106FC8" w:rsidRPr="009E57F3">
          <w:rPr>
            <w:rStyle w:val="Hyperlink"/>
            <w:sz w:val="20"/>
          </w:rPr>
          <w:t>stevens.edu/honor</w:t>
        </w:r>
      </w:hyperlink>
      <w:r w:rsidR="00106FC8" w:rsidRPr="009E57F3">
        <w:rPr>
          <w:sz w:val="20"/>
        </w:rPr>
        <w:t xml:space="preserve"> for the Honor Sys</w:t>
      </w:r>
      <w:r w:rsidR="00807ABB">
        <w:rPr>
          <w:sz w:val="20"/>
        </w:rPr>
        <w:t xml:space="preserve">tem Bylaws and Penalty Matrix.  </w:t>
      </w:r>
      <w:r w:rsidR="00193CFE">
        <w:rPr>
          <w:sz w:val="20"/>
        </w:rPr>
        <w:t xml:space="preserve">Drop your answers </w:t>
      </w:r>
      <w:r w:rsidR="00260D8D">
        <w:rPr>
          <w:sz w:val="20"/>
        </w:rPr>
        <w:t xml:space="preserve">in </w:t>
      </w:r>
      <w:proofErr w:type="gramStart"/>
      <w:r w:rsidR="00260D8D">
        <w:rPr>
          <w:sz w:val="20"/>
        </w:rPr>
        <w:t>Stevens</w:t>
      </w:r>
      <w:proofErr w:type="gramEnd"/>
      <w:r w:rsidR="00260D8D">
        <w:rPr>
          <w:sz w:val="20"/>
        </w:rPr>
        <w:t xml:space="preserve"> mailbox S-1432</w:t>
      </w:r>
      <w:r w:rsidR="00106FC8" w:rsidRPr="009E57F3">
        <w:rPr>
          <w:sz w:val="20"/>
        </w:rPr>
        <w:t xml:space="preserve"> or email them to </w:t>
      </w:r>
      <w:hyperlink r:id="rId6" w:tgtFrame="_blank" w:history="1">
        <w:r w:rsidR="00106FC8" w:rsidRPr="009E57F3">
          <w:rPr>
            <w:rStyle w:val="Hyperlink"/>
            <w:sz w:val="20"/>
          </w:rPr>
          <w:t>honor@stevens.edu</w:t>
        </w:r>
      </w:hyperlink>
      <w:r w:rsidR="00653062" w:rsidRPr="009E57F3">
        <w:rPr>
          <w:sz w:val="20"/>
        </w:rPr>
        <w:t xml:space="preserve"> by </w:t>
      </w:r>
      <w:r w:rsidR="00A67A18">
        <w:rPr>
          <w:sz w:val="20"/>
        </w:rPr>
        <w:t>February 28</w:t>
      </w:r>
      <w:r w:rsidR="00A67A18">
        <w:rPr>
          <w:sz w:val="20"/>
          <w:vertAlign w:val="superscript"/>
        </w:rPr>
        <w:t>th</w:t>
      </w:r>
      <w:r w:rsidR="00106FC8" w:rsidRPr="009E57F3">
        <w:rPr>
          <w:sz w:val="20"/>
        </w:rPr>
        <w:t>.</w:t>
      </w:r>
      <w:r w:rsidR="00653062" w:rsidRPr="009E57F3">
        <w:rPr>
          <w:sz w:val="20"/>
        </w:rPr>
        <w:t xml:space="preserve">  </w:t>
      </w:r>
      <w:r w:rsidR="001F5174" w:rsidRPr="009E57F3">
        <w:rPr>
          <w:sz w:val="20"/>
        </w:rPr>
        <w:t>The top response will receive a $50 Visa gift card!</w:t>
      </w:r>
      <w:r w:rsidR="00653062" w:rsidRPr="009E57F3">
        <w:rPr>
          <w:sz w:val="20"/>
        </w:rPr>
        <w:t xml:space="preserve">    </w:t>
      </w:r>
      <w:r w:rsidR="00106FC8" w:rsidRPr="009E57F3">
        <w:rPr>
          <w:sz w:val="20"/>
        </w:rPr>
        <w:t xml:space="preserve">  </w:t>
      </w:r>
    </w:p>
    <w:p w:rsidR="009954C7" w:rsidRDefault="00A67A18" w:rsidP="00193CFE">
      <w:pPr>
        <w:jc w:val="both"/>
        <w:rPr>
          <w:sz w:val="20"/>
        </w:rPr>
      </w:pPr>
      <w:r>
        <w:rPr>
          <w:sz w:val="20"/>
        </w:rPr>
        <w:t xml:space="preserve">A student in a European History class signs his name and the Honor Pledge before beginning his exam.  During the test, he blanks on several key dates that he studied the night before.  He excuses himself to go to the bathroom, at which point he looks up the forgotten information on his phone.  After confidently filling in the remainder of the test, the student </w:t>
      </w:r>
      <w:r w:rsidR="00992ED6">
        <w:rPr>
          <w:sz w:val="20"/>
        </w:rPr>
        <w:t>feels guilty for what he has done.  He then hands the exam to his professor</w:t>
      </w:r>
      <w:r>
        <w:rPr>
          <w:sz w:val="20"/>
        </w:rPr>
        <w:t xml:space="preserve"> </w:t>
      </w:r>
      <w:r w:rsidR="00992ED6">
        <w:rPr>
          <w:sz w:val="20"/>
        </w:rPr>
        <w:t xml:space="preserve">and asks her not to grade it.  </w:t>
      </w:r>
      <w:r w:rsidR="00193CFE" w:rsidRPr="009E57F3">
        <w:rPr>
          <w:sz w:val="20"/>
        </w:rPr>
        <w:t xml:space="preserve">Should </w:t>
      </w:r>
      <w:r w:rsidR="00193CFE">
        <w:rPr>
          <w:sz w:val="20"/>
        </w:rPr>
        <w:t>any</w:t>
      </w:r>
      <w:r w:rsidR="00193CFE" w:rsidRPr="009E57F3">
        <w:rPr>
          <w:sz w:val="20"/>
        </w:rPr>
        <w:t xml:space="preserve"> student</w:t>
      </w:r>
      <w:r w:rsidR="00193CFE">
        <w:rPr>
          <w:sz w:val="20"/>
        </w:rPr>
        <w:t>s</w:t>
      </w:r>
      <w:r w:rsidR="00193CFE" w:rsidRPr="009E57F3">
        <w:rPr>
          <w:sz w:val="20"/>
        </w:rPr>
        <w:t xml:space="preserve"> be found guilt</w:t>
      </w:r>
      <w:r w:rsidR="00193CFE">
        <w:rPr>
          <w:sz w:val="20"/>
        </w:rPr>
        <w:t>y of an Honor System violation?</w:t>
      </w:r>
      <w:r w:rsidR="00193CFE" w:rsidRPr="009E57F3">
        <w:rPr>
          <w:sz w:val="20"/>
        </w:rPr>
        <w:t xml:space="preserve"> </w:t>
      </w:r>
      <w:r w:rsidR="00193CFE">
        <w:rPr>
          <w:sz w:val="20"/>
        </w:rPr>
        <w:t xml:space="preserve"> </w:t>
      </w:r>
      <w:r w:rsidR="00193CFE" w:rsidRPr="009E57F3">
        <w:rPr>
          <w:sz w:val="20"/>
        </w:rPr>
        <w:t>If yes, what penalty should be assigned?</w:t>
      </w:r>
    </w:p>
    <w:p w:rsidR="009954C7" w:rsidRDefault="009954C7">
      <w:pPr>
        <w:rPr>
          <w:sz w:val="20"/>
        </w:rPr>
      </w:pPr>
    </w:p>
    <w:p w:rsidR="009954C7" w:rsidRDefault="009954C7">
      <w:pPr>
        <w:rPr>
          <w:sz w:val="20"/>
        </w:rPr>
      </w:pPr>
    </w:p>
    <w:p w:rsidR="009954C7" w:rsidRDefault="009954C7">
      <w:pPr>
        <w:rPr>
          <w:sz w:val="20"/>
        </w:rPr>
      </w:pPr>
    </w:p>
    <w:p w:rsidR="009954C7" w:rsidRPr="009E57F3" w:rsidRDefault="009954C7">
      <w:pPr>
        <w:rPr>
          <w:sz w:val="20"/>
        </w:rPr>
      </w:pPr>
    </w:p>
    <w:sectPr w:rsidR="009954C7" w:rsidRPr="009E57F3" w:rsidSect="009E57F3">
      <w:pgSz w:w="12240" w:h="15840"/>
      <w:pgMar w:top="1440" w:right="459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61"/>
  <w:proofState w:spelling="clean" w:grammar="clean"/>
  <w:defaultTabStop w:val="720"/>
  <w:characterSpacingControl w:val="doNotCompress"/>
  <w:compat/>
  <w:rsids>
    <w:rsidRoot w:val="00106FC8"/>
    <w:rsid w:val="00042A47"/>
    <w:rsid w:val="0006154F"/>
    <w:rsid w:val="00106FC8"/>
    <w:rsid w:val="00161CAF"/>
    <w:rsid w:val="00193CFE"/>
    <w:rsid w:val="001D0206"/>
    <w:rsid w:val="001F5174"/>
    <w:rsid w:val="00202A34"/>
    <w:rsid w:val="00260D8D"/>
    <w:rsid w:val="002C10C4"/>
    <w:rsid w:val="002D456D"/>
    <w:rsid w:val="003F007D"/>
    <w:rsid w:val="004E5C6A"/>
    <w:rsid w:val="0054701E"/>
    <w:rsid w:val="00551C3A"/>
    <w:rsid w:val="0055214D"/>
    <w:rsid w:val="00563B87"/>
    <w:rsid w:val="005F191C"/>
    <w:rsid w:val="00653062"/>
    <w:rsid w:val="006C2DC1"/>
    <w:rsid w:val="00782DF1"/>
    <w:rsid w:val="00805EC2"/>
    <w:rsid w:val="00807ABB"/>
    <w:rsid w:val="00854F18"/>
    <w:rsid w:val="00892EDF"/>
    <w:rsid w:val="008D43C3"/>
    <w:rsid w:val="009234E3"/>
    <w:rsid w:val="009242A0"/>
    <w:rsid w:val="009547E4"/>
    <w:rsid w:val="00992ED6"/>
    <w:rsid w:val="009954C7"/>
    <w:rsid w:val="009E57F3"/>
    <w:rsid w:val="00A67A18"/>
    <w:rsid w:val="00AA5477"/>
    <w:rsid w:val="00B03E92"/>
    <w:rsid w:val="00BE2874"/>
    <w:rsid w:val="00E74852"/>
    <w:rsid w:val="00EA1243"/>
    <w:rsid w:val="00F15077"/>
    <w:rsid w:val="00F762D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6FC8"/>
    <w:pPr>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06FC8"/>
    <w:rPr>
      <w:color w:val="0000FF"/>
      <w:u w:val="single"/>
    </w:rPr>
  </w:style>
  <w:style w:type="paragraph" w:styleId="BalloonText">
    <w:name w:val="Balloon Text"/>
    <w:basedOn w:val="Normal"/>
    <w:link w:val="BalloonTextChar"/>
    <w:uiPriority w:val="99"/>
    <w:semiHidden/>
    <w:unhideWhenUsed/>
    <w:rsid w:val="009E57F3"/>
    <w:rPr>
      <w:rFonts w:ascii="Tahoma" w:hAnsi="Tahoma" w:cs="Tahoma"/>
      <w:sz w:val="16"/>
      <w:szCs w:val="16"/>
    </w:rPr>
  </w:style>
  <w:style w:type="character" w:customStyle="1" w:styleId="BalloonTextChar">
    <w:name w:val="Balloon Text Char"/>
    <w:basedOn w:val="DefaultParagraphFont"/>
    <w:link w:val="BalloonText"/>
    <w:uiPriority w:val="99"/>
    <w:semiHidden/>
    <w:rsid w:val="009E57F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393507089">
      <w:bodyDiv w:val="1"/>
      <w:marLeft w:val="0"/>
      <w:marRight w:val="0"/>
      <w:marTop w:val="0"/>
      <w:marBottom w:val="0"/>
      <w:divBdr>
        <w:top w:val="none" w:sz="0" w:space="0" w:color="auto"/>
        <w:left w:val="none" w:sz="0" w:space="0" w:color="auto"/>
        <w:bottom w:val="none" w:sz="0" w:space="0" w:color="auto"/>
        <w:right w:val="none" w:sz="0" w:space="0" w:color="auto"/>
      </w:divBdr>
    </w:div>
    <w:div w:id="2123724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honor@stevens.edu" TargetMode="External"/><Relationship Id="rId5" Type="http://schemas.openxmlformats.org/officeDocument/2006/relationships/hyperlink" Target="http://stevens.edu/honor" TargetMode="Externa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166</Words>
  <Characters>949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Class2013</dc:creator>
  <cp:lastModifiedBy>Class2013</cp:lastModifiedBy>
  <cp:revision>2</cp:revision>
  <cp:lastPrinted>2012-01-31T05:11:00Z</cp:lastPrinted>
  <dcterms:created xsi:type="dcterms:W3CDTF">2013-02-02T05:50:00Z</dcterms:created>
  <dcterms:modified xsi:type="dcterms:W3CDTF">2013-02-02T05:50:00Z</dcterms:modified>
</cp:coreProperties>
</file>