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7F3" w:rsidRPr="009E57F3" w:rsidRDefault="009E57F3" w:rsidP="009E57F3">
      <w:pPr>
        <w:spacing w:before="100" w:beforeAutospacing="1" w:after="100" w:afterAutospacing="1"/>
        <w:jc w:val="center"/>
        <w:rPr>
          <w:b/>
          <w:sz w:val="36"/>
          <w:szCs w:val="36"/>
        </w:rPr>
      </w:pPr>
      <w:r w:rsidRPr="009E57F3">
        <w:rPr>
          <w:b/>
          <w:sz w:val="36"/>
          <w:szCs w:val="36"/>
        </w:rPr>
        <w:t>Honor Board Accord: Fair or Foul?</w:t>
      </w:r>
    </w:p>
    <w:p w:rsidR="004E5C6A" w:rsidRPr="009E57F3" w:rsidRDefault="009E57F3" w:rsidP="00193CFE">
      <w:pPr>
        <w:spacing w:before="100" w:beforeAutospacing="1" w:after="100" w:afterAutospacing="1"/>
        <w:ind w:right="-180"/>
        <w:jc w:val="both"/>
        <w:rPr>
          <w:sz w:val="20"/>
        </w:rPr>
      </w:pPr>
      <w:r w:rsidRPr="009E57F3">
        <w:rPr>
          <w:noProof/>
          <w:sz w:val="20"/>
        </w:rPr>
        <w:drawing>
          <wp:anchor distT="0" distB="0" distL="114300" distR="114300" simplePos="0" relativeHeight="251658240" behindDoc="0" locked="0" layoutInCell="1" allowOverlap="1">
            <wp:simplePos x="0" y="0"/>
            <wp:positionH relativeFrom="column">
              <wp:posOffset>2012950</wp:posOffset>
            </wp:positionH>
            <wp:positionV relativeFrom="paragraph">
              <wp:posOffset>119380</wp:posOffset>
            </wp:positionV>
            <wp:extent cx="1971675" cy="1497965"/>
            <wp:effectExtent l="19050" t="0" r="9525" b="0"/>
            <wp:wrapSquare wrapText="bothSides"/>
            <wp:docPr id="1" name="Picture 1" descr="C:\Users\Class2013\AppData\Local\Microsoft\Windows\Temporary Internet Files\Content.Word\Honor_Syste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ss2013\AppData\Local\Microsoft\Windows\Temporary Internet Files\Content.Word\Honor_System_Logo.jpg"/>
                    <pic:cNvPicPr>
                      <a:picLocks noChangeAspect="1" noChangeArrowheads="1"/>
                    </pic:cNvPicPr>
                  </pic:nvPicPr>
                  <pic:blipFill>
                    <a:blip r:embed="rId4" cstate="print"/>
                    <a:srcRect l="13214" t="12681" r="13145" b="18438"/>
                    <a:stretch>
                      <a:fillRect/>
                    </a:stretch>
                  </pic:blipFill>
                  <pic:spPr bwMode="auto">
                    <a:xfrm>
                      <a:off x="0" y="0"/>
                      <a:ext cx="1971675" cy="1497965"/>
                    </a:xfrm>
                    <a:prstGeom prst="rect">
                      <a:avLst/>
                    </a:prstGeom>
                    <a:noFill/>
                    <a:ln w="9525">
                      <a:noFill/>
                      <a:miter lim="800000"/>
                      <a:headEnd/>
                      <a:tailEnd/>
                    </a:ln>
                  </pic:spPr>
                </pic:pic>
              </a:graphicData>
            </a:graphic>
          </wp:anchor>
        </w:drawing>
      </w:r>
      <w:r w:rsidR="00106FC8" w:rsidRPr="009E57F3">
        <w:rPr>
          <w:sz w:val="20"/>
        </w:rPr>
        <w:t xml:space="preserve">Read </w:t>
      </w:r>
      <w:r w:rsidR="00F15077">
        <w:rPr>
          <w:sz w:val="20"/>
        </w:rPr>
        <w:t>the fake case presented to the H</w:t>
      </w:r>
      <w:r w:rsidR="00106FC8" w:rsidRPr="009E57F3">
        <w:rPr>
          <w:sz w:val="20"/>
        </w:rPr>
        <w:t>onor </w:t>
      </w:r>
      <w:r w:rsidR="00F15077">
        <w:rPr>
          <w:sz w:val="20"/>
        </w:rPr>
        <w:t>B</w:t>
      </w:r>
      <w:r w:rsidR="00807ABB">
        <w:rPr>
          <w:sz w:val="20"/>
        </w:rPr>
        <w:t xml:space="preserve">oard and </w:t>
      </w:r>
      <w:r w:rsidR="00106FC8" w:rsidRPr="009E57F3">
        <w:rPr>
          <w:sz w:val="20"/>
        </w:rPr>
        <w:t>determine whether a violation has occurred and what penalties should be assigned.</w:t>
      </w:r>
      <w:r w:rsidR="00653062" w:rsidRPr="009E57F3">
        <w:rPr>
          <w:sz w:val="20"/>
        </w:rPr>
        <w:t xml:space="preserve"> </w:t>
      </w:r>
      <w:r w:rsidR="00106FC8" w:rsidRPr="009E57F3">
        <w:rPr>
          <w:sz w:val="20"/>
        </w:rPr>
        <w:t xml:space="preserve"> </w:t>
      </w:r>
      <w:r w:rsidR="00653062" w:rsidRPr="009E57F3">
        <w:rPr>
          <w:sz w:val="20"/>
        </w:rPr>
        <w:t xml:space="preserve">Please support your reasoning.  </w:t>
      </w:r>
      <w:r w:rsidR="00106FC8" w:rsidRPr="009E57F3">
        <w:rPr>
          <w:sz w:val="20"/>
        </w:rPr>
        <w:t xml:space="preserve">Visit </w:t>
      </w:r>
      <w:hyperlink r:id="rId5" w:tgtFrame="_blank" w:history="1">
        <w:r w:rsidR="00106FC8" w:rsidRPr="009E57F3">
          <w:rPr>
            <w:rStyle w:val="Hyperlink"/>
            <w:sz w:val="20"/>
          </w:rPr>
          <w:t>stevens.edu/honor</w:t>
        </w:r>
      </w:hyperlink>
      <w:r w:rsidR="00106FC8" w:rsidRPr="009E57F3">
        <w:rPr>
          <w:sz w:val="20"/>
        </w:rPr>
        <w:t xml:space="preserve"> for the Honor Sys</w:t>
      </w:r>
      <w:r w:rsidR="00807ABB">
        <w:rPr>
          <w:sz w:val="20"/>
        </w:rPr>
        <w:t xml:space="preserve">tem Bylaws and Penalty Matrix.  </w:t>
      </w:r>
      <w:r w:rsidR="00193CFE">
        <w:rPr>
          <w:sz w:val="20"/>
        </w:rPr>
        <w:t xml:space="preserve">Drop your answers </w:t>
      </w:r>
      <w:r w:rsidR="006C5B74">
        <w:rPr>
          <w:sz w:val="20"/>
        </w:rPr>
        <w:t xml:space="preserve">in </w:t>
      </w:r>
      <w:proofErr w:type="gramStart"/>
      <w:r w:rsidR="006C5B74">
        <w:rPr>
          <w:sz w:val="20"/>
        </w:rPr>
        <w:t>Stevens</w:t>
      </w:r>
      <w:proofErr w:type="gramEnd"/>
      <w:r w:rsidR="006C5B74">
        <w:rPr>
          <w:sz w:val="20"/>
        </w:rPr>
        <w:t xml:space="preserve"> mailbox S-0192</w:t>
      </w:r>
      <w:r w:rsidR="00106FC8" w:rsidRPr="009E57F3">
        <w:rPr>
          <w:sz w:val="20"/>
        </w:rPr>
        <w:t xml:space="preserve"> or email them to </w:t>
      </w:r>
      <w:hyperlink r:id="rId6" w:tgtFrame="_blank" w:history="1">
        <w:r w:rsidR="00106FC8" w:rsidRPr="009E57F3">
          <w:rPr>
            <w:rStyle w:val="Hyperlink"/>
            <w:sz w:val="20"/>
          </w:rPr>
          <w:t>honor@stevens.edu</w:t>
        </w:r>
      </w:hyperlink>
      <w:r w:rsidR="00653062" w:rsidRPr="009E57F3">
        <w:rPr>
          <w:sz w:val="20"/>
        </w:rPr>
        <w:t xml:space="preserve"> by </w:t>
      </w:r>
      <w:r w:rsidR="00E665F1">
        <w:rPr>
          <w:sz w:val="20"/>
        </w:rPr>
        <w:t>March</w:t>
      </w:r>
      <w:r w:rsidR="00A67A18">
        <w:rPr>
          <w:sz w:val="20"/>
        </w:rPr>
        <w:t xml:space="preserve"> </w:t>
      </w:r>
      <w:r w:rsidR="00E665F1">
        <w:rPr>
          <w:sz w:val="20"/>
        </w:rPr>
        <w:t>31</w:t>
      </w:r>
      <w:r w:rsidR="00E665F1">
        <w:rPr>
          <w:sz w:val="20"/>
          <w:vertAlign w:val="superscript"/>
        </w:rPr>
        <w:t>st</w:t>
      </w:r>
      <w:r w:rsidR="00106FC8" w:rsidRPr="009E57F3">
        <w:rPr>
          <w:sz w:val="20"/>
        </w:rPr>
        <w:t>.</w:t>
      </w:r>
      <w:r w:rsidR="00653062" w:rsidRPr="009E57F3">
        <w:rPr>
          <w:sz w:val="20"/>
        </w:rPr>
        <w:t xml:space="preserve">  </w:t>
      </w:r>
      <w:r w:rsidR="001F5174" w:rsidRPr="009E57F3">
        <w:rPr>
          <w:sz w:val="20"/>
        </w:rPr>
        <w:t>The top response will receive a $50 Visa gift card!</w:t>
      </w:r>
      <w:r w:rsidR="00653062" w:rsidRPr="009E57F3">
        <w:rPr>
          <w:sz w:val="20"/>
        </w:rPr>
        <w:t xml:space="preserve">    </w:t>
      </w:r>
      <w:r w:rsidR="00106FC8" w:rsidRPr="009E57F3">
        <w:rPr>
          <w:sz w:val="20"/>
        </w:rPr>
        <w:t xml:space="preserve">  </w:t>
      </w:r>
    </w:p>
    <w:p w:rsidR="009954C7" w:rsidRDefault="00E665F1" w:rsidP="00E574D1">
      <w:pPr>
        <w:jc w:val="both"/>
        <w:rPr>
          <w:sz w:val="20"/>
        </w:rPr>
      </w:pPr>
      <w:r>
        <w:rPr>
          <w:sz w:val="20"/>
        </w:rPr>
        <w:t xml:space="preserve">Groups of three are asked to complete a lab in an Engineering Design III class. For the experiment, one person copies down the data and emails it out to the other two group mates. It is discovered that the student who sent out the data intentionally changed some of the numbers he emailed to sabotage those in his group. </w:t>
      </w:r>
      <w:r w:rsidR="004E2676">
        <w:rPr>
          <w:sz w:val="20"/>
        </w:rPr>
        <w:t xml:space="preserve">As a result, the individual write-ups submitted by the two group mates contradicted the </w:t>
      </w:r>
      <w:r w:rsidR="00FE5A5F">
        <w:rPr>
          <w:sz w:val="20"/>
        </w:rPr>
        <w:t>information</w:t>
      </w:r>
      <w:r w:rsidR="004E2676">
        <w:rPr>
          <w:sz w:val="20"/>
        </w:rPr>
        <w:t xml:space="preserve"> taught in class. </w:t>
      </w:r>
      <w:r w:rsidR="00193CFE" w:rsidRPr="009E57F3">
        <w:rPr>
          <w:sz w:val="20"/>
        </w:rPr>
        <w:t xml:space="preserve">Should </w:t>
      </w:r>
      <w:r w:rsidR="00193CFE">
        <w:rPr>
          <w:sz w:val="20"/>
        </w:rPr>
        <w:t>any</w:t>
      </w:r>
      <w:r w:rsidR="00193CFE" w:rsidRPr="009E57F3">
        <w:rPr>
          <w:sz w:val="20"/>
        </w:rPr>
        <w:t xml:space="preserve"> student</w:t>
      </w:r>
      <w:r w:rsidR="00193CFE">
        <w:rPr>
          <w:sz w:val="20"/>
        </w:rPr>
        <w:t>s</w:t>
      </w:r>
      <w:r w:rsidR="00193CFE" w:rsidRPr="009E57F3">
        <w:rPr>
          <w:sz w:val="20"/>
        </w:rPr>
        <w:t xml:space="preserve"> be found guilt</w:t>
      </w:r>
      <w:r w:rsidR="00193CFE">
        <w:rPr>
          <w:sz w:val="20"/>
        </w:rPr>
        <w:t>y of an Honor System violation?</w:t>
      </w:r>
      <w:r w:rsidR="00193CFE" w:rsidRPr="009E57F3">
        <w:rPr>
          <w:sz w:val="20"/>
        </w:rPr>
        <w:t xml:space="preserve"> </w:t>
      </w:r>
      <w:r w:rsidR="00193CFE">
        <w:rPr>
          <w:sz w:val="20"/>
        </w:rPr>
        <w:t xml:space="preserve"> </w:t>
      </w:r>
      <w:r w:rsidR="00193CFE" w:rsidRPr="009E57F3">
        <w:rPr>
          <w:sz w:val="20"/>
        </w:rPr>
        <w:t>If yes, what penalty should be assigned?</w:t>
      </w:r>
    </w:p>
    <w:p w:rsidR="009954C7" w:rsidRPr="009E57F3" w:rsidRDefault="009954C7">
      <w:pPr>
        <w:rPr>
          <w:sz w:val="20"/>
        </w:rPr>
      </w:pPr>
    </w:p>
    <w:sectPr w:rsidR="009954C7" w:rsidRPr="009E57F3" w:rsidSect="009E57F3">
      <w:pgSz w:w="12240" w:h="15840"/>
      <w:pgMar w:top="1440" w:right="459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proofState w:spelling="clean" w:grammar="clean"/>
  <w:defaultTabStop w:val="720"/>
  <w:characterSpacingControl w:val="doNotCompress"/>
  <w:compat/>
  <w:rsids>
    <w:rsidRoot w:val="00106FC8"/>
    <w:rsid w:val="00042A47"/>
    <w:rsid w:val="0006154F"/>
    <w:rsid w:val="00106FC8"/>
    <w:rsid w:val="00161CAF"/>
    <w:rsid w:val="00193CFE"/>
    <w:rsid w:val="001D0206"/>
    <w:rsid w:val="001F5174"/>
    <w:rsid w:val="00202A34"/>
    <w:rsid w:val="00260D8D"/>
    <w:rsid w:val="002C10C4"/>
    <w:rsid w:val="002D456D"/>
    <w:rsid w:val="003F007D"/>
    <w:rsid w:val="004E2676"/>
    <w:rsid w:val="004E5C6A"/>
    <w:rsid w:val="0054701E"/>
    <w:rsid w:val="00551C3A"/>
    <w:rsid w:val="0055214D"/>
    <w:rsid w:val="00563B87"/>
    <w:rsid w:val="005F191C"/>
    <w:rsid w:val="00653062"/>
    <w:rsid w:val="006B33BB"/>
    <w:rsid w:val="006C2DC1"/>
    <w:rsid w:val="006C5B74"/>
    <w:rsid w:val="00782DF1"/>
    <w:rsid w:val="00805EC2"/>
    <w:rsid w:val="00807ABB"/>
    <w:rsid w:val="00854F18"/>
    <w:rsid w:val="00892EDF"/>
    <w:rsid w:val="008D43C3"/>
    <w:rsid w:val="009234E3"/>
    <w:rsid w:val="009242A0"/>
    <w:rsid w:val="009547E4"/>
    <w:rsid w:val="00992ED6"/>
    <w:rsid w:val="009954C7"/>
    <w:rsid w:val="009E57F3"/>
    <w:rsid w:val="00A67A18"/>
    <w:rsid w:val="00AA5477"/>
    <w:rsid w:val="00B03E92"/>
    <w:rsid w:val="00BE2874"/>
    <w:rsid w:val="00D66D4D"/>
    <w:rsid w:val="00E574D1"/>
    <w:rsid w:val="00E665F1"/>
    <w:rsid w:val="00E74852"/>
    <w:rsid w:val="00EA1243"/>
    <w:rsid w:val="00F15077"/>
    <w:rsid w:val="00F762D1"/>
    <w:rsid w:val="00F86CCA"/>
    <w:rsid w:val="00FE5A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FC8"/>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6FC8"/>
    <w:rPr>
      <w:color w:val="0000FF"/>
      <w:u w:val="single"/>
    </w:rPr>
  </w:style>
  <w:style w:type="paragraph" w:styleId="BalloonText">
    <w:name w:val="Balloon Text"/>
    <w:basedOn w:val="Normal"/>
    <w:link w:val="BalloonTextChar"/>
    <w:uiPriority w:val="99"/>
    <w:semiHidden/>
    <w:unhideWhenUsed/>
    <w:rsid w:val="009E57F3"/>
    <w:rPr>
      <w:rFonts w:ascii="Tahoma" w:hAnsi="Tahoma" w:cs="Tahoma"/>
      <w:sz w:val="16"/>
      <w:szCs w:val="16"/>
    </w:rPr>
  </w:style>
  <w:style w:type="character" w:customStyle="1" w:styleId="BalloonTextChar">
    <w:name w:val="Balloon Text Char"/>
    <w:basedOn w:val="DefaultParagraphFont"/>
    <w:link w:val="BalloonText"/>
    <w:uiPriority w:val="99"/>
    <w:semiHidden/>
    <w:rsid w:val="009E57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3507089">
      <w:bodyDiv w:val="1"/>
      <w:marLeft w:val="0"/>
      <w:marRight w:val="0"/>
      <w:marTop w:val="0"/>
      <w:marBottom w:val="0"/>
      <w:divBdr>
        <w:top w:val="none" w:sz="0" w:space="0" w:color="auto"/>
        <w:left w:val="none" w:sz="0" w:space="0" w:color="auto"/>
        <w:bottom w:val="none" w:sz="0" w:space="0" w:color="auto"/>
        <w:right w:val="none" w:sz="0" w:space="0" w:color="auto"/>
      </w:divBdr>
    </w:div>
    <w:div w:id="212372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onor@stevens.edu" TargetMode="External"/><Relationship Id="rId5" Type="http://schemas.openxmlformats.org/officeDocument/2006/relationships/hyperlink" Target="http://stevens.edu/honor"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Class2013</dc:creator>
  <cp:lastModifiedBy>Class2013</cp:lastModifiedBy>
  <cp:revision>6</cp:revision>
  <cp:lastPrinted>2012-01-31T05:11:00Z</cp:lastPrinted>
  <dcterms:created xsi:type="dcterms:W3CDTF">2013-02-02T05:50:00Z</dcterms:created>
  <dcterms:modified xsi:type="dcterms:W3CDTF">2013-03-26T02:37:00Z</dcterms:modified>
</cp:coreProperties>
</file>