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FD353" w14:textId="77777777" w:rsidR="0056241A" w:rsidRPr="0056241A" w:rsidRDefault="0056241A" w:rsidP="0056241A">
      <w:pPr>
        <w:spacing w:before="100" w:beforeAutospacing="1" w:after="100" w:afterAutospacing="1"/>
        <w:rPr>
          <w:rFonts w:ascii="Times New Roman" w:eastAsia="Times New Roman" w:hAnsi="Times New Roman" w:cs="Times New Roman"/>
        </w:rPr>
      </w:pPr>
      <w:bookmarkStart w:id="0" w:name="_GoBack"/>
      <w:bookmarkEnd w:id="0"/>
      <w:r w:rsidRPr="0056241A">
        <w:rPr>
          <w:rFonts w:ascii="LMRoman10" w:eastAsia="Times New Roman" w:hAnsi="LMRoman10" w:cs="Times New Roman"/>
          <w:b/>
          <w:bCs/>
          <w:sz w:val="20"/>
          <w:szCs w:val="20"/>
        </w:rPr>
        <w:t xml:space="preserve">Q2. </w:t>
      </w:r>
      <w:r w:rsidRPr="0056241A">
        <w:rPr>
          <w:rFonts w:ascii="LMRoman10" w:eastAsia="Times New Roman" w:hAnsi="LMRoman10" w:cs="Times New Roman"/>
          <w:sz w:val="20"/>
          <w:szCs w:val="20"/>
        </w:rPr>
        <w:t xml:space="preserve">We will now derive the probability that a given observation is part of a bootstrap sample. Suppose that we obtain a bootstrap sample from a set of </w:t>
      </w:r>
      <w:r w:rsidRPr="0056241A">
        <w:rPr>
          <w:rFonts w:ascii="LMMathItalic10" w:eastAsia="Times New Roman" w:hAnsi="LMMathItalic10" w:cs="Times New Roman"/>
          <w:sz w:val="20"/>
          <w:szCs w:val="20"/>
        </w:rPr>
        <w:t xml:space="preserve">n </w:t>
      </w:r>
      <w:r w:rsidRPr="0056241A">
        <w:rPr>
          <w:rFonts w:ascii="LMRoman10" w:eastAsia="Times New Roman" w:hAnsi="LMRoman10" w:cs="Times New Roman"/>
          <w:sz w:val="20"/>
          <w:szCs w:val="20"/>
        </w:rPr>
        <w:t xml:space="preserve">observations. </w:t>
      </w:r>
    </w:p>
    <w:p w14:paraId="61FB08E4"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sz w:val="20"/>
          <w:szCs w:val="20"/>
        </w:rPr>
        <w:t xml:space="preserve">(a) What is the probability that the first bootstrap observation is not the </w:t>
      </w:r>
      <w:proofErr w:type="spellStart"/>
      <w:r w:rsidRPr="0056241A">
        <w:rPr>
          <w:rFonts w:ascii="LMRoman10" w:eastAsia="Times New Roman" w:hAnsi="LMRoman10" w:cs="Times New Roman"/>
          <w:sz w:val="20"/>
          <w:szCs w:val="20"/>
        </w:rPr>
        <w:t>jth</w:t>
      </w:r>
      <w:proofErr w:type="spellEnd"/>
      <w:r w:rsidRPr="0056241A">
        <w:rPr>
          <w:rFonts w:ascii="LMRoman10" w:eastAsia="Times New Roman" w:hAnsi="LMRoman10" w:cs="Times New Roman"/>
          <w:sz w:val="20"/>
          <w:szCs w:val="20"/>
        </w:rPr>
        <w:t xml:space="preserve"> observation from the original </w:t>
      </w:r>
      <w:proofErr w:type="gramStart"/>
      <w:r w:rsidRPr="0056241A">
        <w:rPr>
          <w:rFonts w:ascii="LMRoman10" w:eastAsia="Times New Roman" w:hAnsi="LMRoman10" w:cs="Times New Roman"/>
          <w:sz w:val="20"/>
          <w:szCs w:val="20"/>
        </w:rPr>
        <w:t>sample ?</w:t>
      </w:r>
      <w:proofErr w:type="gramEnd"/>
      <w:r w:rsidRPr="0056241A">
        <w:rPr>
          <w:rFonts w:ascii="LMRoman10" w:eastAsia="Times New Roman" w:hAnsi="LMRoman10" w:cs="Times New Roman"/>
          <w:sz w:val="20"/>
          <w:szCs w:val="20"/>
        </w:rPr>
        <w:t xml:space="preserve"> Justify your answer. </w:t>
      </w:r>
    </w:p>
    <w:p w14:paraId="769108B0"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sz w:val="20"/>
          <w:szCs w:val="20"/>
        </w:rPr>
        <w:t>1</w:t>
      </w:r>
      <w:r w:rsidRPr="0056241A">
        <w:rPr>
          <w:rFonts w:ascii="LMMathSymbols10" w:eastAsia="Times New Roman" w:hAnsi="LMMathSymbols10" w:cs="Times New Roman"/>
          <w:sz w:val="20"/>
          <w:szCs w:val="20"/>
        </w:rPr>
        <w:t>−</w:t>
      </w:r>
      <w:r w:rsidRPr="0056241A">
        <w:rPr>
          <w:rFonts w:ascii="LMRoman10" w:eastAsia="Times New Roman" w:hAnsi="LMRoman10" w:cs="Times New Roman"/>
          <w:sz w:val="20"/>
          <w:szCs w:val="20"/>
        </w:rPr>
        <w:t>1</w:t>
      </w:r>
      <w:r w:rsidRPr="0056241A">
        <w:rPr>
          <w:rFonts w:ascii="LMMathItalic10" w:eastAsia="Times New Roman" w:hAnsi="LMMathItalic10" w:cs="Times New Roman"/>
          <w:sz w:val="20"/>
          <w:szCs w:val="20"/>
        </w:rPr>
        <w:t>/n</w:t>
      </w:r>
      <w:r w:rsidRPr="0056241A">
        <w:rPr>
          <w:rFonts w:ascii="LMRoman10" w:eastAsia="Times New Roman" w:hAnsi="LMRoman10" w:cs="Times New Roman"/>
          <w:i/>
          <w:iCs/>
          <w:sz w:val="20"/>
          <w:szCs w:val="20"/>
        </w:rPr>
        <w:t>.</w:t>
      </w:r>
      <w:r w:rsidRPr="0056241A">
        <w:rPr>
          <w:rFonts w:ascii="LMRoman10" w:eastAsia="Times New Roman" w:hAnsi="LMRoman10" w:cs="Times New Roman"/>
          <w:i/>
          <w:iCs/>
          <w:sz w:val="20"/>
          <w:szCs w:val="20"/>
        </w:rPr>
        <w:br/>
      </w:r>
      <w:r w:rsidRPr="0056241A">
        <w:rPr>
          <w:rFonts w:ascii="LMRoman10" w:eastAsia="Times New Roman" w:hAnsi="LMRoman10" w:cs="Times New Roman"/>
          <w:sz w:val="20"/>
          <w:szCs w:val="20"/>
        </w:rPr>
        <w:t xml:space="preserve">(b) What is the probability that the second bootstrap observation is not the </w:t>
      </w:r>
      <w:proofErr w:type="spellStart"/>
      <w:r w:rsidRPr="0056241A">
        <w:rPr>
          <w:rFonts w:ascii="LMRoman10" w:eastAsia="Times New Roman" w:hAnsi="LMRoman10" w:cs="Times New Roman"/>
          <w:sz w:val="20"/>
          <w:szCs w:val="20"/>
        </w:rPr>
        <w:t>jth</w:t>
      </w:r>
      <w:proofErr w:type="spellEnd"/>
      <w:r w:rsidRPr="0056241A">
        <w:rPr>
          <w:rFonts w:ascii="LMRoman10" w:eastAsia="Times New Roman" w:hAnsi="LMRoman10" w:cs="Times New Roman"/>
          <w:sz w:val="20"/>
          <w:szCs w:val="20"/>
        </w:rPr>
        <w:t xml:space="preserve"> observation from the </w:t>
      </w:r>
    </w:p>
    <w:p w14:paraId="35073D6D" w14:textId="6966F912" w:rsidR="0056241A" w:rsidRPr="0056241A" w:rsidRDefault="0056241A" w:rsidP="0056241A">
      <w:pPr>
        <w:rPr>
          <w:rFonts w:ascii="Times New Roman" w:eastAsia="Times New Roman" w:hAnsi="Times New Roman" w:cs="Times New Roman"/>
        </w:rPr>
      </w:pPr>
      <w:r w:rsidRPr="0056241A">
        <w:rPr>
          <w:rFonts w:ascii="Times New Roman" w:eastAsia="Times New Roman" w:hAnsi="Times New Roman" w:cs="Times New Roman"/>
        </w:rPr>
        <w:fldChar w:fldCharType="begin"/>
      </w:r>
      <w:r w:rsidRPr="0056241A">
        <w:rPr>
          <w:rFonts w:ascii="Times New Roman" w:eastAsia="Times New Roman" w:hAnsi="Times New Roman" w:cs="Times New Roman"/>
        </w:rPr>
        <w:instrText xml:space="preserve"> INCLUDEPICTURE "/var/folders/cb/yrgh2c_s6s94qswl7hkr7qzw0000gn/T/com.microsoft.Word/WebArchiveCopyPasteTempFiles/page1image25770816" \* MERGEFORMATINET </w:instrText>
      </w:r>
      <w:r w:rsidRPr="0056241A">
        <w:rPr>
          <w:rFonts w:ascii="Times New Roman" w:eastAsia="Times New Roman" w:hAnsi="Times New Roman" w:cs="Times New Roman"/>
        </w:rPr>
        <w:fldChar w:fldCharType="separate"/>
      </w:r>
      <w:r w:rsidRPr="0056241A">
        <w:rPr>
          <w:rFonts w:ascii="Times New Roman" w:eastAsia="Times New Roman" w:hAnsi="Times New Roman" w:cs="Times New Roman"/>
          <w:noProof/>
        </w:rPr>
        <w:drawing>
          <wp:inline distT="0" distB="0" distL="0" distR="0" wp14:anchorId="7CC569D4" wp14:editId="692C73E5">
            <wp:extent cx="948055" cy="2743200"/>
            <wp:effectExtent l="0" t="0" r="0" b="0"/>
            <wp:docPr id="5" name="Picture 5" descr="page1image2577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57708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8055" cy="2743200"/>
                    </a:xfrm>
                    <a:prstGeom prst="rect">
                      <a:avLst/>
                    </a:prstGeom>
                    <a:noFill/>
                    <a:ln>
                      <a:noFill/>
                    </a:ln>
                  </pic:spPr>
                </pic:pic>
              </a:graphicData>
            </a:graphic>
          </wp:inline>
        </w:drawing>
      </w:r>
      <w:r w:rsidRPr="0056241A">
        <w:rPr>
          <w:rFonts w:ascii="Times New Roman" w:eastAsia="Times New Roman" w:hAnsi="Times New Roman" w:cs="Times New Roman"/>
        </w:rPr>
        <w:fldChar w:fldCharType="end"/>
      </w:r>
    </w:p>
    <w:p w14:paraId="71CC513E"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MathItalic7" w:eastAsia="Times New Roman" w:hAnsi="LMMathItalic7" w:cs="Times New Roman"/>
          <w:sz w:val="14"/>
          <w:szCs w:val="14"/>
        </w:rPr>
        <w:t xml:space="preserve">X Y </w:t>
      </w:r>
      <w:r w:rsidRPr="0056241A">
        <w:rPr>
          <w:rFonts w:ascii="LMMathItalic7" w:eastAsia="Times New Roman" w:hAnsi="LMMathItalic7" w:cs="Times New Roman"/>
          <w:position w:val="2"/>
          <w:sz w:val="14"/>
          <w:szCs w:val="14"/>
        </w:rPr>
        <w:t xml:space="preserve">XY </w:t>
      </w:r>
    </w:p>
    <w:p w14:paraId="46559EC6"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MathItalic7" w:eastAsia="Times New Roman" w:hAnsi="LMMathItalic7" w:cs="Times New Roman"/>
          <w:sz w:val="14"/>
          <w:szCs w:val="14"/>
        </w:rPr>
        <w:t xml:space="preserve">n </w:t>
      </w:r>
    </w:p>
    <w:p w14:paraId="5DB8F775"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i/>
          <w:iCs/>
          <w:sz w:val="20"/>
          <w:szCs w:val="20"/>
        </w:rPr>
        <w:t xml:space="preserve">As bootstrapping sample with replacement, we have that the probability that the </w:t>
      </w:r>
      <w:proofErr w:type="spellStart"/>
      <w:r w:rsidRPr="0056241A">
        <w:rPr>
          <w:rFonts w:ascii="LMRoman10" w:eastAsia="Times New Roman" w:hAnsi="LMRoman10" w:cs="Times New Roman"/>
          <w:i/>
          <w:iCs/>
          <w:sz w:val="20"/>
          <w:szCs w:val="20"/>
        </w:rPr>
        <w:t>jth</w:t>
      </w:r>
      <w:proofErr w:type="spellEnd"/>
      <w:r w:rsidRPr="0056241A">
        <w:rPr>
          <w:rFonts w:ascii="LMRoman10" w:eastAsia="Times New Roman" w:hAnsi="LMRoman10" w:cs="Times New Roman"/>
          <w:i/>
          <w:iCs/>
          <w:sz w:val="20"/>
          <w:szCs w:val="20"/>
        </w:rPr>
        <w:t xml:space="preserve"> observation is not in the bootstrap sample is the product of the probabilities that each bootstrap observation is not the </w:t>
      </w:r>
      <w:proofErr w:type="spellStart"/>
      <w:r w:rsidRPr="0056241A">
        <w:rPr>
          <w:rFonts w:ascii="LMRoman10" w:eastAsia="Times New Roman" w:hAnsi="LMRoman10" w:cs="Times New Roman"/>
          <w:i/>
          <w:iCs/>
          <w:sz w:val="20"/>
          <w:szCs w:val="20"/>
        </w:rPr>
        <w:t>jth</w:t>
      </w:r>
      <w:proofErr w:type="spellEnd"/>
      <w:r w:rsidRPr="0056241A">
        <w:rPr>
          <w:rFonts w:ascii="LMRoman10" w:eastAsia="Times New Roman" w:hAnsi="LMRoman10" w:cs="Times New Roman"/>
          <w:i/>
          <w:iCs/>
          <w:sz w:val="20"/>
          <w:szCs w:val="20"/>
        </w:rPr>
        <w:t xml:space="preserve"> observation from the original sample </w:t>
      </w:r>
    </w:p>
    <w:p w14:paraId="1BFA2211"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sz w:val="20"/>
          <w:szCs w:val="20"/>
        </w:rPr>
        <w:t xml:space="preserve">(1 </w:t>
      </w:r>
      <w:r w:rsidRPr="0056241A">
        <w:rPr>
          <w:rFonts w:ascii="LMMathSymbols10" w:eastAsia="Times New Roman" w:hAnsi="LMMathSymbols10" w:cs="Times New Roman"/>
          <w:sz w:val="20"/>
          <w:szCs w:val="20"/>
        </w:rPr>
        <w:t xml:space="preserve">− </w:t>
      </w:r>
      <w:r w:rsidRPr="0056241A">
        <w:rPr>
          <w:rFonts w:ascii="LMRoman10" w:eastAsia="Times New Roman" w:hAnsi="LMRoman10" w:cs="Times New Roman"/>
          <w:sz w:val="20"/>
          <w:szCs w:val="20"/>
        </w:rPr>
        <w:t>1</w:t>
      </w:r>
      <w:r w:rsidRPr="0056241A">
        <w:rPr>
          <w:rFonts w:ascii="LMMathItalic10" w:eastAsia="Times New Roman" w:hAnsi="LMMathItalic10" w:cs="Times New Roman"/>
          <w:sz w:val="20"/>
          <w:szCs w:val="20"/>
        </w:rPr>
        <w:t>/n</w:t>
      </w:r>
      <w:r w:rsidRPr="0056241A">
        <w:rPr>
          <w:rFonts w:ascii="LMRoman10" w:eastAsia="Times New Roman" w:hAnsi="LMRoman10" w:cs="Times New Roman"/>
          <w:sz w:val="20"/>
          <w:szCs w:val="20"/>
        </w:rPr>
        <w:t xml:space="preserve">) </w:t>
      </w:r>
      <w:r w:rsidRPr="0056241A">
        <w:rPr>
          <w:rFonts w:ascii="LMMathSymbols10" w:eastAsia="Times New Roman" w:hAnsi="LMMathSymbols10" w:cs="Times New Roman"/>
          <w:sz w:val="20"/>
          <w:szCs w:val="20"/>
        </w:rPr>
        <w:t xml:space="preserve">· · · </w:t>
      </w:r>
      <w:r w:rsidRPr="0056241A">
        <w:rPr>
          <w:rFonts w:ascii="LMRoman10" w:eastAsia="Times New Roman" w:hAnsi="LMRoman10" w:cs="Times New Roman"/>
          <w:sz w:val="20"/>
          <w:szCs w:val="20"/>
        </w:rPr>
        <w:t xml:space="preserve">(1 </w:t>
      </w:r>
      <w:r w:rsidRPr="0056241A">
        <w:rPr>
          <w:rFonts w:ascii="LMMathSymbols10" w:eastAsia="Times New Roman" w:hAnsi="LMMathSymbols10" w:cs="Times New Roman"/>
          <w:sz w:val="20"/>
          <w:szCs w:val="20"/>
        </w:rPr>
        <w:t xml:space="preserve">− </w:t>
      </w:r>
      <w:r w:rsidRPr="0056241A">
        <w:rPr>
          <w:rFonts w:ascii="LMRoman10" w:eastAsia="Times New Roman" w:hAnsi="LMRoman10" w:cs="Times New Roman"/>
          <w:sz w:val="20"/>
          <w:szCs w:val="20"/>
        </w:rPr>
        <w:t>1</w:t>
      </w:r>
      <w:r w:rsidRPr="0056241A">
        <w:rPr>
          <w:rFonts w:ascii="LMMathItalic10" w:eastAsia="Times New Roman" w:hAnsi="LMMathItalic10" w:cs="Times New Roman"/>
          <w:sz w:val="20"/>
          <w:szCs w:val="20"/>
        </w:rPr>
        <w:t>/n</w:t>
      </w:r>
      <w:r w:rsidRPr="0056241A">
        <w:rPr>
          <w:rFonts w:ascii="LMRoman10" w:eastAsia="Times New Roman" w:hAnsi="LMRoman10" w:cs="Times New Roman"/>
          <w:sz w:val="20"/>
          <w:szCs w:val="20"/>
        </w:rPr>
        <w:t xml:space="preserve">) = (1 </w:t>
      </w:r>
      <w:r w:rsidRPr="0056241A">
        <w:rPr>
          <w:rFonts w:ascii="LMMathSymbols10" w:eastAsia="Times New Roman" w:hAnsi="LMMathSymbols10" w:cs="Times New Roman"/>
          <w:sz w:val="20"/>
          <w:szCs w:val="20"/>
        </w:rPr>
        <w:t xml:space="preserve">− </w:t>
      </w:r>
      <w:r w:rsidRPr="0056241A">
        <w:rPr>
          <w:rFonts w:ascii="LMRoman10" w:eastAsia="Times New Roman" w:hAnsi="LMRoman10" w:cs="Times New Roman"/>
          <w:sz w:val="20"/>
          <w:szCs w:val="20"/>
        </w:rPr>
        <w:t>1</w:t>
      </w:r>
      <w:r w:rsidRPr="0056241A">
        <w:rPr>
          <w:rFonts w:ascii="LMMathItalic10" w:eastAsia="Times New Roman" w:hAnsi="LMMathItalic10" w:cs="Times New Roman"/>
          <w:sz w:val="20"/>
          <w:szCs w:val="20"/>
        </w:rPr>
        <w:t>/</w:t>
      </w:r>
      <w:proofErr w:type="gramStart"/>
      <w:r w:rsidRPr="0056241A">
        <w:rPr>
          <w:rFonts w:ascii="LMMathItalic10" w:eastAsia="Times New Roman" w:hAnsi="LMMathItalic10" w:cs="Times New Roman"/>
          <w:sz w:val="20"/>
          <w:szCs w:val="20"/>
        </w:rPr>
        <w:t>n</w:t>
      </w:r>
      <w:r w:rsidRPr="0056241A">
        <w:rPr>
          <w:rFonts w:ascii="LMRoman10" w:eastAsia="Times New Roman" w:hAnsi="LMRoman10" w:cs="Times New Roman"/>
          <w:sz w:val="20"/>
          <w:szCs w:val="20"/>
        </w:rPr>
        <w:t>)</w:t>
      </w:r>
      <w:r w:rsidRPr="0056241A">
        <w:rPr>
          <w:rFonts w:ascii="LMMathItalic7" w:eastAsia="Times New Roman" w:hAnsi="LMMathItalic7" w:cs="Times New Roman"/>
          <w:position w:val="8"/>
          <w:sz w:val="14"/>
          <w:szCs w:val="14"/>
        </w:rPr>
        <w:t>n</w:t>
      </w:r>
      <w:proofErr w:type="gramEnd"/>
      <w:r w:rsidRPr="0056241A">
        <w:rPr>
          <w:rFonts w:ascii="LMMathItalic7" w:eastAsia="Times New Roman" w:hAnsi="LMMathItalic7" w:cs="Times New Roman"/>
          <w:position w:val="8"/>
          <w:sz w:val="14"/>
          <w:szCs w:val="14"/>
        </w:rPr>
        <w:t xml:space="preserve"> </w:t>
      </w:r>
      <w:r w:rsidRPr="0056241A">
        <w:rPr>
          <w:rFonts w:ascii="LMRoman10" w:eastAsia="Times New Roman" w:hAnsi="LMRoman10" w:cs="Times New Roman"/>
          <w:i/>
          <w:iCs/>
          <w:sz w:val="20"/>
          <w:szCs w:val="20"/>
        </w:rPr>
        <w:t xml:space="preserve">as these probabilities are </w:t>
      </w:r>
      <w:proofErr w:type="spellStart"/>
      <w:r w:rsidRPr="0056241A">
        <w:rPr>
          <w:rFonts w:ascii="LMRoman10" w:eastAsia="Times New Roman" w:hAnsi="LMRoman10" w:cs="Times New Roman"/>
          <w:i/>
          <w:iCs/>
          <w:sz w:val="20"/>
          <w:szCs w:val="20"/>
        </w:rPr>
        <w:t>independant</w:t>
      </w:r>
      <w:proofErr w:type="spellEnd"/>
      <w:r w:rsidRPr="0056241A">
        <w:rPr>
          <w:rFonts w:ascii="LMRoman10" w:eastAsia="Times New Roman" w:hAnsi="LMRoman10" w:cs="Times New Roman"/>
          <w:i/>
          <w:iCs/>
          <w:sz w:val="20"/>
          <w:szCs w:val="20"/>
        </w:rPr>
        <w:t xml:space="preserve">. </w:t>
      </w:r>
    </w:p>
    <w:p w14:paraId="65F9A27E"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sz w:val="20"/>
          <w:szCs w:val="20"/>
        </w:rPr>
        <w:t xml:space="preserve">(d) When </w:t>
      </w:r>
      <w:r w:rsidRPr="0056241A">
        <w:rPr>
          <w:rFonts w:ascii="LMMathItalic10" w:eastAsia="Times New Roman" w:hAnsi="LMMathItalic10" w:cs="Times New Roman"/>
          <w:sz w:val="20"/>
          <w:szCs w:val="20"/>
        </w:rPr>
        <w:t xml:space="preserve">n </w:t>
      </w:r>
      <w:r w:rsidRPr="0056241A">
        <w:rPr>
          <w:rFonts w:ascii="LMRoman10" w:eastAsia="Times New Roman" w:hAnsi="LMRoman10" w:cs="Times New Roman"/>
          <w:sz w:val="20"/>
          <w:szCs w:val="20"/>
        </w:rPr>
        <w:t xml:space="preserve">= 5, what is the probability that the </w:t>
      </w:r>
      <w:proofErr w:type="spellStart"/>
      <w:r w:rsidRPr="0056241A">
        <w:rPr>
          <w:rFonts w:ascii="LMRoman10" w:eastAsia="Times New Roman" w:hAnsi="LMRoman10" w:cs="Times New Roman"/>
          <w:sz w:val="20"/>
          <w:szCs w:val="20"/>
        </w:rPr>
        <w:t>jth</w:t>
      </w:r>
      <w:proofErr w:type="spellEnd"/>
      <w:r w:rsidRPr="0056241A">
        <w:rPr>
          <w:rFonts w:ascii="LMRoman10" w:eastAsia="Times New Roman" w:hAnsi="LMRoman10" w:cs="Times New Roman"/>
          <w:sz w:val="20"/>
          <w:szCs w:val="20"/>
        </w:rPr>
        <w:t xml:space="preserve"> observation is in the bootstrap </w:t>
      </w:r>
      <w:proofErr w:type="gramStart"/>
      <w:r w:rsidRPr="0056241A">
        <w:rPr>
          <w:rFonts w:ascii="LMRoman10" w:eastAsia="Times New Roman" w:hAnsi="LMRoman10" w:cs="Times New Roman"/>
          <w:sz w:val="20"/>
          <w:szCs w:val="20"/>
        </w:rPr>
        <w:t>sample ?</w:t>
      </w:r>
      <w:proofErr w:type="gramEnd"/>
      <w:r w:rsidRPr="0056241A">
        <w:rPr>
          <w:rFonts w:ascii="LMRoman10" w:eastAsia="Times New Roman" w:hAnsi="LMRoman10" w:cs="Times New Roman"/>
          <w:sz w:val="20"/>
          <w:szCs w:val="20"/>
        </w:rPr>
        <w:t xml:space="preserve"> </w:t>
      </w:r>
    </w:p>
    <w:p w14:paraId="34DB9E15"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sz w:val="20"/>
          <w:szCs w:val="20"/>
        </w:rPr>
        <w:t xml:space="preserve">(c) Argue that the probability that the </w:t>
      </w:r>
      <w:proofErr w:type="spellStart"/>
      <w:r w:rsidRPr="0056241A">
        <w:rPr>
          <w:rFonts w:ascii="LMRoman10" w:eastAsia="Times New Roman" w:hAnsi="LMRoman10" w:cs="Times New Roman"/>
          <w:sz w:val="20"/>
          <w:szCs w:val="20"/>
        </w:rPr>
        <w:t>jth</w:t>
      </w:r>
      <w:proofErr w:type="spellEnd"/>
      <w:r w:rsidRPr="0056241A">
        <w:rPr>
          <w:rFonts w:ascii="LMRoman10" w:eastAsia="Times New Roman" w:hAnsi="LMRoman10" w:cs="Times New Roman"/>
          <w:sz w:val="20"/>
          <w:szCs w:val="20"/>
        </w:rPr>
        <w:t xml:space="preserve"> observation is not in the bootstrap sample is (1 </w:t>
      </w:r>
      <w:r w:rsidRPr="0056241A">
        <w:rPr>
          <w:rFonts w:ascii="LMMathSymbols10" w:eastAsia="Times New Roman" w:hAnsi="LMMathSymbols10" w:cs="Times New Roman"/>
          <w:sz w:val="20"/>
          <w:szCs w:val="20"/>
        </w:rPr>
        <w:t xml:space="preserve">− </w:t>
      </w:r>
      <w:r w:rsidRPr="0056241A">
        <w:rPr>
          <w:rFonts w:ascii="LMRoman10" w:eastAsia="Times New Roman" w:hAnsi="LMRoman10" w:cs="Times New Roman"/>
          <w:sz w:val="20"/>
          <w:szCs w:val="20"/>
        </w:rPr>
        <w:t>1</w:t>
      </w:r>
      <w:r w:rsidRPr="0056241A">
        <w:rPr>
          <w:rFonts w:ascii="LMMathItalic10" w:eastAsia="Times New Roman" w:hAnsi="LMMathItalic10" w:cs="Times New Roman"/>
          <w:sz w:val="20"/>
          <w:szCs w:val="20"/>
        </w:rPr>
        <w:t>/n</w:t>
      </w:r>
      <w:proofErr w:type="gramStart"/>
      <w:r w:rsidRPr="0056241A">
        <w:rPr>
          <w:rFonts w:ascii="LMRoman10" w:eastAsia="Times New Roman" w:hAnsi="LMRoman10" w:cs="Times New Roman"/>
          <w:sz w:val="20"/>
          <w:szCs w:val="20"/>
        </w:rPr>
        <w:t>) .</w:t>
      </w:r>
      <w:proofErr w:type="gramEnd"/>
      <w:r w:rsidRPr="0056241A">
        <w:rPr>
          <w:rFonts w:ascii="LMRoman10" w:eastAsia="Times New Roman" w:hAnsi="LMRoman10" w:cs="Times New Roman"/>
          <w:sz w:val="20"/>
          <w:szCs w:val="20"/>
        </w:rPr>
        <w:t xml:space="preserve"> </w:t>
      </w:r>
    </w:p>
    <w:p w14:paraId="684C4B17"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sz w:val="20"/>
          <w:szCs w:val="20"/>
        </w:rPr>
        <w:t xml:space="preserve">1 </w:t>
      </w:r>
    </w:p>
    <w:p w14:paraId="51E9ABCA"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i/>
          <w:iCs/>
          <w:sz w:val="20"/>
          <w:szCs w:val="20"/>
        </w:rPr>
        <w:t xml:space="preserve">We have </w:t>
      </w:r>
    </w:p>
    <w:p w14:paraId="0C703695"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MathItalic10" w:eastAsia="Times New Roman" w:hAnsi="LMMathItalic10" w:cs="Times New Roman"/>
          <w:sz w:val="20"/>
          <w:szCs w:val="20"/>
        </w:rPr>
        <w:t xml:space="preserve">P </w:t>
      </w:r>
      <w:r w:rsidRPr="0056241A">
        <w:rPr>
          <w:rFonts w:ascii="LMRoman10" w:eastAsia="Times New Roman" w:hAnsi="LMRoman10" w:cs="Times New Roman"/>
          <w:sz w:val="20"/>
          <w:szCs w:val="20"/>
        </w:rPr>
        <w:t>(</w:t>
      </w:r>
      <w:proofErr w:type="spellStart"/>
      <w:r w:rsidRPr="0056241A">
        <w:rPr>
          <w:rFonts w:ascii="LMRoman10" w:eastAsia="Times New Roman" w:hAnsi="LMRoman10" w:cs="Times New Roman"/>
          <w:i/>
          <w:iCs/>
          <w:sz w:val="20"/>
          <w:szCs w:val="20"/>
        </w:rPr>
        <w:t>jth</w:t>
      </w:r>
      <w:proofErr w:type="spellEnd"/>
      <w:r w:rsidRPr="0056241A">
        <w:rPr>
          <w:rFonts w:ascii="LMRoman10" w:eastAsia="Times New Roman" w:hAnsi="LMRoman10" w:cs="Times New Roman"/>
          <w:i/>
          <w:iCs/>
          <w:sz w:val="20"/>
          <w:szCs w:val="20"/>
        </w:rPr>
        <w:t xml:space="preserve"> </w:t>
      </w:r>
      <w:proofErr w:type="spellStart"/>
      <w:r w:rsidRPr="0056241A">
        <w:rPr>
          <w:rFonts w:ascii="LMRoman10" w:eastAsia="Times New Roman" w:hAnsi="LMRoman10" w:cs="Times New Roman"/>
          <w:i/>
          <w:iCs/>
          <w:sz w:val="20"/>
          <w:szCs w:val="20"/>
        </w:rPr>
        <w:t>obs</w:t>
      </w:r>
      <w:proofErr w:type="spellEnd"/>
      <w:r w:rsidRPr="0056241A">
        <w:rPr>
          <w:rFonts w:ascii="LMRoman10" w:eastAsia="Times New Roman" w:hAnsi="LMRoman10" w:cs="Times New Roman"/>
          <w:i/>
          <w:iCs/>
          <w:sz w:val="20"/>
          <w:szCs w:val="20"/>
        </w:rPr>
        <w:t xml:space="preserve"> in bootstrap sample</w:t>
      </w:r>
      <w:r w:rsidRPr="0056241A">
        <w:rPr>
          <w:rFonts w:ascii="LMRoman10" w:eastAsia="Times New Roman" w:hAnsi="LMRoman10" w:cs="Times New Roman"/>
          <w:sz w:val="20"/>
          <w:szCs w:val="20"/>
        </w:rPr>
        <w:t xml:space="preserve">) = 1 </w:t>
      </w:r>
      <w:r w:rsidRPr="0056241A">
        <w:rPr>
          <w:rFonts w:ascii="LMMathSymbols10" w:eastAsia="Times New Roman" w:hAnsi="LMMathSymbols10" w:cs="Times New Roman"/>
          <w:sz w:val="20"/>
          <w:szCs w:val="20"/>
        </w:rPr>
        <w:t xml:space="preserve">− </w:t>
      </w:r>
      <w:r w:rsidRPr="0056241A">
        <w:rPr>
          <w:rFonts w:ascii="LMRoman10" w:eastAsia="Times New Roman" w:hAnsi="LMRoman10" w:cs="Times New Roman"/>
          <w:sz w:val="20"/>
          <w:szCs w:val="20"/>
        </w:rPr>
        <w:t xml:space="preserve">(1 </w:t>
      </w:r>
      <w:r w:rsidRPr="0056241A">
        <w:rPr>
          <w:rFonts w:ascii="LMMathSymbols10" w:eastAsia="Times New Roman" w:hAnsi="LMMathSymbols10" w:cs="Times New Roman"/>
          <w:sz w:val="20"/>
          <w:szCs w:val="20"/>
        </w:rPr>
        <w:t xml:space="preserve">− </w:t>
      </w:r>
      <w:r w:rsidRPr="0056241A">
        <w:rPr>
          <w:rFonts w:ascii="LMRoman10" w:eastAsia="Times New Roman" w:hAnsi="LMRoman10" w:cs="Times New Roman"/>
          <w:sz w:val="20"/>
          <w:szCs w:val="20"/>
        </w:rPr>
        <w:t>1</w:t>
      </w:r>
      <w:r w:rsidRPr="0056241A">
        <w:rPr>
          <w:rFonts w:ascii="LMMathItalic10" w:eastAsia="Times New Roman" w:hAnsi="LMMathItalic10" w:cs="Times New Roman"/>
          <w:sz w:val="20"/>
          <w:szCs w:val="20"/>
        </w:rPr>
        <w:t>/</w:t>
      </w:r>
      <w:r w:rsidRPr="0056241A">
        <w:rPr>
          <w:rFonts w:ascii="LMRoman10" w:eastAsia="Times New Roman" w:hAnsi="LMRoman10" w:cs="Times New Roman"/>
          <w:sz w:val="20"/>
          <w:szCs w:val="20"/>
        </w:rPr>
        <w:t>5)</w:t>
      </w:r>
      <w:r w:rsidRPr="0056241A">
        <w:rPr>
          <w:rFonts w:ascii="LMRoman7" w:eastAsia="Times New Roman" w:hAnsi="LMRoman7" w:cs="Times New Roman"/>
          <w:position w:val="8"/>
          <w:sz w:val="14"/>
          <w:szCs w:val="14"/>
        </w:rPr>
        <w:t xml:space="preserve">5 </w:t>
      </w:r>
      <w:r w:rsidRPr="0056241A">
        <w:rPr>
          <w:rFonts w:ascii="LMRoman10" w:eastAsia="Times New Roman" w:hAnsi="LMRoman10" w:cs="Times New Roman"/>
          <w:sz w:val="20"/>
          <w:szCs w:val="20"/>
        </w:rPr>
        <w:t>= 0</w:t>
      </w:r>
      <w:r w:rsidRPr="0056241A">
        <w:rPr>
          <w:rFonts w:ascii="LMMathItalic10" w:eastAsia="Times New Roman" w:hAnsi="LMMathItalic10" w:cs="Times New Roman"/>
          <w:sz w:val="20"/>
          <w:szCs w:val="20"/>
        </w:rPr>
        <w:t>.</w:t>
      </w:r>
      <w:r w:rsidRPr="0056241A">
        <w:rPr>
          <w:rFonts w:ascii="LMRoman10" w:eastAsia="Times New Roman" w:hAnsi="LMRoman10" w:cs="Times New Roman"/>
          <w:sz w:val="20"/>
          <w:szCs w:val="20"/>
        </w:rPr>
        <w:t>672</w:t>
      </w:r>
      <w:r w:rsidRPr="0056241A">
        <w:rPr>
          <w:rFonts w:ascii="LMMathItalic10" w:eastAsia="Times New Roman" w:hAnsi="LMMathItalic10" w:cs="Times New Roman"/>
          <w:sz w:val="20"/>
          <w:szCs w:val="20"/>
        </w:rPr>
        <w:t xml:space="preserve">. </w:t>
      </w:r>
    </w:p>
    <w:p w14:paraId="47EAAF92"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sz w:val="20"/>
          <w:szCs w:val="20"/>
        </w:rPr>
        <w:t xml:space="preserve">(e) When </w:t>
      </w:r>
      <w:r w:rsidRPr="0056241A">
        <w:rPr>
          <w:rFonts w:ascii="LMMathItalic10" w:eastAsia="Times New Roman" w:hAnsi="LMMathItalic10" w:cs="Times New Roman"/>
          <w:sz w:val="20"/>
          <w:szCs w:val="20"/>
        </w:rPr>
        <w:t xml:space="preserve">n </w:t>
      </w:r>
      <w:r w:rsidRPr="0056241A">
        <w:rPr>
          <w:rFonts w:ascii="LMRoman10" w:eastAsia="Times New Roman" w:hAnsi="LMRoman10" w:cs="Times New Roman"/>
          <w:sz w:val="20"/>
          <w:szCs w:val="20"/>
        </w:rPr>
        <w:t xml:space="preserve">= 100, what is the probability that the </w:t>
      </w:r>
      <w:proofErr w:type="spellStart"/>
      <w:r w:rsidRPr="0056241A">
        <w:rPr>
          <w:rFonts w:ascii="LMRoman10" w:eastAsia="Times New Roman" w:hAnsi="LMRoman10" w:cs="Times New Roman"/>
          <w:sz w:val="20"/>
          <w:szCs w:val="20"/>
        </w:rPr>
        <w:t>jth</w:t>
      </w:r>
      <w:proofErr w:type="spellEnd"/>
      <w:r w:rsidRPr="0056241A">
        <w:rPr>
          <w:rFonts w:ascii="LMRoman10" w:eastAsia="Times New Roman" w:hAnsi="LMRoman10" w:cs="Times New Roman"/>
          <w:sz w:val="20"/>
          <w:szCs w:val="20"/>
        </w:rPr>
        <w:t xml:space="preserve"> observation is in the bootstrap </w:t>
      </w:r>
      <w:proofErr w:type="gramStart"/>
      <w:r w:rsidRPr="0056241A">
        <w:rPr>
          <w:rFonts w:ascii="LMRoman10" w:eastAsia="Times New Roman" w:hAnsi="LMRoman10" w:cs="Times New Roman"/>
          <w:sz w:val="20"/>
          <w:szCs w:val="20"/>
        </w:rPr>
        <w:t>sample ?</w:t>
      </w:r>
      <w:proofErr w:type="gramEnd"/>
      <w:r w:rsidRPr="0056241A">
        <w:rPr>
          <w:rFonts w:ascii="LMRoman10" w:eastAsia="Times New Roman" w:hAnsi="LMRoman10" w:cs="Times New Roman"/>
          <w:sz w:val="20"/>
          <w:szCs w:val="20"/>
        </w:rPr>
        <w:t xml:space="preserve"> </w:t>
      </w:r>
      <w:r w:rsidRPr="0056241A">
        <w:rPr>
          <w:rFonts w:ascii="LMRoman10" w:eastAsia="Times New Roman" w:hAnsi="LMRoman10" w:cs="Times New Roman"/>
          <w:i/>
          <w:iCs/>
          <w:sz w:val="20"/>
          <w:szCs w:val="20"/>
        </w:rPr>
        <w:t xml:space="preserve">We have </w:t>
      </w:r>
    </w:p>
    <w:p w14:paraId="115E4BC9"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MathItalic10" w:eastAsia="Times New Roman" w:hAnsi="LMMathItalic10" w:cs="Times New Roman"/>
          <w:sz w:val="20"/>
          <w:szCs w:val="20"/>
        </w:rPr>
        <w:t xml:space="preserve">P </w:t>
      </w:r>
      <w:r w:rsidRPr="0056241A">
        <w:rPr>
          <w:rFonts w:ascii="LMRoman10" w:eastAsia="Times New Roman" w:hAnsi="LMRoman10" w:cs="Times New Roman"/>
          <w:sz w:val="20"/>
          <w:szCs w:val="20"/>
        </w:rPr>
        <w:t>(</w:t>
      </w:r>
      <w:proofErr w:type="spellStart"/>
      <w:r w:rsidRPr="0056241A">
        <w:rPr>
          <w:rFonts w:ascii="LMRoman10" w:eastAsia="Times New Roman" w:hAnsi="LMRoman10" w:cs="Times New Roman"/>
          <w:i/>
          <w:iCs/>
          <w:sz w:val="20"/>
          <w:szCs w:val="20"/>
        </w:rPr>
        <w:t>jth</w:t>
      </w:r>
      <w:proofErr w:type="spellEnd"/>
      <w:r w:rsidRPr="0056241A">
        <w:rPr>
          <w:rFonts w:ascii="LMRoman10" w:eastAsia="Times New Roman" w:hAnsi="LMRoman10" w:cs="Times New Roman"/>
          <w:i/>
          <w:iCs/>
          <w:sz w:val="20"/>
          <w:szCs w:val="20"/>
        </w:rPr>
        <w:t xml:space="preserve"> </w:t>
      </w:r>
      <w:proofErr w:type="spellStart"/>
      <w:r w:rsidRPr="0056241A">
        <w:rPr>
          <w:rFonts w:ascii="LMRoman10" w:eastAsia="Times New Roman" w:hAnsi="LMRoman10" w:cs="Times New Roman"/>
          <w:i/>
          <w:iCs/>
          <w:sz w:val="20"/>
          <w:szCs w:val="20"/>
        </w:rPr>
        <w:t>obs</w:t>
      </w:r>
      <w:proofErr w:type="spellEnd"/>
      <w:r w:rsidRPr="0056241A">
        <w:rPr>
          <w:rFonts w:ascii="LMRoman10" w:eastAsia="Times New Roman" w:hAnsi="LMRoman10" w:cs="Times New Roman"/>
          <w:i/>
          <w:iCs/>
          <w:sz w:val="20"/>
          <w:szCs w:val="20"/>
        </w:rPr>
        <w:t xml:space="preserve"> in bootstrap sample</w:t>
      </w:r>
      <w:r w:rsidRPr="0056241A">
        <w:rPr>
          <w:rFonts w:ascii="LMRoman10" w:eastAsia="Times New Roman" w:hAnsi="LMRoman10" w:cs="Times New Roman"/>
          <w:sz w:val="20"/>
          <w:szCs w:val="20"/>
        </w:rPr>
        <w:t xml:space="preserve">) = 1 </w:t>
      </w:r>
      <w:r w:rsidRPr="0056241A">
        <w:rPr>
          <w:rFonts w:ascii="LMMathSymbols10" w:eastAsia="Times New Roman" w:hAnsi="LMMathSymbols10" w:cs="Times New Roman"/>
          <w:sz w:val="20"/>
          <w:szCs w:val="20"/>
        </w:rPr>
        <w:t xml:space="preserve">− </w:t>
      </w:r>
      <w:r w:rsidRPr="0056241A">
        <w:rPr>
          <w:rFonts w:ascii="LMRoman10" w:eastAsia="Times New Roman" w:hAnsi="LMRoman10" w:cs="Times New Roman"/>
          <w:sz w:val="20"/>
          <w:szCs w:val="20"/>
        </w:rPr>
        <w:t xml:space="preserve">(1 </w:t>
      </w:r>
      <w:r w:rsidRPr="0056241A">
        <w:rPr>
          <w:rFonts w:ascii="LMMathSymbols10" w:eastAsia="Times New Roman" w:hAnsi="LMMathSymbols10" w:cs="Times New Roman"/>
          <w:sz w:val="20"/>
          <w:szCs w:val="20"/>
        </w:rPr>
        <w:t xml:space="preserve">− </w:t>
      </w:r>
      <w:r w:rsidRPr="0056241A">
        <w:rPr>
          <w:rFonts w:ascii="LMRoman10" w:eastAsia="Times New Roman" w:hAnsi="LMRoman10" w:cs="Times New Roman"/>
          <w:sz w:val="20"/>
          <w:szCs w:val="20"/>
        </w:rPr>
        <w:t>1</w:t>
      </w:r>
      <w:r w:rsidRPr="0056241A">
        <w:rPr>
          <w:rFonts w:ascii="LMMathItalic10" w:eastAsia="Times New Roman" w:hAnsi="LMMathItalic10" w:cs="Times New Roman"/>
          <w:sz w:val="20"/>
          <w:szCs w:val="20"/>
        </w:rPr>
        <w:t>/</w:t>
      </w:r>
      <w:r w:rsidRPr="0056241A">
        <w:rPr>
          <w:rFonts w:ascii="LMRoman10" w:eastAsia="Times New Roman" w:hAnsi="LMRoman10" w:cs="Times New Roman"/>
          <w:sz w:val="20"/>
          <w:szCs w:val="20"/>
        </w:rPr>
        <w:t>100)</w:t>
      </w:r>
      <w:r w:rsidRPr="0056241A">
        <w:rPr>
          <w:rFonts w:ascii="LMRoman7" w:eastAsia="Times New Roman" w:hAnsi="LMRoman7" w:cs="Times New Roman"/>
          <w:position w:val="8"/>
          <w:sz w:val="14"/>
          <w:szCs w:val="14"/>
        </w:rPr>
        <w:t xml:space="preserve">100 </w:t>
      </w:r>
      <w:r w:rsidRPr="0056241A">
        <w:rPr>
          <w:rFonts w:ascii="LMRoman10" w:eastAsia="Times New Roman" w:hAnsi="LMRoman10" w:cs="Times New Roman"/>
          <w:sz w:val="20"/>
          <w:szCs w:val="20"/>
        </w:rPr>
        <w:t>= 0</w:t>
      </w:r>
      <w:r w:rsidRPr="0056241A">
        <w:rPr>
          <w:rFonts w:ascii="LMMathItalic10" w:eastAsia="Times New Roman" w:hAnsi="LMMathItalic10" w:cs="Times New Roman"/>
          <w:sz w:val="20"/>
          <w:szCs w:val="20"/>
        </w:rPr>
        <w:t>.</w:t>
      </w:r>
      <w:r w:rsidRPr="0056241A">
        <w:rPr>
          <w:rFonts w:ascii="LMRoman10" w:eastAsia="Times New Roman" w:hAnsi="LMRoman10" w:cs="Times New Roman"/>
          <w:sz w:val="20"/>
          <w:szCs w:val="20"/>
        </w:rPr>
        <w:t>634</w:t>
      </w:r>
      <w:r w:rsidRPr="0056241A">
        <w:rPr>
          <w:rFonts w:ascii="LMMathItalic10" w:eastAsia="Times New Roman" w:hAnsi="LMMathItalic10" w:cs="Times New Roman"/>
          <w:sz w:val="20"/>
          <w:szCs w:val="20"/>
        </w:rPr>
        <w:t xml:space="preserve">. </w:t>
      </w:r>
    </w:p>
    <w:p w14:paraId="698E0607"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sz w:val="20"/>
          <w:szCs w:val="20"/>
        </w:rPr>
        <w:lastRenderedPageBreak/>
        <w:t xml:space="preserve">(f) When </w:t>
      </w:r>
      <w:r w:rsidRPr="0056241A">
        <w:rPr>
          <w:rFonts w:ascii="LMMathItalic10" w:eastAsia="Times New Roman" w:hAnsi="LMMathItalic10" w:cs="Times New Roman"/>
          <w:sz w:val="20"/>
          <w:szCs w:val="20"/>
        </w:rPr>
        <w:t xml:space="preserve">n </w:t>
      </w:r>
      <w:r w:rsidRPr="0056241A">
        <w:rPr>
          <w:rFonts w:ascii="LMRoman10" w:eastAsia="Times New Roman" w:hAnsi="LMRoman10" w:cs="Times New Roman"/>
          <w:sz w:val="20"/>
          <w:szCs w:val="20"/>
        </w:rPr>
        <w:t xml:space="preserve">= 10000, what is the probability that the </w:t>
      </w:r>
      <w:proofErr w:type="spellStart"/>
      <w:r w:rsidRPr="0056241A">
        <w:rPr>
          <w:rFonts w:ascii="LMRoman10" w:eastAsia="Times New Roman" w:hAnsi="LMRoman10" w:cs="Times New Roman"/>
          <w:sz w:val="20"/>
          <w:szCs w:val="20"/>
        </w:rPr>
        <w:t>jth</w:t>
      </w:r>
      <w:proofErr w:type="spellEnd"/>
      <w:r w:rsidRPr="0056241A">
        <w:rPr>
          <w:rFonts w:ascii="LMRoman10" w:eastAsia="Times New Roman" w:hAnsi="LMRoman10" w:cs="Times New Roman"/>
          <w:sz w:val="20"/>
          <w:szCs w:val="20"/>
        </w:rPr>
        <w:t xml:space="preserve"> observation is in the bootstrap </w:t>
      </w:r>
      <w:proofErr w:type="gramStart"/>
      <w:r w:rsidRPr="0056241A">
        <w:rPr>
          <w:rFonts w:ascii="LMRoman10" w:eastAsia="Times New Roman" w:hAnsi="LMRoman10" w:cs="Times New Roman"/>
          <w:sz w:val="20"/>
          <w:szCs w:val="20"/>
        </w:rPr>
        <w:t>sample ?</w:t>
      </w:r>
      <w:proofErr w:type="gramEnd"/>
      <w:r w:rsidRPr="0056241A">
        <w:rPr>
          <w:rFonts w:ascii="LMRoman10" w:eastAsia="Times New Roman" w:hAnsi="LMRoman10" w:cs="Times New Roman"/>
          <w:sz w:val="20"/>
          <w:szCs w:val="20"/>
        </w:rPr>
        <w:t xml:space="preserve"> </w:t>
      </w:r>
      <w:r w:rsidRPr="0056241A">
        <w:rPr>
          <w:rFonts w:ascii="LMRoman10" w:eastAsia="Times New Roman" w:hAnsi="LMRoman10" w:cs="Times New Roman"/>
          <w:i/>
          <w:iCs/>
          <w:sz w:val="20"/>
          <w:szCs w:val="20"/>
        </w:rPr>
        <w:t xml:space="preserve">We have </w:t>
      </w:r>
    </w:p>
    <w:p w14:paraId="088A3A99"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MathItalic10" w:eastAsia="Times New Roman" w:hAnsi="LMMathItalic10" w:cs="Times New Roman"/>
          <w:sz w:val="20"/>
          <w:szCs w:val="20"/>
        </w:rPr>
        <w:t xml:space="preserve">P </w:t>
      </w:r>
      <w:r w:rsidRPr="0056241A">
        <w:rPr>
          <w:rFonts w:ascii="LMRoman10" w:eastAsia="Times New Roman" w:hAnsi="LMRoman10" w:cs="Times New Roman"/>
          <w:sz w:val="20"/>
          <w:szCs w:val="20"/>
        </w:rPr>
        <w:t>(</w:t>
      </w:r>
      <w:proofErr w:type="spellStart"/>
      <w:r w:rsidRPr="0056241A">
        <w:rPr>
          <w:rFonts w:ascii="LMRoman10" w:eastAsia="Times New Roman" w:hAnsi="LMRoman10" w:cs="Times New Roman"/>
          <w:i/>
          <w:iCs/>
          <w:sz w:val="20"/>
          <w:szCs w:val="20"/>
        </w:rPr>
        <w:t>jth</w:t>
      </w:r>
      <w:proofErr w:type="spellEnd"/>
      <w:r w:rsidRPr="0056241A">
        <w:rPr>
          <w:rFonts w:ascii="LMRoman10" w:eastAsia="Times New Roman" w:hAnsi="LMRoman10" w:cs="Times New Roman"/>
          <w:i/>
          <w:iCs/>
          <w:sz w:val="20"/>
          <w:szCs w:val="20"/>
        </w:rPr>
        <w:t xml:space="preserve"> </w:t>
      </w:r>
      <w:proofErr w:type="spellStart"/>
      <w:r w:rsidRPr="0056241A">
        <w:rPr>
          <w:rFonts w:ascii="LMRoman10" w:eastAsia="Times New Roman" w:hAnsi="LMRoman10" w:cs="Times New Roman"/>
          <w:i/>
          <w:iCs/>
          <w:sz w:val="20"/>
          <w:szCs w:val="20"/>
        </w:rPr>
        <w:t>obs</w:t>
      </w:r>
      <w:proofErr w:type="spellEnd"/>
      <w:r w:rsidRPr="0056241A">
        <w:rPr>
          <w:rFonts w:ascii="LMRoman10" w:eastAsia="Times New Roman" w:hAnsi="LMRoman10" w:cs="Times New Roman"/>
          <w:i/>
          <w:iCs/>
          <w:sz w:val="20"/>
          <w:szCs w:val="20"/>
        </w:rPr>
        <w:t xml:space="preserve"> in bootstrap sample</w:t>
      </w:r>
      <w:r w:rsidRPr="0056241A">
        <w:rPr>
          <w:rFonts w:ascii="LMRoman10" w:eastAsia="Times New Roman" w:hAnsi="LMRoman10" w:cs="Times New Roman"/>
          <w:sz w:val="20"/>
          <w:szCs w:val="20"/>
        </w:rPr>
        <w:t xml:space="preserve">) = 1 </w:t>
      </w:r>
      <w:r w:rsidRPr="0056241A">
        <w:rPr>
          <w:rFonts w:ascii="LMMathSymbols10" w:eastAsia="Times New Roman" w:hAnsi="LMMathSymbols10" w:cs="Times New Roman"/>
          <w:sz w:val="20"/>
          <w:szCs w:val="20"/>
        </w:rPr>
        <w:t xml:space="preserve">− </w:t>
      </w:r>
      <w:r w:rsidRPr="0056241A">
        <w:rPr>
          <w:rFonts w:ascii="LMRoman10" w:eastAsia="Times New Roman" w:hAnsi="LMRoman10" w:cs="Times New Roman"/>
          <w:sz w:val="20"/>
          <w:szCs w:val="20"/>
        </w:rPr>
        <w:t xml:space="preserve">(1 </w:t>
      </w:r>
      <w:r w:rsidRPr="0056241A">
        <w:rPr>
          <w:rFonts w:ascii="LMMathSymbols10" w:eastAsia="Times New Roman" w:hAnsi="LMMathSymbols10" w:cs="Times New Roman"/>
          <w:sz w:val="20"/>
          <w:szCs w:val="20"/>
        </w:rPr>
        <w:t xml:space="preserve">− </w:t>
      </w:r>
      <w:r w:rsidRPr="0056241A">
        <w:rPr>
          <w:rFonts w:ascii="LMRoman10" w:eastAsia="Times New Roman" w:hAnsi="LMRoman10" w:cs="Times New Roman"/>
          <w:sz w:val="20"/>
          <w:szCs w:val="20"/>
        </w:rPr>
        <w:t>1</w:t>
      </w:r>
      <w:r w:rsidRPr="0056241A">
        <w:rPr>
          <w:rFonts w:ascii="LMMathItalic10" w:eastAsia="Times New Roman" w:hAnsi="LMMathItalic10" w:cs="Times New Roman"/>
          <w:sz w:val="20"/>
          <w:szCs w:val="20"/>
        </w:rPr>
        <w:t>/</w:t>
      </w:r>
      <w:r w:rsidRPr="0056241A">
        <w:rPr>
          <w:rFonts w:ascii="LMRoman10" w:eastAsia="Times New Roman" w:hAnsi="LMRoman10" w:cs="Times New Roman"/>
          <w:sz w:val="20"/>
          <w:szCs w:val="20"/>
        </w:rPr>
        <w:t>10000)</w:t>
      </w:r>
      <w:r w:rsidRPr="0056241A">
        <w:rPr>
          <w:rFonts w:ascii="LMRoman7" w:eastAsia="Times New Roman" w:hAnsi="LMRoman7" w:cs="Times New Roman"/>
          <w:position w:val="8"/>
          <w:sz w:val="14"/>
          <w:szCs w:val="14"/>
        </w:rPr>
        <w:t xml:space="preserve">10000 </w:t>
      </w:r>
      <w:r w:rsidRPr="0056241A">
        <w:rPr>
          <w:rFonts w:ascii="LMRoman10" w:eastAsia="Times New Roman" w:hAnsi="LMRoman10" w:cs="Times New Roman"/>
          <w:sz w:val="20"/>
          <w:szCs w:val="20"/>
        </w:rPr>
        <w:t>= 0</w:t>
      </w:r>
      <w:r w:rsidRPr="0056241A">
        <w:rPr>
          <w:rFonts w:ascii="LMMathItalic10" w:eastAsia="Times New Roman" w:hAnsi="LMMathItalic10" w:cs="Times New Roman"/>
          <w:sz w:val="20"/>
          <w:szCs w:val="20"/>
        </w:rPr>
        <w:t>.</w:t>
      </w:r>
      <w:r w:rsidRPr="0056241A">
        <w:rPr>
          <w:rFonts w:ascii="LMRoman10" w:eastAsia="Times New Roman" w:hAnsi="LMRoman10" w:cs="Times New Roman"/>
          <w:sz w:val="20"/>
          <w:szCs w:val="20"/>
        </w:rPr>
        <w:t>632</w:t>
      </w:r>
      <w:r w:rsidRPr="0056241A">
        <w:rPr>
          <w:rFonts w:ascii="LMMathItalic10" w:eastAsia="Times New Roman" w:hAnsi="LMMathItalic10" w:cs="Times New Roman"/>
          <w:sz w:val="20"/>
          <w:szCs w:val="20"/>
        </w:rPr>
        <w:t xml:space="preserve">. </w:t>
      </w:r>
    </w:p>
    <w:p w14:paraId="39F6C351"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sz w:val="20"/>
          <w:szCs w:val="20"/>
        </w:rPr>
        <w:t xml:space="preserve">(g) Create a plot that displays, for each integer value of </w:t>
      </w:r>
      <w:r w:rsidRPr="0056241A">
        <w:rPr>
          <w:rFonts w:ascii="LMMathItalic10" w:eastAsia="Times New Roman" w:hAnsi="LMMathItalic10" w:cs="Times New Roman"/>
          <w:sz w:val="20"/>
          <w:szCs w:val="20"/>
        </w:rPr>
        <w:t xml:space="preserve">n </w:t>
      </w:r>
      <w:r w:rsidRPr="0056241A">
        <w:rPr>
          <w:rFonts w:ascii="LMRoman10" w:eastAsia="Times New Roman" w:hAnsi="LMRoman10" w:cs="Times New Roman"/>
          <w:sz w:val="20"/>
          <w:szCs w:val="20"/>
        </w:rPr>
        <w:t xml:space="preserve">from 1 to 100000, the probability that the </w:t>
      </w:r>
      <w:proofErr w:type="spellStart"/>
      <w:r w:rsidRPr="0056241A">
        <w:rPr>
          <w:rFonts w:ascii="LMRoman10" w:eastAsia="Times New Roman" w:hAnsi="LMRoman10" w:cs="Times New Roman"/>
          <w:sz w:val="20"/>
          <w:szCs w:val="20"/>
        </w:rPr>
        <w:t>jth</w:t>
      </w:r>
      <w:proofErr w:type="spellEnd"/>
      <w:r w:rsidRPr="0056241A">
        <w:rPr>
          <w:rFonts w:ascii="LMRoman10" w:eastAsia="Times New Roman" w:hAnsi="LMRoman10" w:cs="Times New Roman"/>
          <w:sz w:val="20"/>
          <w:szCs w:val="20"/>
        </w:rPr>
        <w:t xml:space="preserve"> observation is in the bootstrap sample. Comment on what you observe. </w:t>
      </w:r>
    </w:p>
    <w:p w14:paraId="4AAFDC0F" w14:textId="7B39C0EA" w:rsidR="0056241A" w:rsidRPr="0056241A" w:rsidRDefault="0056241A" w:rsidP="0056241A">
      <w:pPr>
        <w:rPr>
          <w:rFonts w:ascii="Times New Roman" w:eastAsia="Times New Roman" w:hAnsi="Times New Roman" w:cs="Times New Roman"/>
        </w:rPr>
      </w:pPr>
      <w:r w:rsidRPr="0056241A">
        <w:rPr>
          <w:rFonts w:ascii="Times New Roman" w:eastAsia="Times New Roman" w:hAnsi="Times New Roman" w:cs="Times New Roman"/>
        </w:rPr>
        <w:fldChar w:fldCharType="begin"/>
      </w:r>
      <w:r w:rsidRPr="0056241A">
        <w:rPr>
          <w:rFonts w:ascii="Times New Roman" w:eastAsia="Times New Roman" w:hAnsi="Times New Roman" w:cs="Times New Roman"/>
        </w:rPr>
        <w:instrText xml:space="preserve"> INCLUDEPICTURE "/var/folders/cb/yrgh2c_s6s94qswl7hkr7qzw0000gn/T/com.microsoft.Word/WebArchiveCopyPasteTempFiles/page2image26010624" \* MERGEFORMATINET </w:instrText>
      </w:r>
      <w:r w:rsidRPr="0056241A">
        <w:rPr>
          <w:rFonts w:ascii="Times New Roman" w:eastAsia="Times New Roman" w:hAnsi="Times New Roman" w:cs="Times New Roman"/>
        </w:rPr>
        <w:fldChar w:fldCharType="separate"/>
      </w:r>
      <w:r w:rsidRPr="0056241A">
        <w:rPr>
          <w:rFonts w:ascii="Times New Roman" w:eastAsia="Times New Roman" w:hAnsi="Times New Roman" w:cs="Times New Roman"/>
          <w:noProof/>
        </w:rPr>
        <w:drawing>
          <wp:inline distT="0" distB="0" distL="0" distR="0" wp14:anchorId="3C79E9C5" wp14:editId="6CE3D39B">
            <wp:extent cx="5943600" cy="323850"/>
            <wp:effectExtent l="0" t="0" r="0" b="6350"/>
            <wp:docPr id="4" name="Picture 4" descr="page2image2601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260106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3850"/>
                    </a:xfrm>
                    <a:prstGeom prst="rect">
                      <a:avLst/>
                    </a:prstGeom>
                    <a:noFill/>
                    <a:ln>
                      <a:noFill/>
                    </a:ln>
                  </pic:spPr>
                </pic:pic>
              </a:graphicData>
            </a:graphic>
          </wp:inline>
        </w:drawing>
      </w:r>
      <w:r w:rsidRPr="0056241A">
        <w:rPr>
          <w:rFonts w:ascii="Times New Roman" w:eastAsia="Times New Roman" w:hAnsi="Times New Roman" w:cs="Times New Roman"/>
        </w:rPr>
        <w:fldChar w:fldCharType="end"/>
      </w:r>
    </w:p>
    <w:p w14:paraId="5799F8ED"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Mono10" w:eastAsia="Times New Roman" w:hAnsi="LMMono10" w:cs="Times New Roman"/>
          <w:sz w:val="20"/>
          <w:szCs w:val="20"/>
        </w:rPr>
        <w:t xml:space="preserve">x &lt;- </w:t>
      </w:r>
      <w:r w:rsidRPr="0056241A">
        <w:rPr>
          <w:rFonts w:ascii="LMMono10" w:eastAsia="Times New Roman" w:hAnsi="LMMono10" w:cs="Times New Roman"/>
          <w:color w:val="0000CE"/>
          <w:sz w:val="20"/>
          <w:szCs w:val="20"/>
        </w:rPr>
        <w:t>1</w:t>
      </w:r>
      <w:r w:rsidRPr="0056241A">
        <w:rPr>
          <w:rFonts w:ascii="LMMono10" w:eastAsia="Times New Roman" w:hAnsi="LMMono10" w:cs="Times New Roman"/>
          <w:sz w:val="20"/>
          <w:szCs w:val="20"/>
        </w:rPr>
        <w:t>:</w:t>
      </w:r>
      <w:r w:rsidRPr="0056241A">
        <w:rPr>
          <w:rFonts w:ascii="LMMono10" w:eastAsia="Times New Roman" w:hAnsi="LMMono10" w:cs="Times New Roman"/>
          <w:color w:val="0000CE"/>
          <w:sz w:val="20"/>
          <w:szCs w:val="20"/>
        </w:rPr>
        <w:t>100000</w:t>
      </w:r>
      <w:r w:rsidRPr="0056241A">
        <w:rPr>
          <w:rFonts w:ascii="LMMono10" w:eastAsia="Times New Roman" w:hAnsi="LMMono10" w:cs="Times New Roman"/>
          <w:color w:val="0000CE"/>
          <w:sz w:val="20"/>
          <w:szCs w:val="20"/>
        </w:rPr>
        <w:br/>
      </w:r>
      <w:proofErr w:type="gramStart"/>
      <w:r w:rsidRPr="0056241A">
        <w:rPr>
          <w:rFonts w:ascii="LMMonoLt10" w:eastAsia="Times New Roman" w:hAnsi="LMMonoLt10" w:cs="Times New Roman"/>
          <w:b/>
          <w:bCs/>
          <w:color w:val="214987"/>
          <w:sz w:val="20"/>
          <w:szCs w:val="20"/>
        </w:rPr>
        <w:t>plot</w:t>
      </w:r>
      <w:r w:rsidRPr="0056241A">
        <w:rPr>
          <w:rFonts w:ascii="LMMono10" w:eastAsia="Times New Roman" w:hAnsi="LMMono10" w:cs="Times New Roman"/>
          <w:sz w:val="20"/>
          <w:szCs w:val="20"/>
        </w:rPr>
        <w:t>(</w:t>
      </w:r>
      <w:proofErr w:type="gramEnd"/>
      <w:r w:rsidRPr="0056241A">
        <w:rPr>
          <w:rFonts w:ascii="LMMono10" w:eastAsia="Times New Roman" w:hAnsi="LMMono10" w:cs="Times New Roman"/>
          <w:sz w:val="20"/>
          <w:szCs w:val="20"/>
        </w:rPr>
        <w:t xml:space="preserve">x, </w:t>
      </w:r>
      <w:r w:rsidRPr="0056241A">
        <w:rPr>
          <w:rFonts w:ascii="LMMono10" w:eastAsia="Times New Roman" w:hAnsi="LMMono10" w:cs="Times New Roman"/>
          <w:color w:val="0000CE"/>
          <w:sz w:val="20"/>
          <w:szCs w:val="20"/>
        </w:rPr>
        <w:t xml:space="preserve">1 </w:t>
      </w:r>
      <w:r w:rsidRPr="0056241A">
        <w:rPr>
          <w:rFonts w:ascii="LMMono10" w:eastAsia="Times New Roman" w:hAnsi="LMMono10" w:cs="Times New Roman"/>
          <w:sz w:val="20"/>
          <w:szCs w:val="20"/>
        </w:rPr>
        <w:t>- (</w:t>
      </w:r>
      <w:r w:rsidRPr="0056241A">
        <w:rPr>
          <w:rFonts w:ascii="LMMono10" w:eastAsia="Times New Roman" w:hAnsi="LMMono10" w:cs="Times New Roman"/>
          <w:color w:val="0000CE"/>
          <w:sz w:val="20"/>
          <w:szCs w:val="20"/>
        </w:rPr>
        <w:t xml:space="preserve">1 </w:t>
      </w:r>
      <w:r w:rsidRPr="0056241A">
        <w:rPr>
          <w:rFonts w:ascii="LMMono10" w:eastAsia="Times New Roman" w:hAnsi="LMMono10" w:cs="Times New Roman"/>
          <w:sz w:val="20"/>
          <w:szCs w:val="20"/>
        </w:rPr>
        <w:t xml:space="preserve">- </w:t>
      </w:r>
      <w:r w:rsidRPr="0056241A">
        <w:rPr>
          <w:rFonts w:ascii="LMMono10" w:eastAsia="Times New Roman" w:hAnsi="LMMono10" w:cs="Times New Roman"/>
          <w:color w:val="0000CE"/>
          <w:sz w:val="20"/>
          <w:szCs w:val="20"/>
        </w:rPr>
        <w:t>1</w:t>
      </w:r>
      <w:r w:rsidRPr="0056241A">
        <w:rPr>
          <w:rFonts w:ascii="LMMono10" w:eastAsia="Times New Roman" w:hAnsi="LMMono10" w:cs="Times New Roman"/>
          <w:sz w:val="20"/>
          <w:szCs w:val="20"/>
        </w:rPr>
        <w:t xml:space="preserve">/x)^x) </w:t>
      </w:r>
    </w:p>
    <w:p w14:paraId="48EF6EE5" w14:textId="12C28AF5" w:rsidR="0056241A" w:rsidRPr="0056241A" w:rsidRDefault="0056241A" w:rsidP="0056241A">
      <w:pPr>
        <w:rPr>
          <w:rFonts w:ascii="Times New Roman" w:eastAsia="Times New Roman" w:hAnsi="Times New Roman" w:cs="Times New Roman"/>
        </w:rPr>
      </w:pPr>
      <w:r w:rsidRPr="0056241A">
        <w:rPr>
          <w:rFonts w:ascii="Times New Roman" w:eastAsia="Times New Roman" w:hAnsi="Times New Roman" w:cs="Times New Roman"/>
        </w:rPr>
        <w:lastRenderedPageBreak/>
        <w:fldChar w:fldCharType="begin"/>
      </w:r>
      <w:r w:rsidRPr="0056241A">
        <w:rPr>
          <w:rFonts w:ascii="Times New Roman" w:eastAsia="Times New Roman" w:hAnsi="Times New Roman" w:cs="Times New Roman"/>
        </w:rPr>
        <w:instrText xml:space="preserve"> INCLUDEPICTURE "/var/folders/cb/yrgh2c_s6s94qswl7hkr7qzw0000gn/T/com.microsoft.Word/WebArchiveCopyPasteTempFiles/page2image26010432" \* MERGEFORMATINET </w:instrText>
      </w:r>
      <w:r w:rsidRPr="0056241A">
        <w:rPr>
          <w:rFonts w:ascii="Times New Roman" w:eastAsia="Times New Roman" w:hAnsi="Times New Roman" w:cs="Times New Roman"/>
        </w:rPr>
        <w:fldChar w:fldCharType="separate"/>
      </w:r>
      <w:r w:rsidRPr="0056241A">
        <w:rPr>
          <w:rFonts w:ascii="Times New Roman" w:eastAsia="Times New Roman" w:hAnsi="Times New Roman" w:cs="Times New Roman"/>
          <w:noProof/>
        </w:rPr>
        <w:drawing>
          <wp:inline distT="0" distB="0" distL="0" distR="0" wp14:anchorId="2C09F8DE" wp14:editId="347F4D3A">
            <wp:extent cx="4815205" cy="2440940"/>
            <wp:effectExtent l="0" t="0" r="0" b="0"/>
            <wp:docPr id="3" name="Picture 3" descr="page2image2601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2601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5205" cy="2440940"/>
                    </a:xfrm>
                    <a:prstGeom prst="rect">
                      <a:avLst/>
                    </a:prstGeom>
                    <a:noFill/>
                    <a:ln>
                      <a:noFill/>
                    </a:ln>
                  </pic:spPr>
                </pic:pic>
              </a:graphicData>
            </a:graphic>
          </wp:inline>
        </w:drawing>
      </w:r>
      <w:r w:rsidRPr="0056241A">
        <w:rPr>
          <w:rFonts w:ascii="Times New Roman" w:eastAsia="Times New Roman" w:hAnsi="Times New Roman" w:cs="Times New Roman"/>
        </w:rPr>
        <w:fldChar w:fldCharType="end"/>
      </w:r>
      <w:r w:rsidRPr="0056241A">
        <w:rPr>
          <w:rFonts w:ascii="Times New Roman" w:eastAsia="Times New Roman" w:hAnsi="Times New Roman" w:cs="Times New Roman"/>
        </w:rPr>
        <w:fldChar w:fldCharType="begin"/>
      </w:r>
      <w:r w:rsidRPr="0056241A">
        <w:rPr>
          <w:rFonts w:ascii="Times New Roman" w:eastAsia="Times New Roman" w:hAnsi="Times New Roman" w:cs="Times New Roman"/>
        </w:rPr>
        <w:instrText xml:space="preserve"> INCLUDEPICTURE "/var/folders/cb/yrgh2c_s6s94qswl7hkr7qzw0000gn/T/com.microsoft.Word/WebArchiveCopyPasteTempFiles/page2image26017536" \* MERGEFORMATINET </w:instrText>
      </w:r>
      <w:r w:rsidRPr="0056241A">
        <w:rPr>
          <w:rFonts w:ascii="Times New Roman" w:eastAsia="Times New Roman" w:hAnsi="Times New Roman" w:cs="Times New Roman"/>
        </w:rPr>
        <w:fldChar w:fldCharType="separate"/>
      </w:r>
      <w:r w:rsidRPr="0056241A">
        <w:rPr>
          <w:rFonts w:ascii="Times New Roman" w:eastAsia="Times New Roman" w:hAnsi="Times New Roman" w:cs="Times New Roman"/>
          <w:noProof/>
        </w:rPr>
        <w:drawing>
          <wp:inline distT="0" distB="0" distL="0" distR="0" wp14:anchorId="159D2F5F" wp14:editId="318AEAFD">
            <wp:extent cx="2743200" cy="1837055"/>
            <wp:effectExtent l="0" t="0" r="0" b="0"/>
            <wp:docPr id="2" name="Picture 2" descr="page2image2601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26017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37055"/>
                    </a:xfrm>
                    <a:prstGeom prst="rect">
                      <a:avLst/>
                    </a:prstGeom>
                    <a:noFill/>
                    <a:ln>
                      <a:noFill/>
                    </a:ln>
                  </pic:spPr>
                </pic:pic>
              </a:graphicData>
            </a:graphic>
          </wp:inline>
        </w:drawing>
      </w:r>
      <w:r w:rsidRPr="0056241A">
        <w:rPr>
          <w:rFonts w:ascii="Times New Roman" w:eastAsia="Times New Roman" w:hAnsi="Times New Roman" w:cs="Times New Roman"/>
        </w:rPr>
        <w:fldChar w:fldCharType="end"/>
      </w:r>
      <w:r w:rsidRPr="0056241A">
        <w:rPr>
          <w:rFonts w:ascii="Times New Roman" w:eastAsia="Times New Roman" w:hAnsi="Times New Roman" w:cs="Times New Roman"/>
        </w:rPr>
        <w:fldChar w:fldCharType="begin"/>
      </w:r>
      <w:r w:rsidRPr="0056241A">
        <w:rPr>
          <w:rFonts w:ascii="Times New Roman" w:eastAsia="Times New Roman" w:hAnsi="Times New Roman" w:cs="Times New Roman"/>
        </w:rPr>
        <w:instrText xml:space="preserve"> INCLUDEPICTURE "/var/folders/cb/yrgh2c_s6s94qswl7hkr7qzw0000gn/T/com.microsoft.Word/WebArchiveCopyPasteTempFiles/page2image26017152" \* MERGEFORMATINET </w:instrText>
      </w:r>
      <w:r w:rsidRPr="0056241A">
        <w:rPr>
          <w:rFonts w:ascii="Times New Roman" w:eastAsia="Times New Roman" w:hAnsi="Times New Roman" w:cs="Times New Roman"/>
        </w:rPr>
        <w:fldChar w:fldCharType="separate"/>
      </w:r>
      <w:r w:rsidRPr="0056241A">
        <w:rPr>
          <w:rFonts w:ascii="Times New Roman" w:eastAsia="Times New Roman" w:hAnsi="Times New Roman" w:cs="Times New Roman"/>
          <w:noProof/>
        </w:rPr>
        <w:drawing>
          <wp:inline distT="0" distB="0" distL="0" distR="0" wp14:anchorId="4A2F175E" wp14:editId="351E5691">
            <wp:extent cx="4454525" cy="2743200"/>
            <wp:effectExtent l="0" t="0" r="0" b="0"/>
            <wp:docPr id="1" name="Picture 1" descr="page2image2601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26017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4525" cy="2743200"/>
                    </a:xfrm>
                    <a:prstGeom prst="rect">
                      <a:avLst/>
                    </a:prstGeom>
                    <a:noFill/>
                    <a:ln>
                      <a:noFill/>
                    </a:ln>
                  </pic:spPr>
                </pic:pic>
              </a:graphicData>
            </a:graphic>
          </wp:inline>
        </w:drawing>
      </w:r>
      <w:r w:rsidRPr="0056241A">
        <w:rPr>
          <w:rFonts w:ascii="Times New Roman" w:eastAsia="Times New Roman" w:hAnsi="Times New Roman" w:cs="Times New Roman"/>
        </w:rPr>
        <w:fldChar w:fldCharType="end"/>
      </w:r>
    </w:p>
    <w:p w14:paraId="247E1605"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Helvetica" w:eastAsia="Times New Roman" w:hAnsi="Helvetica" w:cs="Times New Roman"/>
        </w:rPr>
        <w:t xml:space="preserve">0e+00 2e+04 4e+04 </w:t>
      </w:r>
    </w:p>
    <w:p w14:paraId="141F7498"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i/>
          <w:iCs/>
          <w:sz w:val="20"/>
          <w:szCs w:val="20"/>
        </w:rPr>
        <w:t xml:space="preserve">We may see that the plot quickly reaches an asymptote at about </w:t>
      </w:r>
      <w:r w:rsidRPr="0056241A">
        <w:rPr>
          <w:rFonts w:ascii="LMRoman10" w:eastAsia="Times New Roman" w:hAnsi="LMRoman10" w:cs="Times New Roman"/>
          <w:sz w:val="20"/>
          <w:szCs w:val="20"/>
        </w:rPr>
        <w:t>0</w:t>
      </w:r>
      <w:r w:rsidRPr="0056241A">
        <w:rPr>
          <w:rFonts w:ascii="LMMathItalic10" w:eastAsia="Times New Roman" w:hAnsi="LMMathItalic10" w:cs="Times New Roman"/>
          <w:sz w:val="20"/>
          <w:szCs w:val="20"/>
        </w:rPr>
        <w:t>.</w:t>
      </w:r>
      <w:r w:rsidRPr="0056241A">
        <w:rPr>
          <w:rFonts w:ascii="LMRoman10" w:eastAsia="Times New Roman" w:hAnsi="LMRoman10" w:cs="Times New Roman"/>
          <w:sz w:val="20"/>
          <w:szCs w:val="20"/>
        </w:rPr>
        <w:t>632</w:t>
      </w:r>
      <w:r w:rsidRPr="0056241A">
        <w:rPr>
          <w:rFonts w:ascii="LMRoman10" w:eastAsia="Times New Roman" w:hAnsi="LMRoman10" w:cs="Times New Roman"/>
          <w:i/>
          <w:iCs/>
          <w:sz w:val="20"/>
          <w:szCs w:val="20"/>
        </w:rPr>
        <w:t xml:space="preserve">. </w:t>
      </w:r>
      <w:r w:rsidRPr="0056241A">
        <w:rPr>
          <w:rFonts w:ascii="LMRoman10" w:eastAsia="Times New Roman" w:hAnsi="LMRoman10" w:cs="Times New Roman"/>
          <w:sz w:val="20"/>
          <w:szCs w:val="20"/>
        </w:rPr>
        <w:t xml:space="preserve">2 </w:t>
      </w:r>
    </w:p>
    <w:p w14:paraId="15C8963B"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Helvetica" w:eastAsia="Times New Roman" w:hAnsi="Helvetica" w:cs="Times New Roman"/>
        </w:rPr>
        <w:t xml:space="preserve">x </w:t>
      </w:r>
    </w:p>
    <w:p w14:paraId="4B3812F3"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Helvetica" w:eastAsia="Times New Roman" w:hAnsi="Helvetica" w:cs="Times New Roman"/>
        </w:rPr>
        <w:lastRenderedPageBreak/>
        <w:t xml:space="preserve">6e+04 8e+04 1e+05 </w:t>
      </w:r>
    </w:p>
    <w:p w14:paraId="413BD2FD"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Helvetica" w:eastAsia="Times New Roman" w:hAnsi="Helvetica" w:cs="Times New Roman"/>
        </w:rPr>
        <w:t>1 − (1 − 1/</w:t>
      </w:r>
      <w:proofErr w:type="gramStart"/>
      <w:r w:rsidRPr="0056241A">
        <w:rPr>
          <w:rFonts w:ascii="Helvetica" w:eastAsia="Times New Roman" w:hAnsi="Helvetica" w:cs="Times New Roman"/>
        </w:rPr>
        <w:t>x)^</w:t>
      </w:r>
      <w:proofErr w:type="gramEnd"/>
      <w:r w:rsidRPr="0056241A">
        <w:rPr>
          <w:rFonts w:ascii="Helvetica" w:eastAsia="Times New Roman" w:hAnsi="Helvetica" w:cs="Times New Roman"/>
        </w:rPr>
        <w:t xml:space="preserve">x </w:t>
      </w:r>
    </w:p>
    <w:p w14:paraId="2F19FE2A"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Helvetica" w:eastAsia="Times New Roman" w:hAnsi="Helvetica" w:cs="Times New Roman"/>
        </w:rPr>
        <w:t xml:space="preserve">0.7 0.8 0.9 1.0 </w:t>
      </w:r>
    </w:p>
    <w:p w14:paraId="13386B53"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sz w:val="20"/>
          <w:szCs w:val="20"/>
        </w:rPr>
        <w:t xml:space="preserve">(h) We will now investigate numerically the probability that a bootstrap sample of size </w:t>
      </w:r>
      <w:r w:rsidRPr="0056241A">
        <w:rPr>
          <w:rFonts w:ascii="LMMathItalic10" w:eastAsia="Times New Roman" w:hAnsi="LMMathItalic10" w:cs="Times New Roman"/>
          <w:sz w:val="20"/>
          <w:szCs w:val="20"/>
        </w:rPr>
        <w:t xml:space="preserve">n </w:t>
      </w:r>
      <w:r w:rsidRPr="0056241A">
        <w:rPr>
          <w:rFonts w:ascii="LMRoman10" w:eastAsia="Times New Roman" w:hAnsi="LMRoman10" w:cs="Times New Roman"/>
          <w:sz w:val="20"/>
          <w:szCs w:val="20"/>
        </w:rPr>
        <w:t xml:space="preserve">= 100 contains the </w:t>
      </w:r>
      <w:proofErr w:type="spellStart"/>
      <w:r w:rsidRPr="0056241A">
        <w:rPr>
          <w:rFonts w:ascii="LMRoman10" w:eastAsia="Times New Roman" w:hAnsi="LMRoman10" w:cs="Times New Roman"/>
          <w:sz w:val="20"/>
          <w:szCs w:val="20"/>
        </w:rPr>
        <w:t>jth</w:t>
      </w:r>
      <w:proofErr w:type="spellEnd"/>
      <w:r w:rsidRPr="0056241A">
        <w:rPr>
          <w:rFonts w:ascii="LMRoman10" w:eastAsia="Times New Roman" w:hAnsi="LMRoman10" w:cs="Times New Roman"/>
          <w:sz w:val="20"/>
          <w:szCs w:val="20"/>
        </w:rPr>
        <w:t xml:space="preserve"> observation. Here </w:t>
      </w:r>
      <w:r w:rsidRPr="0056241A">
        <w:rPr>
          <w:rFonts w:ascii="LMMathItalic10" w:eastAsia="Times New Roman" w:hAnsi="LMMathItalic10" w:cs="Times New Roman"/>
          <w:sz w:val="20"/>
          <w:szCs w:val="20"/>
        </w:rPr>
        <w:t xml:space="preserve">j </w:t>
      </w:r>
      <w:r w:rsidRPr="0056241A">
        <w:rPr>
          <w:rFonts w:ascii="LMRoman10" w:eastAsia="Times New Roman" w:hAnsi="LMRoman10" w:cs="Times New Roman"/>
          <w:sz w:val="20"/>
          <w:szCs w:val="20"/>
        </w:rPr>
        <w:t xml:space="preserve">= 4. We repeatedly create bootstrap samples, and each time we record whether or not the fourth observation is contained in the bootstrap sample. </w:t>
      </w:r>
    </w:p>
    <w:p w14:paraId="767A0F5D"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Mono10" w:eastAsia="Times New Roman" w:hAnsi="LMMono10" w:cs="Times New Roman"/>
          <w:sz w:val="20"/>
          <w:szCs w:val="20"/>
        </w:rPr>
        <w:t xml:space="preserve">## [1] 0.635 </w:t>
      </w:r>
    </w:p>
    <w:p w14:paraId="43AC562D"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sz w:val="20"/>
          <w:szCs w:val="20"/>
        </w:rPr>
        <w:t xml:space="preserve">Comment on the results obtained. </w:t>
      </w:r>
    </w:p>
    <w:p w14:paraId="4572CBB2"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i/>
          <w:iCs/>
          <w:sz w:val="20"/>
          <w:szCs w:val="20"/>
        </w:rPr>
        <w:t xml:space="preserve">A known fact from calculus tells us that </w:t>
      </w:r>
    </w:p>
    <w:p w14:paraId="5FFD5337" w14:textId="77777777" w:rsidR="0056241A" w:rsidRPr="0056241A" w:rsidRDefault="0056241A" w:rsidP="0056241A">
      <w:pPr>
        <w:shd w:val="clear" w:color="auto" w:fill="F7F7F7"/>
        <w:spacing w:before="100" w:beforeAutospacing="1" w:after="100" w:afterAutospacing="1"/>
        <w:rPr>
          <w:rFonts w:ascii="Times New Roman" w:eastAsia="Times New Roman" w:hAnsi="Times New Roman" w:cs="Times New Roman"/>
        </w:rPr>
      </w:pPr>
      <w:r w:rsidRPr="0056241A">
        <w:rPr>
          <w:rFonts w:ascii="LMMono10" w:eastAsia="Times New Roman" w:hAnsi="LMMono10" w:cs="Times New Roman"/>
          <w:sz w:val="20"/>
          <w:szCs w:val="20"/>
        </w:rPr>
        <w:t xml:space="preserve">store &lt;- </w:t>
      </w:r>
      <w:proofErr w:type="gramStart"/>
      <w:r w:rsidRPr="0056241A">
        <w:rPr>
          <w:rFonts w:ascii="LMMonoLt10" w:eastAsia="Times New Roman" w:hAnsi="LMMonoLt10" w:cs="Times New Roman"/>
          <w:b/>
          <w:bCs/>
          <w:color w:val="214987"/>
          <w:sz w:val="20"/>
          <w:szCs w:val="20"/>
        </w:rPr>
        <w:t>rep</w:t>
      </w:r>
      <w:r w:rsidRPr="0056241A">
        <w:rPr>
          <w:rFonts w:ascii="LMMono10" w:eastAsia="Times New Roman" w:hAnsi="LMMono10" w:cs="Times New Roman"/>
          <w:sz w:val="20"/>
          <w:szCs w:val="20"/>
        </w:rPr>
        <w:t>(</w:t>
      </w:r>
      <w:proofErr w:type="gramEnd"/>
      <w:r w:rsidRPr="0056241A">
        <w:rPr>
          <w:rFonts w:ascii="LMMono10" w:eastAsia="Times New Roman" w:hAnsi="LMMono10" w:cs="Times New Roman"/>
          <w:color w:val="8E5902"/>
          <w:sz w:val="20"/>
          <w:szCs w:val="20"/>
        </w:rPr>
        <w:t>NA</w:t>
      </w:r>
      <w:r w:rsidRPr="0056241A">
        <w:rPr>
          <w:rFonts w:ascii="LMMono10" w:eastAsia="Times New Roman" w:hAnsi="LMMono10" w:cs="Times New Roman"/>
          <w:sz w:val="20"/>
          <w:szCs w:val="20"/>
        </w:rPr>
        <w:t xml:space="preserve">, </w:t>
      </w:r>
      <w:r w:rsidRPr="0056241A">
        <w:rPr>
          <w:rFonts w:ascii="LMMono10" w:eastAsia="Times New Roman" w:hAnsi="LMMono10" w:cs="Times New Roman"/>
          <w:color w:val="0000CE"/>
          <w:sz w:val="20"/>
          <w:szCs w:val="20"/>
        </w:rPr>
        <w:t>10000</w:t>
      </w:r>
      <w:r w:rsidRPr="0056241A">
        <w:rPr>
          <w:rFonts w:ascii="LMMono10" w:eastAsia="Times New Roman" w:hAnsi="LMMono10" w:cs="Times New Roman"/>
          <w:sz w:val="20"/>
          <w:szCs w:val="20"/>
        </w:rPr>
        <w:t>) for (</w:t>
      </w:r>
      <w:proofErr w:type="spellStart"/>
      <w:r w:rsidRPr="0056241A">
        <w:rPr>
          <w:rFonts w:ascii="LMMono10" w:eastAsia="Times New Roman" w:hAnsi="LMMono10" w:cs="Times New Roman"/>
          <w:sz w:val="20"/>
          <w:szCs w:val="20"/>
        </w:rPr>
        <w:t>i</w:t>
      </w:r>
      <w:proofErr w:type="spellEnd"/>
      <w:r w:rsidRPr="0056241A">
        <w:rPr>
          <w:rFonts w:ascii="LMMono10" w:eastAsia="Times New Roman" w:hAnsi="LMMono10" w:cs="Times New Roman"/>
          <w:sz w:val="20"/>
          <w:szCs w:val="20"/>
        </w:rPr>
        <w:t xml:space="preserve"> in </w:t>
      </w:r>
      <w:r w:rsidRPr="0056241A">
        <w:rPr>
          <w:rFonts w:ascii="LMMono10" w:eastAsia="Times New Roman" w:hAnsi="LMMono10" w:cs="Times New Roman"/>
          <w:color w:val="0000CE"/>
          <w:sz w:val="20"/>
          <w:szCs w:val="20"/>
        </w:rPr>
        <w:t>1</w:t>
      </w:r>
      <w:r w:rsidRPr="0056241A">
        <w:rPr>
          <w:rFonts w:ascii="LMMono10" w:eastAsia="Times New Roman" w:hAnsi="LMMono10" w:cs="Times New Roman"/>
          <w:sz w:val="20"/>
          <w:szCs w:val="20"/>
        </w:rPr>
        <w:t>:</w:t>
      </w:r>
      <w:r w:rsidRPr="0056241A">
        <w:rPr>
          <w:rFonts w:ascii="LMMono10" w:eastAsia="Times New Roman" w:hAnsi="LMMono10" w:cs="Times New Roman"/>
          <w:color w:val="0000CE"/>
          <w:sz w:val="20"/>
          <w:szCs w:val="20"/>
        </w:rPr>
        <w:t>10000</w:t>
      </w:r>
      <w:r w:rsidRPr="0056241A">
        <w:rPr>
          <w:rFonts w:ascii="LMMono10" w:eastAsia="Times New Roman" w:hAnsi="LMMono10" w:cs="Times New Roman"/>
          <w:sz w:val="20"/>
          <w:szCs w:val="20"/>
        </w:rPr>
        <w:t xml:space="preserve">) { </w:t>
      </w:r>
    </w:p>
    <w:p w14:paraId="146E3FDF" w14:textId="77777777" w:rsidR="0056241A" w:rsidRPr="0056241A" w:rsidRDefault="0056241A" w:rsidP="0056241A">
      <w:pPr>
        <w:shd w:val="clear" w:color="auto" w:fill="F7F7F7"/>
        <w:spacing w:before="100" w:beforeAutospacing="1" w:after="100" w:afterAutospacing="1"/>
        <w:rPr>
          <w:rFonts w:ascii="Times New Roman" w:eastAsia="Times New Roman" w:hAnsi="Times New Roman" w:cs="Times New Roman"/>
        </w:rPr>
      </w:pPr>
      <w:r w:rsidRPr="0056241A">
        <w:rPr>
          <w:rFonts w:ascii="LMMono10" w:eastAsia="Times New Roman" w:hAnsi="LMMono10" w:cs="Times New Roman"/>
          <w:sz w:val="20"/>
          <w:szCs w:val="20"/>
        </w:rPr>
        <w:t>store[</w:t>
      </w:r>
      <w:proofErr w:type="spellStart"/>
      <w:r w:rsidRPr="0056241A">
        <w:rPr>
          <w:rFonts w:ascii="LMMono10" w:eastAsia="Times New Roman" w:hAnsi="LMMono10" w:cs="Times New Roman"/>
          <w:sz w:val="20"/>
          <w:szCs w:val="20"/>
        </w:rPr>
        <w:t>i</w:t>
      </w:r>
      <w:proofErr w:type="spellEnd"/>
      <w:r w:rsidRPr="0056241A">
        <w:rPr>
          <w:rFonts w:ascii="LMMono10" w:eastAsia="Times New Roman" w:hAnsi="LMMono10" w:cs="Times New Roman"/>
          <w:sz w:val="20"/>
          <w:szCs w:val="20"/>
        </w:rPr>
        <w:t xml:space="preserve">] &lt;- </w:t>
      </w:r>
      <w:proofErr w:type="gramStart"/>
      <w:r w:rsidRPr="0056241A">
        <w:rPr>
          <w:rFonts w:ascii="LMMonoLt10" w:eastAsia="Times New Roman" w:hAnsi="LMMonoLt10" w:cs="Times New Roman"/>
          <w:b/>
          <w:bCs/>
          <w:color w:val="214987"/>
          <w:sz w:val="20"/>
          <w:szCs w:val="20"/>
        </w:rPr>
        <w:t>sum</w:t>
      </w:r>
      <w:r w:rsidRPr="0056241A">
        <w:rPr>
          <w:rFonts w:ascii="LMMono10" w:eastAsia="Times New Roman" w:hAnsi="LMMono10" w:cs="Times New Roman"/>
          <w:sz w:val="20"/>
          <w:szCs w:val="20"/>
        </w:rPr>
        <w:t>(</w:t>
      </w:r>
      <w:proofErr w:type="gramEnd"/>
      <w:r w:rsidRPr="0056241A">
        <w:rPr>
          <w:rFonts w:ascii="LMMonoLt10" w:eastAsia="Times New Roman" w:hAnsi="LMMonoLt10" w:cs="Times New Roman"/>
          <w:b/>
          <w:bCs/>
          <w:color w:val="214987"/>
          <w:sz w:val="20"/>
          <w:szCs w:val="20"/>
        </w:rPr>
        <w:t>sample</w:t>
      </w:r>
      <w:r w:rsidRPr="0056241A">
        <w:rPr>
          <w:rFonts w:ascii="LMMono10" w:eastAsia="Times New Roman" w:hAnsi="LMMono10" w:cs="Times New Roman"/>
          <w:sz w:val="20"/>
          <w:szCs w:val="20"/>
        </w:rPr>
        <w:t>(</w:t>
      </w:r>
      <w:r w:rsidRPr="0056241A">
        <w:rPr>
          <w:rFonts w:ascii="LMMono10" w:eastAsia="Times New Roman" w:hAnsi="LMMono10" w:cs="Times New Roman"/>
          <w:color w:val="0000CE"/>
          <w:sz w:val="20"/>
          <w:szCs w:val="20"/>
        </w:rPr>
        <w:t>1</w:t>
      </w:r>
      <w:r w:rsidRPr="0056241A">
        <w:rPr>
          <w:rFonts w:ascii="LMMono10" w:eastAsia="Times New Roman" w:hAnsi="LMMono10" w:cs="Times New Roman"/>
          <w:sz w:val="20"/>
          <w:szCs w:val="20"/>
        </w:rPr>
        <w:t>:</w:t>
      </w:r>
      <w:r w:rsidRPr="0056241A">
        <w:rPr>
          <w:rFonts w:ascii="LMMono10" w:eastAsia="Times New Roman" w:hAnsi="LMMono10" w:cs="Times New Roman"/>
          <w:color w:val="0000CE"/>
          <w:sz w:val="20"/>
          <w:szCs w:val="20"/>
        </w:rPr>
        <w:t>100</w:t>
      </w:r>
      <w:r w:rsidRPr="0056241A">
        <w:rPr>
          <w:rFonts w:ascii="LMMono10" w:eastAsia="Times New Roman" w:hAnsi="LMMono10" w:cs="Times New Roman"/>
          <w:sz w:val="20"/>
          <w:szCs w:val="20"/>
        </w:rPr>
        <w:t xml:space="preserve">, </w:t>
      </w:r>
      <w:r w:rsidRPr="0056241A">
        <w:rPr>
          <w:rFonts w:ascii="LMMono10" w:eastAsia="Times New Roman" w:hAnsi="LMMono10" w:cs="Times New Roman"/>
          <w:color w:val="214987"/>
          <w:sz w:val="20"/>
          <w:szCs w:val="20"/>
        </w:rPr>
        <w:t xml:space="preserve">rep = </w:t>
      </w:r>
      <w:r w:rsidRPr="0056241A">
        <w:rPr>
          <w:rFonts w:ascii="LMMono10" w:eastAsia="Times New Roman" w:hAnsi="LMMono10" w:cs="Times New Roman"/>
          <w:color w:val="8E5902"/>
          <w:sz w:val="20"/>
          <w:szCs w:val="20"/>
        </w:rPr>
        <w:t>TRUE</w:t>
      </w:r>
      <w:r w:rsidRPr="0056241A">
        <w:rPr>
          <w:rFonts w:ascii="LMMono10" w:eastAsia="Times New Roman" w:hAnsi="LMMono10" w:cs="Times New Roman"/>
          <w:sz w:val="20"/>
          <w:szCs w:val="20"/>
        </w:rPr>
        <w:t xml:space="preserve">) == </w:t>
      </w:r>
      <w:r w:rsidRPr="0056241A">
        <w:rPr>
          <w:rFonts w:ascii="LMMono10" w:eastAsia="Times New Roman" w:hAnsi="LMMono10" w:cs="Times New Roman"/>
          <w:color w:val="0000CE"/>
          <w:sz w:val="20"/>
          <w:szCs w:val="20"/>
        </w:rPr>
        <w:t>4</w:t>
      </w:r>
      <w:r w:rsidRPr="0056241A">
        <w:rPr>
          <w:rFonts w:ascii="LMMono10" w:eastAsia="Times New Roman" w:hAnsi="LMMono10" w:cs="Times New Roman"/>
          <w:sz w:val="20"/>
          <w:szCs w:val="20"/>
        </w:rPr>
        <w:t xml:space="preserve">) &gt; </w:t>
      </w:r>
      <w:r w:rsidRPr="0056241A">
        <w:rPr>
          <w:rFonts w:ascii="LMMono10" w:eastAsia="Times New Roman" w:hAnsi="LMMono10" w:cs="Times New Roman"/>
          <w:color w:val="0000CE"/>
          <w:sz w:val="20"/>
          <w:szCs w:val="20"/>
        </w:rPr>
        <w:t xml:space="preserve">0 </w:t>
      </w:r>
      <w:r w:rsidRPr="0056241A">
        <w:rPr>
          <w:rFonts w:ascii="LMMono10" w:eastAsia="Times New Roman" w:hAnsi="LMMono10" w:cs="Times New Roman"/>
          <w:sz w:val="20"/>
          <w:szCs w:val="20"/>
        </w:rPr>
        <w:t xml:space="preserve">} </w:t>
      </w:r>
    </w:p>
    <w:p w14:paraId="64950E26" w14:textId="77777777" w:rsidR="0056241A" w:rsidRPr="0056241A" w:rsidRDefault="0056241A" w:rsidP="0056241A">
      <w:pPr>
        <w:shd w:val="clear" w:color="auto" w:fill="F7F7F7"/>
        <w:spacing w:before="100" w:beforeAutospacing="1" w:after="100" w:afterAutospacing="1"/>
        <w:rPr>
          <w:rFonts w:ascii="Times New Roman" w:eastAsia="Times New Roman" w:hAnsi="Times New Roman" w:cs="Times New Roman"/>
        </w:rPr>
      </w:pPr>
      <w:r w:rsidRPr="0056241A">
        <w:rPr>
          <w:rFonts w:ascii="LMMonoLt10" w:eastAsia="Times New Roman" w:hAnsi="LMMonoLt10" w:cs="Times New Roman"/>
          <w:b/>
          <w:bCs/>
          <w:color w:val="214987"/>
          <w:sz w:val="20"/>
          <w:szCs w:val="20"/>
        </w:rPr>
        <w:t>mean</w:t>
      </w:r>
      <w:r w:rsidRPr="0056241A">
        <w:rPr>
          <w:rFonts w:ascii="LMMono10" w:eastAsia="Times New Roman" w:hAnsi="LMMono10" w:cs="Times New Roman"/>
          <w:sz w:val="20"/>
          <w:szCs w:val="20"/>
        </w:rPr>
        <w:t xml:space="preserve">(store) </w:t>
      </w:r>
    </w:p>
    <w:p w14:paraId="454CB43A" w14:textId="77777777" w:rsidR="0056241A" w:rsidRPr="0056241A" w:rsidRDefault="0056241A" w:rsidP="0056241A">
      <w:pPr>
        <w:spacing w:before="100" w:beforeAutospacing="1" w:after="100" w:afterAutospacing="1"/>
        <w:rPr>
          <w:rFonts w:ascii="Times New Roman" w:eastAsia="Times New Roman" w:hAnsi="Times New Roman" w:cs="Times New Roman"/>
        </w:rPr>
      </w:pPr>
      <w:proofErr w:type="spellStart"/>
      <w:r w:rsidRPr="0056241A">
        <w:rPr>
          <w:rFonts w:ascii="LMRoman10" w:eastAsia="Times New Roman" w:hAnsi="LMRoman10" w:cs="Times New Roman"/>
          <w:sz w:val="20"/>
          <w:szCs w:val="20"/>
        </w:rPr>
        <w:t>lim</w:t>
      </w:r>
      <w:proofErr w:type="spellEnd"/>
      <w:r w:rsidRPr="0056241A">
        <w:rPr>
          <w:rFonts w:ascii="LMRoman10" w:eastAsia="Times New Roman" w:hAnsi="LMRoman10" w:cs="Times New Roman"/>
          <w:sz w:val="20"/>
          <w:szCs w:val="20"/>
        </w:rPr>
        <w:t>(1+</w:t>
      </w:r>
      <w:r w:rsidRPr="0056241A">
        <w:rPr>
          <w:rFonts w:ascii="LMMathItalic10" w:eastAsia="Times New Roman" w:hAnsi="LMMathItalic10" w:cs="Times New Roman"/>
          <w:sz w:val="20"/>
          <w:szCs w:val="20"/>
        </w:rPr>
        <w:t>x/n</w:t>
      </w:r>
      <w:r w:rsidRPr="0056241A">
        <w:rPr>
          <w:rFonts w:ascii="LMRoman10" w:eastAsia="Times New Roman" w:hAnsi="LMRoman10" w:cs="Times New Roman"/>
          <w:sz w:val="20"/>
          <w:szCs w:val="20"/>
        </w:rPr>
        <w:t>) =</w:t>
      </w:r>
      <w:proofErr w:type="gramStart"/>
      <w:r w:rsidRPr="0056241A">
        <w:rPr>
          <w:rFonts w:ascii="LMMathItalic10" w:eastAsia="Times New Roman" w:hAnsi="LMMathItalic10" w:cs="Times New Roman"/>
          <w:sz w:val="20"/>
          <w:szCs w:val="20"/>
        </w:rPr>
        <w:t>e .</w:t>
      </w:r>
      <w:proofErr w:type="gramEnd"/>
      <w:r w:rsidRPr="0056241A">
        <w:rPr>
          <w:rFonts w:ascii="LMMathItalic10" w:eastAsia="Times New Roman" w:hAnsi="LMMathItalic10" w:cs="Times New Roman"/>
          <w:sz w:val="20"/>
          <w:szCs w:val="20"/>
        </w:rPr>
        <w:t xml:space="preserve"> </w:t>
      </w:r>
      <w:r w:rsidRPr="0056241A">
        <w:rPr>
          <w:rFonts w:ascii="LMMathItalic7" w:eastAsia="Times New Roman" w:hAnsi="LMMathItalic7" w:cs="Times New Roman"/>
          <w:sz w:val="14"/>
          <w:szCs w:val="14"/>
        </w:rPr>
        <w:t>n</w:t>
      </w:r>
      <w:r w:rsidRPr="0056241A">
        <w:rPr>
          <w:rFonts w:ascii="LMMathSymbols7" w:eastAsia="Times New Roman" w:hAnsi="LMMathSymbols7" w:cs="Times New Roman"/>
          <w:sz w:val="14"/>
          <w:szCs w:val="14"/>
        </w:rPr>
        <w:t xml:space="preserve">→∞ </w:t>
      </w:r>
    </w:p>
    <w:p w14:paraId="2AAAE88B"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i/>
          <w:iCs/>
          <w:sz w:val="20"/>
          <w:szCs w:val="20"/>
        </w:rPr>
        <w:t xml:space="preserve">If we apply this fact to our case, we get that the probability that a bootstrap sample of size </w:t>
      </w:r>
      <w:r w:rsidRPr="0056241A">
        <w:rPr>
          <w:rFonts w:ascii="LMMathItalic10" w:eastAsia="Times New Roman" w:hAnsi="LMMathItalic10" w:cs="Times New Roman"/>
          <w:sz w:val="20"/>
          <w:szCs w:val="20"/>
        </w:rPr>
        <w:t xml:space="preserve">n </w:t>
      </w:r>
      <w:r w:rsidRPr="0056241A">
        <w:rPr>
          <w:rFonts w:ascii="LMRoman10" w:eastAsia="Times New Roman" w:hAnsi="LMRoman10" w:cs="Times New Roman"/>
          <w:i/>
          <w:iCs/>
          <w:sz w:val="20"/>
          <w:szCs w:val="20"/>
        </w:rPr>
        <w:t xml:space="preserve">contains the </w:t>
      </w:r>
      <w:proofErr w:type="spellStart"/>
      <w:r w:rsidRPr="0056241A">
        <w:rPr>
          <w:rFonts w:ascii="LMRoman10" w:eastAsia="Times New Roman" w:hAnsi="LMRoman10" w:cs="Times New Roman"/>
          <w:i/>
          <w:iCs/>
          <w:sz w:val="20"/>
          <w:szCs w:val="20"/>
        </w:rPr>
        <w:t>jth</w:t>
      </w:r>
      <w:proofErr w:type="spellEnd"/>
      <w:r w:rsidRPr="0056241A">
        <w:rPr>
          <w:rFonts w:ascii="LMRoman10" w:eastAsia="Times New Roman" w:hAnsi="LMRoman10" w:cs="Times New Roman"/>
          <w:i/>
          <w:iCs/>
          <w:sz w:val="20"/>
          <w:szCs w:val="20"/>
        </w:rPr>
        <w:t xml:space="preserve"> observation converges to </w:t>
      </w:r>
      <w:r w:rsidRPr="0056241A">
        <w:rPr>
          <w:rFonts w:ascii="LMRoman10" w:eastAsia="Times New Roman" w:hAnsi="LMRoman10" w:cs="Times New Roman"/>
          <w:sz w:val="20"/>
          <w:szCs w:val="20"/>
        </w:rPr>
        <w:t xml:space="preserve">1 </w:t>
      </w:r>
      <w:r w:rsidRPr="0056241A">
        <w:rPr>
          <w:rFonts w:ascii="LMMathSymbols10" w:eastAsia="Times New Roman" w:hAnsi="LMMathSymbols10" w:cs="Times New Roman"/>
          <w:sz w:val="20"/>
          <w:szCs w:val="20"/>
        </w:rPr>
        <w:t xml:space="preserve">− </w:t>
      </w:r>
      <w:r w:rsidRPr="0056241A">
        <w:rPr>
          <w:rFonts w:ascii="LMRoman10" w:eastAsia="Times New Roman" w:hAnsi="LMRoman10" w:cs="Times New Roman"/>
          <w:sz w:val="20"/>
          <w:szCs w:val="20"/>
        </w:rPr>
        <w:t>1</w:t>
      </w:r>
      <w:r w:rsidRPr="0056241A">
        <w:rPr>
          <w:rFonts w:ascii="LMMathItalic10" w:eastAsia="Times New Roman" w:hAnsi="LMMathItalic10" w:cs="Times New Roman"/>
          <w:sz w:val="20"/>
          <w:szCs w:val="20"/>
        </w:rPr>
        <w:t xml:space="preserve">/e </w:t>
      </w:r>
      <w:r w:rsidRPr="0056241A">
        <w:rPr>
          <w:rFonts w:ascii="LMRoman10" w:eastAsia="Times New Roman" w:hAnsi="LMRoman10" w:cs="Times New Roman"/>
          <w:sz w:val="20"/>
          <w:szCs w:val="20"/>
        </w:rPr>
        <w:t>= 0</w:t>
      </w:r>
      <w:r w:rsidRPr="0056241A">
        <w:rPr>
          <w:rFonts w:ascii="LMMathItalic10" w:eastAsia="Times New Roman" w:hAnsi="LMMathItalic10" w:cs="Times New Roman"/>
          <w:sz w:val="20"/>
          <w:szCs w:val="20"/>
        </w:rPr>
        <w:t>.</w:t>
      </w:r>
      <w:r w:rsidRPr="0056241A">
        <w:rPr>
          <w:rFonts w:ascii="LMRoman10" w:eastAsia="Times New Roman" w:hAnsi="LMRoman10" w:cs="Times New Roman"/>
          <w:sz w:val="20"/>
          <w:szCs w:val="20"/>
        </w:rPr>
        <w:t xml:space="preserve">632 </w:t>
      </w:r>
      <w:r w:rsidRPr="0056241A">
        <w:rPr>
          <w:rFonts w:ascii="LMRoman10" w:eastAsia="Times New Roman" w:hAnsi="LMRoman10" w:cs="Times New Roman"/>
          <w:i/>
          <w:iCs/>
          <w:sz w:val="20"/>
          <w:szCs w:val="20"/>
        </w:rPr>
        <w:t xml:space="preserve">as </w:t>
      </w:r>
      <w:r w:rsidRPr="0056241A">
        <w:rPr>
          <w:rFonts w:ascii="LMMathItalic10" w:eastAsia="Times New Roman" w:hAnsi="LMMathItalic10" w:cs="Times New Roman"/>
          <w:sz w:val="20"/>
          <w:szCs w:val="20"/>
        </w:rPr>
        <w:t xml:space="preserve">n </w:t>
      </w:r>
      <w:r w:rsidRPr="0056241A">
        <w:rPr>
          <w:rFonts w:ascii="LMMathSymbols10" w:eastAsia="Times New Roman" w:hAnsi="LMMathSymbols10" w:cs="Times New Roman"/>
          <w:sz w:val="20"/>
          <w:szCs w:val="20"/>
        </w:rPr>
        <w:t>→ ∞</w:t>
      </w:r>
      <w:r w:rsidRPr="0056241A">
        <w:rPr>
          <w:rFonts w:ascii="LMRoman10" w:eastAsia="Times New Roman" w:hAnsi="LMRoman10" w:cs="Times New Roman"/>
          <w:i/>
          <w:iCs/>
          <w:sz w:val="20"/>
          <w:szCs w:val="20"/>
        </w:rPr>
        <w:t xml:space="preserve">. </w:t>
      </w:r>
    </w:p>
    <w:p w14:paraId="79A7DD4E"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b/>
          <w:bCs/>
          <w:sz w:val="20"/>
          <w:szCs w:val="20"/>
        </w:rPr>
        <w:t xml:space="preserve">Q3. </w:t>
      </w:r>
      <w:r w:rsidRPr="0056241A">
        <w:rPr>
          <w:rFonts w:ascii="LMRoman10" w:eastAsia="Times New Roman" w:hAnsi="LMRoman10" w:cs="Times New Roman"/>
          <w:sz w:val="20"/>
          <w:szCs w:val="20"/>
        </w:rPr>
        <w:t>We now review k-fold cross-validation.</w:t>
      </w:r>
      <w:r w:rsidRPr="0056241A">
        <w:rPr>
          <w:rFonts w:ascii="LMRoman10" w:eastAsia="Times New Roman" w:hAnsi="LMRoman10" w:cs="Times New Roman"/>
          <w:sz w:val="20"/>
          <w:szCs w:val="20"/>
        </w:rPr>
        <w:br/>
        <w:t xml:space="preserve">(a) Explain how k-fold cross-validation is implemented. </w:t>
      </w:r>
    </w:p>
    <w:p w14:paraId="37E1FE1C"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i/>
          <w:iCs/>
          <w:sz w:val="20"/>
          <w:szCs w:val="20"/>
        </w:rPr>
        <w:t xml:space="preserve">The k-fold cross validation is implemented by taking the </w:t>
      </w:r>
      <w:r w:rsidRPr="0056241A">
        <w:rPr>
          <w:rFonts w:ascii="LMMathItalic10" w:eastAsia="Times New Roman" w:hAnsi="LMMathItalic10" w:cs="Times New Roman"/>
          <w:sz w:val="20"/>
          <w:szCs w:val="20"/>
        </w:rPr>
        <w:t xml:space="preserve">n </w:t>
      </w:r>
      <w:r w:rsidRPr="0056241A">
        <w:rPr>
          <w:rFonts w:ascii="LMRoman10" w:eastAsia="Times New Roman" w:hAnsi="LMRoman10" w:cs="Times New Roman"/>
          <w:i/>
          <w:iCs/>
          <w:sz w:val="20"/>
          <w:szCs w:val="20"/>
        </w:rPr>
        <w:t xml:space="preserve">observations and randomly splitting it into </w:t>
      </w:r>
      <w:r w:rsidRPr="0056241A">
        <w:rPr>
          <w:rFonts w:ascii="LMMathItalic10" w:eastAsia="Times New Roman" w:hAnsi="LMMathItalic10" w:cs="Times New Roman"/>
          <w:sz w:val="20"/>
          <w:szCs w:val="20"/>
        </w:rPr>
        <w:t xml:space="preserve">k </w:t>
      </w:r>
      <w:r w:rsidRPr="0056241A">
        <w:rPr>
          <w:rFonts w:ascii="LMRoman10" w:eastAsia="Times New Roman" w:hAnsi="LMRoman10" w:cs="Times New Roman"/>
          <w:i/>
          <w:iCs/>
          <w:sz w:val="20"/>
          <w:szCs w:val="20"/>
        </w:rPr>
        <w:t xml:space="preserve">non-overlapping groups of length of (approximately) </w:t>
      </w:r>
      <w:r w:rsidRPr="0056241A">
        <w:rPr>
          <w:rFonts w:ascii="LMMathItalic10" w:eastAsia="Times New Roman" w:hAnsi="LMMathItalic10" w:cs="Times New Roman"/>
          <w:sz w:val="20"/>
          <w:szCs w:val="20"/>
        </w:rPr>
        <w:t>n/k</w:t>
      </w:r>
      <w:r w:rsidRPr="0056241A">
        <w:rPr>
          <w:rFonts w:ascii="LMRoman10" w:eastAsia="Times New Roman" w:hAnsi="LMRoman10" w:cs="Times New Roman"/>
          <w:i/>
          <w:iCs/>
          <w:sz w:val="20"/>
          <w:szCs w:val="20"/>
        </w:rPr>
        <w:t xml:space="preserve">. These groups </w:t>
      </w:r>
      <w:proofErr w:type="gramStart"/>
      <w:r w:rsidRPr="0056241A">
        <w:rPr>
          <w:rFonts w:ascii="LMRoman10" w:eastAsia="Times New Roman" w:hAnsi="LMRoman10" w:cs="Times New Roman"/>
          <w:i/>
          <w:iCs/>
          <w:sz w:val="20"/>
          <w:szCs w:val="20"/>
        </w:rPr>
        <w:t>acts</w:t>
      </w:r>
      <w:proofErr w:type="gramEnd"/>
      <w:r w:rsidRPr="0056241A">
        <w:rPr>
          <w:rFonts w:ascii="LMRoman10" w:eastAsia="Times New Roman" w:hAnsi="LMRoman10" w:cs="Times New Roman"/>
          <w:i/>
          <w:iCs/>
          <w:sz w:val="20"/>
          <w:szCs w:val="20"/>
        </w:rPr>
        <w:t xml:space="preserve"> as a validation set, and the remainder (of length </w:t>
      </w:r>
      <w:r w:rsidRPr="0056241A">
        <w:rPr>
          <w:rFonts w:ascii="LMMathItalic10" w:eastAsia="Times New Roman" w:hAnsi="LMMathItalic10" w:cs="Times New Roman"/>
          <w:sz w:val="20"/>
          <w:szCs w:val="20"/>
        </w:rPr>
        <w:t xml:space="preserve">n </w:t>
      </w:r>
      <w:r w:rsidRPr="0056241A">
        <w:rPr>
          <w:rFonts w:ascii="LMMathSymbols10" w:eastAsia="Times New Roman" w:hAnsi="LMMathSymbols10" w:cs="Times New Roman"/>
          <w:sz w:val="20"/>
          <w:szCs w:val="20"/>
        </w:rPr>
        <w:t xml:space="preserve">− </w:t>
      </w:r>
      <w:r w:rsidRPr="0056241A">
        <w:rPr>
          <w:rFonts w:ascii="LMMathItalic10" w:eastAsia="Times New Roman" w:hAnsi="LMMathItalic10" w:cs="Times New Roman"/>
          <w:sz w:val="20"/>
          <w:szCs w:val="20"/>
        </w:rPr>
        <w:t>n/k</w:t>
      </w:r>
      <w:r w:rsidRPr="0056241A">
        <w:rPr>
          <w:rFonts w:ascii="LMRoman10" w:eastAsia="Times New Roman" w:hAnsi="LMRoman10" w:cs="Times New Roman"/>
          <w:i/>
          <w:iCs/>
          <w:sz w:val="20"/>
          <w:szCs w:val="20"/>
        </w:rPr>
        <w:t xml:space="preserve">) acts as a training set. The test error is then estimated by averaging the </w:t>
      </w:r>
      <w:r w:rsidRPr="0056241A">
        <w:rPr>
          <w:rFonts w:ascii="LMMathItalic10" w:eastAsia="Times New Roman" w:hAnsi="LMMathItalic10" w:cs="Times New Roman"/>
          <w:sz w:val="20"/>
          <w:szCs w:val="20"/>
        </w:rPr>
        <w:t xml:space="preserve">k </w:t>
      </w:r>
      <w:r w:rsidRPr="0056241A">
        <w:rPr>
          <w:rFonts w:ascii="LMRoman10" w:eastAsia="Times New Roman" w:hAnsi="LMRoman10" w:cs="Times New Roman"/>
          <w:i/>
          <w:iCs/>
          <w:sz w:val="20"/>
          <w:szCs w:val="20"/>
        </w:rPr>
        <w:t xml:space="preserve">resulting MSE estimates. </w:t>
      </w:r>
    </w:p>
    <w:p w14:paraId="73DE4CEA"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sz w:val="20"/>
          <w:szCs w:val="20"/>
        </w:rPr>
        <w:t xml:space="preserve">(b) What are the advantages and disadvantages of k-fold cross-validation relative to: </w:t>
      </w:r>
      <w:proofErr w:type="spellStart"/>
      <w:r w:rsidRPr="0056241A">
        <w:rPr>
          <w:rFonts w:ascii="LMRoman10" w:eastAsia="Times New Roman" w:hAnsi="LMRoman10" w:cs="Times New Roman"/>
          <w:sz w:val="20"/>
          <w:szCs w:val="20"/>
        </w:rPr>
        <w:t>i</w:t>
      </w:r>
      <w:proofErr w:type="spellEnd"/>
      <w:r w:rsidRPr="0056241A">
        <w:rPr>
          <w:rFonts w:ascii="LMRoman10" w:eastAsia="Times New Roman" w:hAnsi="LMRoman10" w:cs="Times New Roman"/>
          <w:sz w:val="20"/>
          <w:szCs w:val="20"/>
        </w:rPr>
        <w:t xml:space="preserve">. The validation set </w:t>
      </w:r>
      <w:proofErr w:type="gramStart"/>
      <w:r w:rsidRPr="0056241A">
        <w:rPr>
          <w:rFonts w:ascii="LMRoman10" w:eastAsia="Times New Roman" w:hAnsi="LMRoman10" w:cs="Times New Roman"/>
          <w:sz w:val="20"/>
          <w:szCs w:val="20"/>
        </w:rPr>
        <w:t>approach ?</w:t>
      </w:r>
      <w:proofErr w:type="gramEnd"/>
      <w:r w:rsidRPr="0056241A">
        <w:rPr>
          <w:rFonts w:ascii="LMRoman10" w:eastAsia="Times New Roman" w:hAnsi="LMRoman10" w:cs="Times New Roman"/>
          <w:sz w:val="20"/>
          <w:szCs w:val="20"/>
        </w:rPr>
        <w:t xml:space="preserve"> </w:t>
      </w:r>
    </w:p>
    <w:p w14:paraId="3239978F"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i/>
          <w:iCs/>
          <w:sz w:val="20"/>
          <w:szCs w:val="20"/>
        </w:rPr>
        <w:t xml:space="preserve">The validation set approach has two main drawbacks compared to k-fold cross-validation. First, the validation estimate of the test error rate can be highly variable (depending on precisely which observations are included in the training set and which observations are included in the validation set). Second, only a subset of the observations </w:t>
      </w:r>
      <w:proofErr w:type="gramStart"/>
      <w:r w:rsidRPr="0056241A">
        <w:rPr>
          <w:rFonts w:ascii="LMRoman10" w:eastAsia="Times New Roman" w:hAnsi="LMRoman10" w:cs="Times New Roman"/>
          <w:i/>
          <w:iCs/>
          <w:sz w:val="20"/>
          <w:szCs w:val="20"/>
        </w:rPr>
        <w:t>are</w:t>
      </w:r>
      <w:proofErr w:type="gramEnd"/>
      <w:r w:rsidRPr="0056241A">
        <w:rPr>
          <w:rFonts w:ascii="LMRoman10" w:eastAsia="Times New Roman" w:hAnsi="LMRoman10" w:cs="Times New Roman"/>
          <w:i/>
          <w:iCs/>
          <w:sz w:val="20"/>
          <w:szCs w:val="20"/>
        </w:rPr>
        <w:t xml:space="preserve"> used to fit the model. Since statistical methods tend to perform worse when trained on fewer observations, this suggests that the validation set error rate may tend to overestimate the test error rate for the model fit on the entire data set. </w:t>
      </w:r>
    </w:p>
    <w:p w14:paraId="667807D0"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sz w:val="20"/>
          <w:szCs w:val="20"/>
        </w:rPr>
        <w:t xml:space="preserve">ii. </w:t>
      </w:r>
      <w:proofErr w:type="gramStart"/>
      <w:r w:rsidRPr="0056241A">
        <w:rPr>
          <w:rFonts w:ascii="LMRoman10" w:eastAsia="Times New Roman" w:hAnsi="LMRoman10" w:cs="Times New Roman"/>
          <w:sz w:val="20"/>
          <w:szCs w:val="20"/>
        </w:rPr>
        <w:t>LOOCV ?</w:t>
      </w:r>
      <w:proofErr w:type="gramEnd"/>
      <w:r w:rsidRPr="0056241A">
        <w:rPr>
          <w:rFonts w:ascii="LMRoman10" w:eastAsia="Times New Roman" w:hAnsi="LMRoman10" w:cs="Times New Roman"/>
          <w:sz w:val="20"/>
          <w:szCs w:val="20"/>
        </w:rPr>
        <w:t xml:space="preserve"> </w:t>
      </w:r>
    </w:p>
    <w:p w14:paraId="25D09F9D"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i/>
          <w:iCs/>
          <w:sz w:val="20"/>
          <w:szCs w:val="20"/>
        </w:rPr>
        <w:t xml:space="preserve">The LOOCV cross-validation approach is a special case of k-fold cross-validation in which </w:t>
      </w:r>
      <w:r w:rsidRPr="0056241A">
        <w:rPr>
          <w:rFonts w:ascii="LMMathItalic10" w:eastAsia="Times New Roman" w:hAnsi="LMMathItalic10" w:cs="Times New Roman"/>
          <w:sz w:val="20"/>
          <w:szCs w:val="20"/>
        </w:rPr>
        <w:t xml:space="preserve">k </w:t>
      </w:r>
      <w:r w:rsidRPr="0056241A">
        <w:rPr>
          <w:rFonts w:ascii="LMRoman10" w:eastAsia="Times New Roman" w:hAnsi="LMRoman10" w:cs="Times New Roman"/>
          <w:sz w:val="20"/>
          <w:szCs w:val="20"/>
        </w:rPr>
        <w:t xml:space="preserve">= </w:t>
      </w:r>
      <w:r w:rsidRPr="0056241A">
        <w:rPr>
          <w:rFonts w:ascii="LMMathItalic10" w:eastAsia="Times New Roman" w:hAnsi="LMMathItalic10" w:cs="Times New Roman"/>
          <w:sz w:val="20"/>
          <w:szCs w:val="20"/>
        </w:rPr>
        <w:t>n</w:t>
      </w:r>
      <w:r w:rsidRPr="0056241A">
        <w:rPr>
          <w:rFonts w:ascii="LMRoman10" w:eastAsia="Times New Roman" w:hAnsi="LMRoman10" w:cs="Times New Roman"/>
          <w:i/>
          <w:iCs/>
          <w:sz w:val="20"/>
          <w:szCs w:val="20"/>
        </w:rPr>
        <w:t xml:space="preserve">. This approach has two drawbacks compared to k-fold cross-validation. First, it requires fitting the potentially computationally expensive model </w:t>
      </w:r>
      <w:r w:rsidRPr="0056241A">
        <w:rPr>
          <w:rFonts w:ascii="LMMathItalic10" w:eastAsia="Times New Roman" w:hAnsi="LMMathItalic10" w:cs="Times New Roman"/>
          <w:sz w:val="20"/>
          <w:szCs w:val="20"/>
        </w:rPr>
        <w:t xml:space="preserve">n </w:t>
      </w:r>
      <w:r w:rsidRPr="0056241A">
        <w:rPr>
          <w:rFonts w:ascii="LMRoman10" w:eastAsia="Times New Roman" w:hAnsi="LMRoman10" w:cs="Times New Roman"/>
          <w:i/>
          <w:iCs/>
          <w:sz w:val="20"/>
          <w:szCs w:val="20"/>
        </w:rPr>
        <w:t xml:space="preserve">times compared to k-fold cross-validation which requires the model to be fitted only </w:t>
      </w:r>
      <w:r w:rsidRPr="0056241A">
        <w:rPr>
          <w:rFonts w:ascii="LMMathItalic10" w:eastAsia="Times New Roman" w:hAnsi="LMMathItalic10" w:cs="Times New Roman"/>
          <w:sz w:val="20"/>
          <w:szCs w:val="20"/>
        </w:rPr>
        <w:t xml:space="preserve">k </w:t>
      </w:r>
      <w:r w:rsidRPr="0056241A">
        <w:rPr>
          <w:rFonts w:ascii="LMRoman10" w:eastAsia="Times New Roman" w:hAnsi="LMRoman10" w:cs="Times New Roman"/>
          <w:i/>
          <w:iCs/>
          <w:sz w:val="20"/>
          <w:szCs w:val="20"/>
        </w:rPr>
        <w:t xml:space="preserve">times. Second, the LOOCV cross-validation approach may give approximately unbiased estimates of the test error, since </w:t>
      </w:r>
      <w:r w:rsidRPr="0056241A">
        <w:rPr>
          <w:rFonts w:ascii="LMRoman10" w:eastAsia="Times New Roman" w:hAnsi="LMRoman10" w:cs="Times New Roman"/>
          <w:i/>
          <w:iCs/>
          <w:sz w:val="20"/>
          <w:szCs w:val="20"/>
        </w:rPr>
        <w:lastRenderedPageBreak/>
        <w:t xml:space="preserve">each training set contains </w:t>
      </w:r>
      <w:r w:rsidRPr="0056241A">
        <w:rPr>
          <w:rFonts w:ascii="LMMathItalic10" w:eastAsia="Times New Roman" w:hAnsi="LMMathItalic10" w:cs="Times New Roman"/>
          <w:sz w:val="20"/>
          <w:szCs w:val="20"/>
        </w:rPr>
        <w:t xml:space="preserve">n </w:t>
      </w:r>
      <w:r w:rsidRPr="0056241A">
        <w:rPr>
          <w:rFonts w:ascii="LMMathSymbols10" w:eastAsia="Times New Roman" w:hAnsi="LMMathSymbols10" w:cs="Times New Roman"/>
          <w:sz w:val="20"/>
          <w:szCs w:val="20"/>
        </w:rPr>
        <w:t xml:space="preserve">− </w:t>
      </w:r>
      <w:r w:rsidRPr="0056241A">
        <w:rPr>
          <w:rFonts w:ascii="LMRoman10" w:eastAsia="Times New Roman" w:hAnsi="LMRoman10" w:cs="Times New Roman"/>
          <w:sz w:val="20"/>
          <w:szCs w:val="20"/>
        </w:rPr>
        <w:t xml:space="preserve">1 </w:t>
      </w:r>
      <w:r w:rsidRPr="0056241A">
        <w:rPr>
          <w:rFonts w:ascii="LMRoman10" w:eastAsia="Times New Roman" w:hAnsi="LMRoman10" w:cs="Times New Roman"/>
          <w:i/>
          <w:iCs/>
          <w:sz w:val="20"/>
          <w:szCs w:val="20"/>
        </w:rPr>
        <w:t xml:space="preserve">observations; however, this approach has higher variance than k-fold cross-validation (since we are averaging the outputs of </w:t>
      </w:r>
      <w:r w:rsidRPr="0056241A">
        <w:rPr>
          <w:rFonts w:ascii="LMMathItalic10" w:eastAsia="Times New Roman" w:hAnsi="LMMathItalic10" w:cs="Times New Roman"/>
          <w:sz w:val="20"/>
          <w:szCs w:val="20"/>
        </w:rPr>
        <w:t xml:space="preserve">n </w:t>
      </w:r>
      <w:r w:rsidRPr="0056241A">
        <w:rPr>
          <w:rFonts w:ascii="LMRoman10" w:eastAsia="Times New Roman" w:hAnsi="LMRoman10" w:cs="Times New Roman"/>
          <w:i/>
          <w:iCs/>
          <w:sz w:val="20"/>
          <w:szCs w:val="20"/>
        </w:rPr>
        <w:t xml:space="preserve">fitted models trained on an almost identical set of observations, these outputs are highly correlated, and the mean of highly correlated quantities has higher variance than less correlated ones). So, there is a bias-variance trade-off associated with the choice of </w:t>
      </w:r>
      <w:r w:rsidRPr="0056241A">
        <w:rPr>
          <w:rFonts w:ascii="LMMathItalic10" w:eastAsia="Times New Roman" w:hAnsi="LMMathItalic10" w:cs="Times New Roman"/>
          <w:sz w:val="20"/>
          <w:szCs w:val="20"/>
        </w:rPr>
        <w:t xml:space="preserve">k </w:t>
      </w:r>
      <w:r w:rsidRPr="0056241A">
        <w:rPr>
          <w:rFonts w:ascii="LMRoman10" w:eastAsia="Times New Roman" w:hAnsi="LMRoman10" w:cs="Times New Roman"/>
          <w:i/>
          <w:iCs/>
          <w:sz w:val="20"/>
          <w:szCs w:val="20"/>
        </w:rPr>
        <w:t xml:space="preserve">in k-fold cross-validation; typically using </w:t>
      </w:r>
      <w:r w:rsidRPr="0056241A">
        <w:rPr>
          <w:rFonts w:ascii="LMMathItalic10" w:eastAsia="Times New Roman" w:hAnsi="LMMathItalic10" w:cs="Times New Roman"/>
          <w:sz w:val="20"/>
          <w:szCs w:val="20"/>
        </w:rPr>
        <w:t xml:space="preserve">k </w:t>
      </w:r>
      <w:r w:rsidRPr="0056241A">
        <w:rPr>
          <w:rFonts w:ascii="LMRoman10" w:eastAsia="Times New Roman" w:hAnsi="LMRoman10" w:cs="Times New Roman"/>
          <w:sz w:val="20"/>
          <w:szCs w:val="20"/>
        </w:rPr>
        <w:t xml:space="preserve">= 5 </w:t>
      </w:r>
      <w:r w:rsidRPr="0056241A">
        <w:rPr>
          <w:rFonts w:ascii="LMRoman10" w:eastAsia="Times New Roman" w:hAnsi="LMRoman10" w:cs="Times New Roman"/>
          <w:i/>
          <w:iCs/>
          <w:sz w:val="20"/>
          <w:szCs w:val="20"/>
        </w:rPr>
        <w:t xml:space="preserve">or </w:t>
      </w:r>
      <w:r w:rsidRPr="0056241A">
        <w:rPr>
          <w:rFonts w:ascii="LMMathItalic10" w:eastAsia="Times New Roman" w:hAnsi="LMMathItalic10" w:cs="Times New Roman"/>
          <w:sz w:val="20"/>
          <w:szCs w:val="20"/>
        </w:rPr>
        <w:t xml:space="preserve">k </w:t>
      </w:r>
      <w:r w:rsidRPr="0056241A">
        <w:rPr>
          <w:rFonts w:ascii="LMRoman10" w:eastAsia="Times New Roman" w:hAnsi="LMRoman10" w:cs="Times New Roman"/>
          <w:sz w:val="20"/>
          <w:szCs w:val="20"/>
        </w:rPr>
        <w:t xml:space="preserve">= 10 </w:t>
      </w:r>
      <w:r w:rsidRPr="0056241A">
        <w:rPr>
          <w:rFonts w:ascii="LMRoman10" w:eastAsia="Times New Roman" w:hAnsi="LMRoman10" w:cs="Times New Roman"/>
          <w:i/>
          <w:iCs/>
          <w:sz w:val="20"/>
          <w:szCs w:val="20"/>
        </w:rPr>
        <w:t xml:space="preserve">yield test error rate estimates that suffer neither from excessively high bias nor from very high variance. </w:t>
      </w:r>
    </w:p>
    <w:p w14:paraId="4F8816D6"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sz w:val="20"/>
          <w:szCs w:val="20"/>
        </w:rPr>
        <w:t xml:space="preserve">3 </w:t>
      </w:r>
    </w:p>
    <w:p w14:paraId="32E0F08D" w14:textId="77777777" w:rsidR="0056241A" w:rsidRPr="0056241A" w:rsidRDefault="0056241A" w:rsidP="0056241A">
      <w:pPr>
        <w:spacing w:before="100" w:beforeAutospacing="1" w:after="100" w:afterAutospacing="1"/>
        <w:rPr>
          <w:rFonts w:ascii="Times New Roman" w:eastAsia="Times New Roman" w:hAnsi="Times New Roman" w:cs="Times New Roman"/>
        </w:rPr>
      </w:pPr>
      <w:proofErr w:type="spellStart"/>
      <w:r w:rsidRPr="0056241A">
        <w:rPr>
          <w:rFonts w:ascii="LMMathItalic7" w:eastAsia="Times New Roman" w:hAnsi="LMMathItalic7" w:cs="Times New Roman"/>
          <w:sz w:val="14"/>
          <w:szCs w:val="14"/>
        </w:rPr>
        <w:t>nx</w:t>
      </w:r>
      <w:proofErr w:type="spellEnd"/>
      <w:r w:rsidRPr="0056241A">
        <w:rPr>
          <w:rFonts w:ascii="LMMathItalic7" w:eastAsia="Times New Roman" w:hAnsi="LMMathItalic7" w:cs="Times New Roman"/>
          <w:sz w:val="14"/>
          <w:szCs w:val="14"/>
        </w:rPr>
        <w:t xml:space="preserve"> </w:t>
      </w:r>
    </w:p>
    <w:p w14:paraId="7A791EC5"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b/>
          <w:bCs/>
          <w:sz w:val="20"/>
          <w:szCs w:val="20"/>
        </w:rPr>
        <w:t xml:space="preserve">Q4. </w:t>
      </w:r>
      <w:r w:rsidRPr="0056241A">
        <w:rPr>
          <w:rFonts w:ascii="LMRoman10" w:eastAsia="Times New Roman" w:hAnsi="LMRoman10" w:cs="Times New Roman"/>
          <w:sz w:val="20"/>
          <w:szCs w:val="20"/>
        </w:rPr>
        <w:t xml:space="preserve">Suppose that we use some statistical learning method to make a prediction for the response </w:t>
      </w:r>
      <w:r w:rsidRPr="0056241A">
        <w:rPr>
          <w:rFonts w:ascii="LMMathItalic10" w:eastAsia="Times New Roman" w:hAnsi="LMMathItalic10" w:cs="Times New Roman"/>
          <w:sz w:val="20"/>
          <w:szCs w:val="20"/>
        </w:rPr>
        <w:t xml:space="preserve">Y </w:t>
      </w:r>
      <w:r w:rsidRPr="0056241A">
        <w:rPr>
          <w:rFonts w:ascii="LMRoman10" w:eastAsia="Times New Roman" w:hAnsi="LMRoman10" w:cs="Times New Roman"/>
          <w:sz w:val="20"/>
          <w:szCs w:val="20"/>
        </w:rPr>
        <w:t xml:space="preserve">for a particular value of the predictor </w:t>
      </w:r>
      <w:r w:rsidRPr="0056241A">
        <w:rPr>
          <w:rFonts w:ascii="LMMathItalic10" w:eastAsia="Times New Roman" w:hAnsi="LMMathItalic10" w:cs="Times New Roman"/>
          <w:sz w:val="20"/>
          <w:szCs w:val="20"/>
        </w:rPr>
        <w:t>X</w:t>
      </w:r>
      <w:r w:rsidRPr="0056241A">
        <w:rPr>
          <w:rFonts w:ascii="LMRoman10" w:eastAsia="Times New Roman" w:hAnsi="LMRoman10" w:cs="Times New Roman"/>
          <w:sz w:val="20"/>
          <w:szCs w:val="20"/>
        </w:rPr>
        <w:t xml:space="preserve">. Carefully describe how we might estimate the standard deviation of our prediction. </w:t>
      </w:r>
    </w:p>
    <w:p w14:paraId="139E6BB2" w14:textId="77777777" w:rsidR="0056241A" w:rsidRPr="0056241A" w:rsidRDefault="0056241A" w:rsidP="0056241A">
      <w:pPr>
        <w:spacing w:before="100" w:beforeAutospacing="1" w:after="100" w:afterAutospacing="1"/>
        <w:rPr>
          <w:rFonts w:ascii="Times New Roman" w:eastAsia="Times New Roman" w:hAnsi="Times New Roman" w:cs="Times New Roman"/>
        </w:rPr>
      </w:pPr>
      <w:r w:rsidRPr="0056241A">
        <w:rPr>
          <w:rFonts w:ascii="LMRoman10" w:eastAsia="Times New Roman" w:hAnsi="LMRoman10" w:cs="Times New Roman"/>
          <w:i/>
          <w:iCs/>
          <w:sz w:val="20"/>
          <w:szCs w:val="20"/>
        </w:rPr>
        <w:t xml:space="preserve">We may estimate the standard deviation of our prediction by using the bootstrap method. In this case, rather than obtaining new </w:t>
      </w:r>
      <w:proofErr w:type="spellStart"/>
      <w:r w:rsidRPr="0056241A">
        <w:rPr>
          <w:rFonts w:ascii="LMRoman10" w:eastAsia="Times New Roman" w:hAnsi="LMRoman10" w:cs="Times New Roman"/>
          <w:i/>
          <w:iCs/>
          <w:sz w:val="20"/>
          <w:szCs w:val="20"/>
        </w:rPr>
        <w:t>independant</w:t>
      </w:r>
      <w:proofErr w:type="spellEnd"/>
      <w:r w:rsidRPr="0056241A">
        <w:rPr>
          <w:rFonts w:ascii="LMRoman10" w:eastAsia="Times New Roman" w:hAnsi="LMRoman10" w:cs="Times New Roman"/>
          <w:i/>
          <w:iCs/>
          <w:sz w:val="20"/>
          <w:szCs w:val="20"/>
        </w:rPr>
        <w:t xml:space="preserve"> data sets from the population and fitting our model on those data sets, we instead obtain repeated random samples from the original data set. In this case, we perform sampling with replacement </w:t>
      </w:r>
      <w:r w:rsidRPr="0056241A">
        <w:rPr>
          <w:rFonts w:ascii="LMMathItalic10" w:eastAsia="Times New Roman" w:hAnsi="LMMathItalic10" w:cs="Times New Roman"/>
          <w:sz w:val="20"/>
          <w:szCs w:val="20"/>
        </w:rPr>
        <w:t xml:space="preserve">B </w:t>
      </w:r>
      <w:r w:rsidRPr="0056241A">
        <w:rPr>
          <w:rFonts w:ascii="LMRoman10" w:eastAsia="Times New Roman" w:hAnsi="LMRoman10" w:cs="Times New Roman"/>
          <w:i/>
          <w:iCs/>
          <w:sz w:val="20"/>
          <w:szCs w:val="20"/>
        </w:rPr>
        <w:t xml:space="preserve">times and then find the corresponding estimates and the standard deviation of those </w:t>
      </w:r>
      <w:r w:rsidRPr="0056241A">
        <w:rPr>
          <w:rFonts w:ascii="LMMathItalic10" w:eastAsia="Times New Roman" w:hAnsi="LMMathItalic10" w:cs="Times New Roman"/>
          <w:sz w:val="20"/>
          <w:szCs w:val="20"/>
        </w:rPr>
        <w:t xml:space="preserve">B </w:t>
      </w:r>
      <w:r w:rsidRPr="0056241A">
        <w:rPr>
          <w:rFonts w:ascii="LMRoman10" w:eastAsia="Times New Roman" w:hAnsi="LMRoman10" w:cs="Times New Roman"/>
          <w:i/>
          <w:iCs/>
          <w:sz w:val="20"/>
          <w:szCs w:val="20"/>
        </w:rPr>
        <w:t xml:space="preserve">estimates by using equation (5.8). </w:t>
      </w:r>
    </w:p>
    <w:p w14:paraId="331B0AAC" w14:textId="77777777" w:rsidR="0056241A" w:rsidRDefault="0056241A"/>
    <w:sectPr w:rsidR="0056241A" w:rsidSect="0038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
    <w:altName w:val="Cambria"/>
    <w:panose1 w:val="020B0604020202020204"/>
    <w:charset w:val="00"/>
    <w:family w:val="roman"/>
    <w:notTrueType/>
    <w:pitch w:val="default"/>
  </w:font>
  <w:font w:name="LMMathItalic10">
    <w:altName w:val="Cambria"/>
    <w:panose1 w:val="020B0604020202020204"/>
    <w:charset w:val="00"/>
    <w:family w:val="roman"/>
    <w:notTrueType/>
    <w:pitch w:val="default"/>
  </w:font>
  <w:font w:name="LMMathSymbols10">
    <w:altName w:val="Cambria"/>
    <w:panose1 w:val="020B0604020202020204"/>
    <w:charset w:val="00"/>
    <w:family w:val="roman"/>
    <w:notTrueType/>
    <w:pitch w:val="default"/>
  </w:font>
  <w:font w:name="LMMathItalic7">
    <w:altName w:val="Cambria"/>
    <w:panose1 w:val="020B0604020202020204"/>
    <w:charset w:val="00"/>
    <w:family w:val="roman"/>
    <w:notTrueType/>
    <w:pitch w:val="default"/>
  </w:font>
  <w:font w:name="LMRoman7">
    <w:altName w:val="Cambria"/>
    <w:panose1 w:val="020B0604020202020204"/>
    <w:charset w:val="00"/>
    <w:family w:val="roman"/>
    <w:notTrueType/>
    <w:pitch w:val="default"/>
  </w:font>
  <w:font w:name="LMMono10">
    <w:altName w:val="Cambria"/>
    <w:panose1 w:val="020B0604020202020204"/>
    <w:charset w:val="00"/>
    <w:family w:val="roman"/>
    <w:notTrueType/>
    <w:pitch w:val="default"/>
  </w:font>
  <w:font w:name="LMMonoLt10">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LMMathSymbols7">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1A"/>
    <w:rsid w:val="00383D26"/>
    <w:rsid w:val="0056241A"/>
    <w:rsid w:val="00D1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D8FAF"/>
  <w15:chartTrackingRefBased/>
  <w15:docId w15:val="{BF1D47B5-93E5-7F42-A576-204DE2EA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4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0694">
      <w:bodyDiv w:val="1"/>
      <w:marLeft w:val="0"/>
      <w:marRight w:val="0"/>
      <w:marTop w:val="0"/>
      <w:marBottom w:val="0"/>
      <w:divBdr>
        <w:top w:val="none" w:sz="0" w:space="0" w:color="auto"/>
        <w:left w:val="none" w:sz="0" w:space="0" w:color="auto"/>
        <w:bottom w:val="none" w:sz="0" w:space="0" w:color="auto"/>
        <w:right w:val="none" w:sz="0" w:space="0" w:color="auto"/>
      </w:divBdr>
      <w:divsChild>
        <w:div w:id="1547134727">
          <w:marLeft w:val="0"/>
          <w:marRight w:val="0"/>
          <w:marTop w:val="0"/>
          <w:marBottom w:val="0"/>
          <w:divBdr>
            <w:top w:val="none" w:sz="0" w:space="0" w:color="auto"/>
            <w:left w:val="none" w:sz="0" w:space="0" w:color="auto"/>
            <w:bottom w:val="none" w:sz="0" w:space="0" w:color="auto"/>
            <w:right w:val="none" w:sz="0" w:space="0" w:color="auto"/>
          </w:divBdr>
          <w:divsChild>
            <w:div w:id="1640451832">
              <w:marLeft w:val="0"/>
              <w:marRight w:val="0"/>
              <w:marTop w:val="0"/>
              <w:marBottom w:val="0"/>
              <w:divBdr>
                <w:top w:val="none" w:sz="0" w:space="0" w:color="auto"/>
                <w:left w:val="none" w:sz="0" w:space="0" w:color="auto"/>
                <w:bottom w:val="none" w:sz="0" w:space="0" w:color="auto"/>
                <w:right w:val="none" w:sz="0" w:space="0" w:color="auto"/>
              </w:divBdr>
              <w:divsChild>
                <w:div w:id="1722558683">
                  <w:marLeft w:val="0"/>
                  <w:marRight w:val="0"/>
                  <w:marTop w:val="0"/>
                  <w:marBottom w:val="0"/>
                  <w:divBdr>
                    <w:top w:val="none" w:sz="0" w:space="0" w:color="auto"/>
                    <w:left w:val="none" w:sz="0" w:space="0" w:color="auto"/>
                    <w:bottom w:val="none" w:sz="0" w:space="0" w:color="auto"/>
                    <w:right w:val="none" w:sz="0" w:space="0" w:color="auto"/>
                  </w:divBdr>
                </w:div>
              </w:divsChild>
            </w:div>
            <w:div w:id="1887990745">
              <w:marLeft w:val="0"/>
              <w:marRight w:val="0"/>
              <w:marTop w:val="0"/>
              <w:marBottom w:val="0"/>
              <w:divBdr>
                <w:top w:val="none" w:sz="0" w:space="0" w:color="auto"/>
                <w:left w:val="none" w:sz="0" w:space="0" w:color="auto"/>
                <w:bottom w:val="none" w:sz="0" w:space="0" w:color="auto"/>
                <w:right w:val="none" w:sz="0" w:space="0" w:color="auto"/>
              </w:divBdr>
              <w:divsChild>
                <w:div w:id="689332550">
                  <w:marLeft w:val="0"/>
                  <w:marRight w:val="0"/>
                  <w:marTop w:val="0"/>
                  <w:marBottom w:val="0"/>
                  <w:divBdr>
                    <w:top w:val="none" w:sz="0" w:space="0" w:color="auto"/>
                    <w:left w:val="none" w:sz="0" w:space="0" w:color="auto"/>
                    <w:bottom w:val="none" w:sz="0" w:space="0" w:color="auto"/>
                    <w:right w:val="none" w:sz="0" w:space="0" w:color="auto"/>
                  </w:divBdr>
                </w:div>
              </w:divsChild>
            </w:div>
            <w:div w:id="1864511767">
              <w:marLeft w:val="0"/>
              <w:marRight w:val="0"/>
              <w:marTop w:val="0"/>
              <w:marBottom w:val="0"/>
              <w:divBdr>
                <w:top w:val="none" w:sz="0" w:space="0" w:color="auto"/>
                <w:left w:val="none" w:sz="0" w:space="0" w:color="auto"/>
                <w:bottom w:val="none" w:sz="0" w:space="0" w:color="auto"/>
                <w:right w:val="none" w:sz="0" w:space="0" w:color="auto"/>
              </w:divBdr>
              <w:divsChild>
                <w:div w:id="66585356">
                  <w:marLeft w:val="0"/>
                  <w:marRight w:val="0"/>
                  <w:marTop w:val="0"/>
                  <w:marBottom w:val="0"/>
                  <w:divBdr>
                    <w:top w:val="none" w:sz="0" w:space="0" w:color="auto"/>
                    <w:left w:val="none" w:sz="0" w:space="0" w:color="auto"/>
                    <w:bottom w:val="none" w:sz="0" w:space="0" w:color="auto"/>
                    <w:right w:val="none" w:sz="0" w:space="0" w:color="auto"/>
                  </w:divBdr>
                </w:div>
              </w:divsChild>
            </w:div>
            <w:div w:id="1379546471">
              <w:marLeft w:val="0"/>
              <w:marRight w:val="0"/>
              <w:marTop w:val="0"/>
              <w:marBottom w:val="0"/>
              <w:divBdr>
                <w:top w:val="none" w:sz="0" w:space="0" w:color="auto"/>
                <w:left w:val="none" w:sz="0" w:space="0" w:color="auto"/>
                <w:bottom w:val="none" w:sz="0" w:space="0" w:color="auto"/>
                <w:right w:val="none" w:sz="0" w:space="0" w:color="auto"/>
              </w:divBdr>
              <w:divsChild>
                <w:div w:id="1314024821">
                  <w:marLeft w:val="0"/>
                  <w:marRight w:val="0"/>
                  <w:marTop w:val="0"/>
                  <w:marBottom w:val="0"/>
                  <w:divBdr>
                    <w:top w:val="none" w:sz="0" w:space="0" w:color="auto"/>
                    <w:left w:val="none" w:sz="0" w:space="0" w:color="auto"/>
                    <w:bottom w:val="none" w:sz="0" w:space="0" w:color="auto"/>
                    <w:right w:val="none" w:sz="0" w:space="0" w:color="auto"/>
                  </w:divBdr>
                </w:div>
              </w:divsChild>
            </w:div>
            <w:div w:id="12847171">
              <w:marLeft w:val="0"/>
              <w:marRight w:val="0"/>
              <w:marTop w:val="0"/>
              <w:marBottom w:val="0"/>
              <w:divBdr>
                <w:top w:val="none" w:sz="0" w:space="0" w:color="auto"/>
                <w:left w:val="none" w:sz="0" w:space="0" w:color="auto"/>
                <w:bottom w:val="none" w:sz="0" w:space="0" w:color="auto"/>
                <w:right w:val="none" w:sz="0" w:space="0" w:color="auto"/>
              </w:divBdr>
              <w:divsChild>
                <w:div w:id="1352219055">
                  <w:marLeft w:val="0"/>
                  <w:marRight w:val="0"/>
                  <w:marTop w:val="0"/>
                  <w:marBottom w:val="0"/>
                  <w:divBdr>
                    <w:top w:val="none" w:sz="0" w:space="0" w:color="auto"/>
                    <w:left w:val="none" w:sz="0" w:space="0" w:color="auto"/>
                    <w:bottom w:val="none" w:sz="0" w:space="0" w:color="auto"/>
                    <w:right w:val="none" w:sz="0" w:space="0" w:color="auto"/>
                  </w:divBdr>
                </w:div>
              </w:divsChild>
            </w:div>
            <w:div w:id="1583879995">
              <w:marLeft w:val="0"/>
              <w:marRight w:val="0"/>
              <w:marTop w:val="0"/>
              <w:marBottom w:val="0"/>
              <w:divBdr>
                <w:top w:val="none" w:sz="0" w:space="0" w:color="auto"/>
                <w:left w:val="none" w:sz="0" w:space="0" w:color="auto"/>
                <w:bottom w:val="none" w:sz="0" w:space="0" w:color="auto"/>
                <w:right w:val="none" w:sz="0" w:space="0" w:color="auto"/>
              </w:divBdr>
              <w:divsChild>
                <w:div w:id="1834758807">
                  <w:marLeft w:val="0"/>
                  <w:marRight w:val="0"/>
                  <w:marTop w:val="0"/>
                  <w:marBottom w:val="0"/>
                  <w:divBdr>
                    <w:top w:val="none" w:sz="0" w:space="0" w:color="auto"/>
                    <w:left w:val="none" w:sz="0" w:space="0" w:color="auto"/>
                    <w:bottom w:val="none" w:sz="0" w:space="0" w:color="auto"/>
                    <w:right w:val="none" w:sz="0" w:space="0" w:color="auto"/>
                  </w:divBdr>
                </w:div>
              </w:divsChild>
            </w:div>
            <w:div w:id="254022217">
              <w:marLeft w:val="0"/>
              <w:marRight w:val="0"/>
              <w:marTop w:val="0"/>
              <w:marBottom w:val="0"/>
              <w:divBdr>
                <w:top w:val="none" w:sz="0" w:space="0" w:color="auto"/>
                <w:left w:val="none" w:sz="0" w:space="0" w:color="auto"/>
                <w:bottom w:val="none" w:sz="0" w:space="0" w:color="auto"/>
                <w:right w:val="none" w:sz="0" w:space="0" w:color="auto"/>
              </w:divBdr>
              <w:divsChild>
                <w:div w:id="1381393786">
                  <w:marLeft w:val="0"/>
                  <w:marRight w:val="0"/>
                  <w:marTop w:val="0"/>
                  <w:marBottom w:val="0"/>
                  <w:divBdr>
                    <w:top w:val="none" w:sz="0" w:space="0" w:color="auto"/>
                    <w:left w:val="none" w:sz="0" w:space="0" w:color="auto"/>
                    <w:bottom w:val="none" w:sz="0" w:space="0" w:color="auto"/>
                    <w:right w:val="none" w:sz="0" w:space="0" w:color="auto"/>
                  </w:divBdr>
                </w:div>
              </w:divsChild>
            </w:div>
            <w:div w:id="2071227027">
              <w:marLeft w:val="0"/>
              <w:marRight w:val="0"/>
              <w:marTop w:val="0"/>
              <w:marBottom w:val="0"/>
              <w:divBdr>
                <w:top w:val="none" w:sz="0" w:space="0" w:color="auto"/>
                <w:left w:val="none" w:sz="0" w:space="0" w:color="auto"/>
                <w:bottom w:val="none" w:sz="0" w:space="0" w:color="auto"/>
                <w:right w:val="none" w:sz="0" w:space="0" w:color="auto"/>
              </w:divBdr>
              <w:divsChild>
                <w:div w:id="2070960808">
                  <w:marLeft w:val="0"/>
                  <w:marRight w:val="0"/>
                  <w:marTop w:val="0"/>
                  <w:marBottom w:val="0"/>
                  <w:divBdr>
                    <w:top w:val="none" w:sz="0" w:space="0" w:color="auto"/>
                    <w:left w:val="none" w:sz="0" w:space="0" w:color="auto"/>
                    <w:bottom w:val="none" w:sz="0" w:space="0" w:color="auto"/>
                    <w:right w:val="none" w:sz="0" w:space="0" w:color="auto"/>
                  </w:divBdr>
                </w:div>
              </w:divsChild>
            </w:div>
            <w:div w:id="1985312869">
              <w:marLeft w:val="0"/>
              <w:marRight w:val="0"/>
              <w:marTop w:val="0"/>
              <w:marBottom w:val="0"/>
              <w:divBdr>
                <w:top w:val="none" w:sz="0" w:space="0" w:color="auto"/>
                <w:left w:val="none" w:sz="0" w:space="0" w:color="auto"/>
                <w:bottom w:val="none" w:sz="0" w:space="0" w:color="auto"/>
                <w:right w:val="none" w:sz="0" w:space="0" w:color="auto"/>
              </w:divBdr>
              <w:divsChild>
                <w:div w:id="9216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4654">
          <w:marLeft w:val="0"/>
          <w:marRight w:val="0"/>
          <w:marTop w:val="0"/>
          <w:marBottom w:val="0"/>
          <w:divBdr>
            <w:top w:val="none" w:sz="0" w:space="0" w:color="auto"/>
            <w:left w:val="none" w:sz="0" w:space="0" w:color="auto"/>
            <w:bottom w:val="none" w:sz="0" w:space="0" w:color="auto"/>
            <w:right w:val="none" w:sz="0" w:space="0" w:color="auto"/>
          </w:divBdr>
          <w:divsChild>
            <w:div w:id="1243834727">
              <w:marLeft w:val="0"/>
              <w:marRight w:val="0"/>
              <w:marTop w:val="0"/>
              <w:marBottom w:val="0"/>
              <w:divBdr>
                <w:top w:val="none" w:sz="0" w:space="0" w:color="auto"/>
                <w:left w:val="none" w:sz="0" w:space="0" w:color="auto"/>
                <w:bottom w:val="none" w:sz="0" w:space="0" w:color="auto"/>
                <w:right w:val="none" w:sz="0" w:space="0" w:color="auto"/>
              </w:divBdr>
              <w:divsChild>
                <w:div w:id="73010545">
                  <w:marLeft w:val="0"/>
                  <w:marRight w:val="0"/>
                  <w:marTop w:val="0"/>
                  <w:marBottom w:val="0"/>
                  <w:divBdr>
                    <w:top w:val="none" w:sz="0" w:space="0" w:color="auto"/>
                    <w:left w:val="none" w:sz="0" w:space="0" w:color="auto"/>
                    <w:bottom w:val="none" w:sz="0" w:space="0" w:color="auto"/>
                    <w:right w:val="none" w:sz="0" w:space="0" w:color="auto"/>
                  </w:divBdr>
                  <w:divsChild>
                    <w:div w:id="704066237">
                      <w:marLeft w:val="0"/>
                      <w:marRight w:val="0"/>
                      <w:marTop w:val="0"/>
                      <w:marBottom w:val="0"/>
                      <w:divBdr>
                        <w:top w:val="none" w:sz="0" w:space="0" w:color="auto"/>
                        <w:left w:val="none" w:sz="0" w:space="0" w:color="auto"/>
                        <w:bottom w:val="none" w:sz="0" w:space="0" w:color="auto"/>
                        <w:right w:val="none" w:sz="0" w:space="0" w:color="auto"/>
                      </w:divBdr>
                    </w:div>
                  </w:divsChild>
                </w:div>
                <w:div w:id="751270299">
                  <w:marLeft w:val="0"/>
                  <w:marRight w:val="0"/>
                  <w:marTop w:val="0"/>
                  <w:marBottom w:val="0"/>
                  <w:divBdr>
                    <w:top w:val="none" w:sz="0" w:space="0" w:color="auto"/>
                    <w:left w:val="none" w:sz="0" w:space="0" w:color="auto"/>
                    <w:bottom w:val="none" w:sz="0" w:space="0" w:color="auto"/>
                    <w:right w:val="none" w:sz="0" w:space="0" w:color="auto"/>
                  </w:divBdr>
                  <w:divsChild>
                    <w:div w:id="1089931779">
                      <w:marLeft w:val="0"/>
                      <w:marRight w:val="0"/>
                      <w:marTop w:val="0"/>
                      <w:marBottom w:val="0"/>
                      <w:divBdr>
                        <w:top w:val="none" w:sz="0" w:space="0" w:color="auto"/>
                        <w:left w:val="none" w:sz="0" w:space="0" w:color="auto"/>
                        <w:bottom w:val="none" w:sz="0" w:space="0" w:color="auto"/>
                        <w:right w:val="none" w:sz="0" w:space="0" w:color="auto"/>
                      </w:divBdr>
                    </w:div>
                  </w:divsChild>
                </w:div>
                <w:div w:id="1266692182">
                  <w:marLeft w:val="0"/>
                  <w:marRight w:val="0"/>
                  <w:marTop w:val="0"/>
                  <w:marBottom w:val="0"/>
                  <w:divBdr>
                    <w:top w:val="none" w:sz="0" w:space="0" w:color="auto"/>
                    <w:left w:val="none" w:sz="0" w:space="0" w:color="auto"/>
                    <w:bottom w:val="none" w:sz="0" w:space="0" w:color="auto"/>
                    <w:right w:val="none" w:sz="0" w:space="0" w:color="auto"/>
                  </w:divBdr>
                  <w:divsChild>
                    <w:div w:id="1786919118">
                      <w:marLeft w:val="0"/>
                      <w:marRight w:val="0"/>
                      <w:marTop w:val="0"/>
                      <w:marBottom w:val="0"/>
                      <w:divBdr>
                        <w:top w:val="none" w:sz="0" w:space="0" w:color="auto"/>
                        <w:left w:val="none" w:sz="0" w:space="0" w:color="auto"/>
                        <w:bottom w:val="none" w:sz="0" w:space="0" w:color="auto"/>
                        <w:right w:val="none" w:sz="0" w:space="0" w:color="auto"/>
                      </w:divBdr>
                    </w:div>
                  </w:divsChild>
                </w:div>
                <w:div w:id="179121943">
                  <w:marLeft w:val="0"/>
                  <w:marRight w:val="0"/>
                  <w:marTop w:val="0"/>
                  <w:marBottom w:val="0"/>
                  <w:divBdr>
                    <w:top w:val="none" w:sz="0" w:space="0" w:color="auto"/>
                    <w:left w:val="none" w:sz="0" w:space="0" w:color="auto"/>
                    <w:bottom w:val="none" w:sz="0" w:space="0" w:color="auto"/>
                    <w:right w:val="none" w:sz="0" w:space="0" w:color="auto"/>
                  </w:divBdr>
                  <w:divsChild>
                    <w:div w:id="1818304765">
                      <w:marLeft w:val="0"/>
                      <w:marRight w:val="0"/>
                      <w:marTop w:val="0"/>
                      <w:marBottom w:val="0"/>
                      <w:divBdr>
                        <w:top w:val="none" w:sz="0" w:space="0" w:color="auto"/>
                        <w:left w:val="none" w:sz="0" w:space="0" w:color="auto"/>
                        <w:bottom w:val="none" w:sz="0" w:space="0" w:color="auto"/>
                        <w:right w:val="none" w:sz="0" w:space="0" w:color="auto"/>
                      </w:divBdr>
                    </w:div>
                  </w:divsChild>
                </w:div>
                <w:div w:id="610825737">
                  <w:marLeft w:val="0"/>
                  <w:marRight w:val="0"/>
                  <w:marTop w:val="0"/>
                  <w:marBottom w:val="0"/>
                  <w:divBdr>
                    <w:top w:val="none" w:sz="0" w:space="0" w:color="auto"/>
                    <w:left w:val="none" w:sz="0" w:space="0" w:color="auto"/>
                    <w:bottom w:val="none" w:sz="0" w:space="0" w:color="auto"/>
                    <w:right w:val="none" w:sz="0" w:space="0" w:color="auto"/>
                  </w:divBdr>
                  <w:divsChild>
                    <w:div w:id="609165609">
                      <w:marLeft w:val="0"/>
                      <w:marRight w:val="0"/>
                      <w:marTop w:val="0"/>
                      <w:marBottom w:val="0"/>
                      <w:divBdr>
                        <w:top w:val="none" w:sz="0" w:space="0" w:color="auto"/>
                        <w:left w:val="none" w:sz="0" w:space="0" w:color="auto"/>
                        <w:bottom w:val="none" w:sz="0" w:space="0" w:color="auto"/>
                        <w:right w:val="none" w:sz="0" w:space="0" w:color="auto"/>
                      </w:divBdr>
                    </w:div>
                  </w:divsChild>
                </w:div>
                <w:div w:id="2137289564">
                  <w:marLeft w:val="0"/>
                  <w:marRight w:val="0"/>
                  <w:marTop w:val="0"/>
                  <w:marBottom w:val="0"/>
                  <w:divBdr>
                    <w:top w:val="none" w:sz="0" w:space="0" w:color="auto"/>
                    <w:left w:val="none" w:sz="0" w:space="0" w:color="auto"/>
                    <w:bottom w:val="none" w:sz="0" w:space="0" w:color="auto"/>
                    <w:right w:val="none" w:sz="0" w:space="0" w:color="auto"/>
                  </w:divBdr>
                  <w:divsChild>
                    <w:div w:id="1446540306">
                      <w:marLeft w:val="0"/>
                      <w:marRight w:val="0"/>
                      <w:marTop w:val="0"/>
                      <w:marBottom w:val="0"/>
                      <w:divBdr>
                        <w:top w:val="none" w:sz="0" w:space="0" w:color="auto"/>
                        <w:left w:val="none" w:sz="0" w:space="0" w:color="auto"/>
                        <w:bottom w:val="none" w:sz="0" w:space="0" w:color="auto"/>
                        <w:right w:val="none" w:sz="0" w:space="0" w:color="auto"/>
                      </w:divBdr>
                    </w:div>
                  </w:divsChild>
                </w:div>
                <w:div w:id="836112240">
                  <w:marLeft w:val="0"/>
                  <w:marRight w:val="0"/>
                  <w:marTop w:val="0"/>
                  <w:marBottom w:val="0"/>
                  <w:divBdr>
                    <w:top w:val="none" w:sz="0" w:space="0" w:color="auto"/>
                    <w:left w:val="none" w:sz="0" w:space="0" w:color="auto"/>
                    <w:bottom w:val="none" w:sz="0" w:space="0" w:color="auto"/>
                    <w:right w:val="none" w:sz="0" w:space="0" w:color="auto"/>
                  </w:divBdr>
                  <w:divsChild>
                    <w:div w:id="7182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8589">
              <w:marLeft w:val="0"/>
              <w:marRight w:val="0"/>
              <w:marTop w:val="0"/>
              <w:marBottom w:val="0"/>
              <w:divBdr>
                <w:top w:val="none" w:sz="0" w:space="0" w:color="auto"/>
                <w:left w:val="none" w:sz="0" w:space="0" w:color="auto"/>
                <w:bottom w:val="none" w:sz="0" w:space="0" w:color="auto"/>
                <w:right w:val="none" w:sz="0" w:space="0" w:color="auto"/>
              </w:divBdr>
              <w:divsChild>
                <w:div w:id="345133207">
                  <w:marLeft w:val="0"/>
                  <w:marRight w:val="0"/>
                  <w:marTop w:val="0"/>
                  <w:marBottom w:val="0"/>
                  <w:divBdr>
                    <w:top w:val="none" w:sz="0" w:space="0" w:color="auto"/>
                    <w:left w:val="none" w:sz="0" w:space="0" w:color="auto"/>
                    <w:bottom w:val="none" w:sz="0" w:space="0" w:color="auto"/>
                    <w:right w:val="none" w:sz="0" w:space="0" w:color="auto"/>
                  </w:divBdr>
                  <w:divsChild>
                    <w:div w:id="793451989">
                      <w:marLeft w:val="0"/>
                      <w:marRight w:val="0"/>
                      <w:marTop w:val="0"/>
                      <w:marBottom w:val="0"/>
                      <w:divBdr>
                        <w:top w:val="none" w:sz="0" w:space="0" w:color="auto"/>
                        <w:left w:val="none" w:sz="0" w:space="0" w:color="auto"/>
                        <w:bottom w:val="none" w:sz="0" w:space="0" w:color="auto"/>
                        <w:right w:val="none" w:sz="0" w:space="0" w:color="auto"/>
                      </w:divBdr>
                    </w:div>
                  </w:divsChild>
                </w:div>
                <w:div w:id="487208698">
                  <w:marLeft w:val="0"/>
                  <w:marRight w:val="0"/>
                  <w:marTop w:val="0"/>
                  <w:marBottom w:val="0"/>
                  <w:divBdr>
                    <w:top w:val="none" w:sz="0" w:space="0" w:color="auto"/>
                    <w:left w:val="none" w:sz="0" w:space="0" w:color="auto"/>
                    <w:bottom w:val="none" w:sz="0" w:space="0" w:color="auto"/>
                    <w:right w:val="none" w:sz="0" w:space="0" w:color="auto"/>
                  </w:divBdr>
                  <w:divsChild>
                    <w:div w:id="14894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22106">
          <w:marLeft w:val="0"/>
          <w:marRight w:val="0"/>
          <w:marTop w:val="0"/>
          <w:marBottom w:val="0"/>
          <w:divBdr>
            <w:top w:val="none" w:sz="0" w:space="0" w:color="auto"/>
            <w:left w:val="none" w:sz="0" w:space="0" w:color="auto"/>
            <w:bottom w:val="none" w:sz="0" w:space="0" w:color="auto"/>
            <w:right w:val="none" w:sz="0" w:space="0" w:color="auto"/>
          </w:divBdr>
          <w:divsChild>
            <w:div w:id="973800960">
              <w:marLeft w:val="0"/>
              <w:marRight w:val="0"/>
              <w:marTop w:val="0"/>
              <w:marBottom w:val="0"/>
              <w:divBdr>
                <w:top w:val="none" w:sz="0" w:space="0" w:color="auto"/>
                <w:left w:val="none" w:sz="0" w:space="0" w:color="auto"/>
                <w:bottom w:val="none" w:sz="0" w:space="0" w:color="auto"/>
                <w:right w:val="none" w:sz="0" w:space="0" w:color="auto"/>
              </w:divBdr>
              <w:divsChild>
                <w:div w:id="1443567853">
                  <w:marLeft w:val="0"/>
                  <w:marRight w:val="0"/>
                  <w:marTop w:val="0"/>
                  <w:marBottom w:val="0"/>
                  <w:divBdr>
                    <w:top w:val="none" w:sz="0" w:space="0" w:color="auto"/>
                    <w:left w:val="none" w:sz="0" w:space="0" w:color="auto"/>
                    <w:bottom w:val="none" w:sz="0" w:space="0" w:color="auto"/>
                    <w:right w:val="none" w:sz="0" w:space="0" w:color="auto"/>
                  </w:divBdr>
                </w:div>
              </w:divsChild>
            </w:div>
            <w:div w:id="1189757567">
              <w:marLeft w:val="0"/>
              <w:marRight w:val="0"/>
              <w:marTop w:val="0"/>
              <w:marBottom w:val="0"/>
              <w:divBdr>
                <w:top w:val="none" w:sz="0" w:space="0" w:color="auto"/>
                <w:left w:val="none" w:sz="0" w:space="0" w:color="auto"/>
                <w:bottom w:val="none" w:sz="0" w:space="0" w:color="auto"/>
                <w:right w:val="none" w:sz="0" w:space="0" w:color="auto"/>
              </w:divBdr>
              <w:divsChild>
                <w:div w:id="313996864">
                  <w:marLeft w:val="0"/>
                  <w:marRight w:val="0"/>
                  <w:marTop w:val="0"/>
                  <w:marBottom w:val="0"/>
                  <w:divBdr>
                    <w:top w:val="none" w:sz="0" w:space="0" w:color="auto"/>
                    <w:left w:val="none" w:sz="0" w:space="0" w:color="auto"/>
                    <w:bottom w:val="none" w:sz="0" w:space="0" w:color="auto"/>
                    <w:right w:val="none" w:sz="0" w:space="0" w:color="auto"/>
                  </w:divBdr>
                  <w:divsChild>
                    <w:div w:id="12008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0017">
              <w:marLeft w:val="0"/>
              <w:marRight w:val="0"/>
              <w:marTop w:val="0"/>
              <w:marBottom w:val="0"/>
              <w:divBdr>
                <w:top w:val="none" w:sz="0" w:space="0" w:color="auto"/>
                <w:left w:val="none" w:sz="0" w:space="0" w:color="auto"/>
                <w:bottom w:val="none" w:sz="0" w:space="0" w:color="auto"/>
                <w:right w:val="none" w:sz="0" w:space="0" w:color="auto"/>
              </w:divBdr>
              <w:divsChild>
                <w:div w:id="399789390">
                  <w:marLeft w:val="0"/>
                  <w:marRight w:val="0"/>
                  <w:marTop w:val="0"/>
                  <w:marBottom w:val="0"/>
                  <w:divBdr>
                    <w:top w:val="none" w:sz="0" w:space="0" w:color="auto"/>
                    <w:left w:val="none" w:sz="0" w:space="0" w:color="auto"/>
                    <w:bottom w:val="none" w:sz="0" w:space="0" w:color="auto"/>
                    <w:right w:val="none" w:sz="0" w:space="0" w:color="auto"/>
                  </w:divBdr>
                </w:div>
              </w:divsChild>
            </w:div>
            <w:div w:id="1696465217">
              <w:marLeft w:val="0"/>
              <w:marRight w:val="0"/>
              <w:marTop w:val="0"/>
              <w:marBottom w:val="0"/>
              <w:divBdr>
                <w:top w:val="none" w:sz="0" w:space="0" w:color="auto"/>
                <w:left w:val="none" w:sz="0" w:space="0" w:color="auto"/>
                <w:bottom w:val="none" w:sz="0" w:space="0" w:color="auto"/>
                <w:right w:val="none" w:sz="0" w:space="0" w:color="auto"/>
              </w:divBdr>
              <w:divsChild>
                <w:div w:id="1082721933">
                  <w:marLeft w:val="0"/>
                  <w:marRight w:val="0"/>
                  <w:marTop w:val="0"/>
                  <w:marBottom w:val="0"/>
                  <w:divBdr>
                    <w:top w:val="none" w:sz="0" w:space="0" w:color="auto"/>
                    <w:left w:val="none" w:sz="0" w:space="0" w:color="auto"/>
                    <w:bottom w:val="none" w:sz="0" w:space="0" w:color="auto"/>
                    <w:right w:val="none" w:sz="0" w:space="0" w:color="auto"/>
                  </w:divBdr>
                </w:div>
              </w:divsChild>
            </w:div>
            <w:div w:id="885481902">
              <w:marLeft w:val="0"/>
              <w:marRight w:val="0"/>
              <w:marTop w:val="0"/>
              <w:marBottom w:val="0"/>
              <w:divBdr>
                <w:top w:val="none" w:sz="0" w:space="0" w:color="auto"/>
                <w:left w:val="none" w:sz="0" w:space="0" w:color="auto"/>
                <w:bottom w:val="none" w:sz="0" w:space="0" w:color="auto"/>
                <w:right w:val="none" w:sz="0" w:space="0" w:color="auto"/>
              </w:divBdr>
              <w:divsChild>
                <w:div w:id="487481582">
                  <w:marLeft w:val="0"/>
                  <w:marRight w:val="0"/>
                  <w:marTop w:val="0"/>
                  <w:marBottom w:val="0"/>
                  <w:divBdr>
                    <w:top w:val="none" w:sz="0" w:space="0" w:color="auto"/>
                    <w:left w:val="none" w:sz="0" w:space="0" w:color="auto"/>
                    <w:bottom w:val="none" w:sz="0" w:space="0" w:color="auto"/>
                    <w:right w:val="none" w:sz="0" w:space="0" w:color="auto"/>
                  </w:divBdr>
                </w:div>
              </w:divsChild>
            </w:div>
            <w:div w:id="1217467980">
              <w:marLeft w:val="0"/>
              <w:marRight w:val="0"/>
              <w:marTop w:val="0"/>
              <w:marBottom w:val="0"/>
              <w:divBdr>
                <w:top w:val="none" w:sz="0" w:space="0" w:color="auto"/>
                <w:left w:val="none" w:sz="0" w:space="0" w:color="auto"/>
                <w:bottom w:val="none" w:sz="0" w:space="0" w:color="auto"/>
                <w:right w:val="none" w:sz="0" w:space="0" w:color="auto"/>
              </w:divBdr>
              <w:divsChild>
                <w:div w:id="20411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7472">
          <w:marLeft w:val="0"/>
          <w:marRight w:val="0"/>
          <w:marTop w:val="0"/>
          <w:marBottom w:val="0"/>
          <w:divBdr>
            <w:top w:val="none" w:sz="0" w:space="0" w:color="auto"/>
            <w:left w:val="none" w:sz="0" w:space="0" w:color="auto"/>
            <w:bottom w:val="none" w:sz="0" w:space="0" w:color="auto"/>
            <w:right w:val="none" w:sz="0" w:space="0" w:color="auto"/>
          </w:divBdr>
          <w:divsChild>
            <w:div w:id="1738630571">
              <w:marLeft w:val="0"/>
              <w:marRight w:val="0"/>
              <w:marTop w:val="0"/>
              <w:marBottom w:val="0"/>
              <w:divBdr>
                <w:top w:val="none" w:sz="0" w:space="0" w:color="auto"/>
                <w:left w:val="none" w:sz="0" w:space="0" w:color="auto"/>
                <w:bottom w:val="none" w:sz="0" w:space="0" w:color="auto"/>
                <w:right w:val="none" w:sz="0" w:space="0" w:color="auto"/>
              </w:divBdr>
              <w:divsChild>
                <w:div w:id="14264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Hari (UMKC-Student)</dc:creator>
  <cp:keywords/>
  <dc:description/>
  <cp:lastModifiedBy>Yadav, Hari (UMKC-Student)</cp:lastModifiedBy>
  <cp:revision>2</cp:revision>
  <dcterms:created xsi:type="dcterms:W3CDTF">2020-02-22T21:32:00Z</dcterms:created>
  <dcterms:modified xsi:type="dcterms:W3CDTF">2020-02-22T22:01:00Z</dcterms:modified>
</cp:coreProperties>
</file>