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39.png" ContentType="image/png"/>
  <Override PartName="/word/media/rId79.png" ContentType="image/png"/>
  <Override PartName="/word/media/rId61.jpg" ContentType="image/jpeg"/>
  <Override PartName="/word/media/rId24.jpg" ContentType="image/jpeg"/>
  <Override PartName="/word/media/rId27.jpg" ContentType="image/jpeg"/>
  <Override PartName="/word/media/rId5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5"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abdo_Feb10.txt</w:t>
      </w:r>
    </w:p>
    <w:p>
      <w:pPr>
        <w:pStyle w:val="BlockText"/>
      </w:pPr>
      <w:r>
        <w:rPr>
          <w:b/>
          <w:bCs/>
        </w:rPr>
        <w:t xml:space="preserve">abdo_Feb11.txt</w:t>
      </w:r>
    </w:p>
    <w:p>
      <w:pPr>
        <w:pStyle w:val="BlockText"/>
      </w:pPr>
      <w:r>
        <w:rPr>
          <w:b/>
          <w:bCs/>
        </w:rPr>
        <w:t xml:space="preserve">abdo_Feb12.txt</w:t>
      </w:r>
    </w:p>
    <w:p>
      <w:pPr>
        <w:pStyle w:val="BlockText"/>
      </w:pPr>
      <w:r>
        <w:rPr>
          <w:b/>
          <w:bCs/>
        </w:rPr>
        <w:t xml:space="preserve">abdo_Feb13.txt</w:t>
      </w:r>
    </w:p>
    <w:p>
      <w:pPr>
        <w:pStyle w:val="BlockText"/>
      </w:pPr>
      <w:r>
        <w:rPr>
          <w:b/>
          <w:bCs/>
        </w:rPr>
        <w:t xml:space="preserve">abdo_Feb14.txt</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530"/>
        <w:gridCol w:w="539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Patient_ID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 (cm)</w:t>
            </w:r>
          </w:p>
        </w:tc>
        <w:tc>
          <w:tcPr/>
          <w:p>
            <w:pPr>
              <w:pStyle w:val="Compact"/>
            </w:pPr>
            <w:r>
              <w:t xml:space="preserve">Passenger height measurements taken during medical visit (cm)</w:t>
            </w:r>
          </w:p>
        </w:tc>
      </w:tr>
      <w:tr>
        <w:tc>
          <w:tcPr/>
          <w:p>
            <w:pPr>
              <w:pStyle w:val="Compact"/>
            </w:pPr>
            <w:r>
              <w:t xml:space="preserve">Recorded weight (kg)</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this Excel file thankfully has the Passenger ID included, which maps to the Patient ID in the nurse dataset. As well, the manifest has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 data:</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to join them. Starting with our</w:t>
      </w:r>
      <w:r>
        <w:t xml:space="preserve"> </w:t>
      </w:r>
      <w:r>
        <w:rPr>
          <w:b/>
          <w:bCs/>
        </w:rPr>
        <w:t xml:space="preserve">abdo</w:t>
      </w:r>
      <w:r>
        <w:t xml:space="preserve"> </w:t>
      </w:r>
      <w:r>
        <w:t xml:space="preserve">data: these are all in the same format, but the data have been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the date that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 is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help us identify which observations were recorded on each day, and we can then</w:t>
      </w:r>
      <w:r>
        <w:t xml:space="preserve"> </w:t>
      </w:r>
      <w:r>
        <w:rPr>
          <w:b/>
          <w:bCs/>
        </w:rPr>
        <w:t xml:space="preserve">mutate()</w:t>
      </w:r>
      <w:r>
        <w:t xml:space="preserve"> </w:t>
      </w:r>
      <w:r>
        <w:t xml:space="preserve">a new variable based on this column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 (i.e., the unique passenger ID).</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4" w:name="code-along-for-part-a"/>
    <w:p>
      <w:pPr>
        <w:pStyle w:val="Heading3"/>
      </w:pPr>
      <w:r>
        <w:t xml:space="preserve">Code-along for Part A</w:t>
      </w:r>
    </w:p>
    <w:p>
      <w:pPr>
        <w:pStyle w:val="FirstParagraph"/>
      </w:pPr>
      <w:r>
        <w:t xml:space="preserve">If you’re feeling confident, we encourage you to try and establish the code yourself for this exercise. However, based on your comfort level and where you are in your R learning journey, please feel free to use the code that we’ve provided Remember, there’s multiple ways to accomplish the same thing, so if you write your own code and get the same results without your code matching what we’ve done, it’s nothing to worry about!</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rPr>
          <w:rStyle w:val="CommentTok"/>
        </w:rPr>
        <w:t xml:space="preserve"># append daily data using bind_rows()</w:t>
      </w: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br/>
      </w:r>
      <w:r>
        <w:rPr>
          <w:rStyle w:val="CommentTok"/>
        </w:rPr>
        <w:t xml:space="preserve"># create a new onset date variable using mutate, and store modified dataset in new object</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rPr>
          <w:rStyle w:val="CommentTok"/>
        </w:rPr>
        <w:t xml:space="preserve"># remove (or unselect) the id variable</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rPr>
          <w:rStyle w:val="CommentTok"/>
        </w:rPr>
        <w:t xml:space="preserve"># clean up our working environment by removing temporary objects</w:t>
      </w: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"participant_data/module3/data/pass_manifest.xlsx"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Recall from earlier that we determined we didn’t need to keep all of the data from the passenger manifest, so let’s use the select() function to choose only the variables that we want to keep.</w:t>
      </w:r>
    </w:p>
    <w:p>
      <w:pPr>
        <w:pStyle w:val="SourceCode"/>
      </w:pPr>
      <w:r>
        <w:rPr>
          <w:rStyle w:val="CommentTok"/>
        </w:rPr>
        <w:t xml:space="preserve"># select only the variables that we want to keep</w:t>
      </w:r>
      <w:r>
        <w:br/>
      </w:r>
      <w:r>
        <w:br/>
      </w: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2"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Think through the following questions to help you decide which join type you want to use. If you need a reminder of different types of joins available, try reviewing this</w:t>
      </w:r>
      <w:r>
        <w:t xml:space="preserve"> </w:t>
      </w:r>
      <w:hyperlink r:id="rId38">
        <w:r>
          <w:rPr>
            <w:rStyle w:val="Hyperlink"/>
          </w:rPr>
          <w:t xml:space="preserve">reference article</w:t>
        </w:r>
      </w:hyperlink>
      <w:r>
        <w:t xml:space="preserve">!</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primarily interested in the cases reporting abdominal symptoms,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2"/>
    <w:bookmarkStart w:id="43"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p>
      <w:pPr>
        <w:pStyle w:val="FirstParagraph"/>
      </w:pPr>
      <w:r>
        <w:t xml:space="preserve">Before moving on to the next section, spend a few minutes exploring your new</w:t>
      </w:r>
      <w:r>
        <w:t xml:space="preserve"> </w:t>
      </w:r>
      <w:r>
        <w:rPr>
          <w:i/>
          <w:iCs/>
        </w:rPr>
        <w:t xml:space="preserve">abdo_manifest</w:t>
      </w:r>
      <w:r>
        <w:t xml:space="preserve"> </w:t>
      </w:r>
      <w:r>
        <w:t xml:space="preserve">dataset using functions like</w:t>
      </w:r>
      <w:r>
        <w:t xml:space="preserve"> </w:t>
      </w:r>
      <w:r>
        <w:rPr>
          <w:rStyle w:val="VerbatimChar"/>
        </w:rPr>
        <w:t xml:space="preserve">glimpse()</w:t>
      </w:r>
      <w:r>
        <w:t xml:space="preserve"> </w:t>
      </w:r>
      <w:r>
        <w:t xml:space="preserve">and</w:t>
      </w:r>
      <w:r>
        <w:t xml:space="preserve"> </w:t>
      </w:r>
      <w:r>
        <w:rPr>
          <w:rStyle w:val="VerbatimChar"/>
        </w:rPr>
        <w:t xml:space="preserve">view()</w:t>
      </w:r>
      <w:r>
        <w:t xml:space="preserve">.</w:t>
      </w:r>
    </w:p>
    <w:bookmarkEnd w:id="43"/>
    <w:bookmarkEnd w:id="44"/>
    <w:bookmarkEnd w:id="45"/>
    <w:bookmarkStart w:id="67"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w:t>
      </w:r>
      <w:r>
        <w:t xml:space="preserve"> </w:t>
      </w:r>
      <w:r>
        <w:rPr>
          <w:b/>
          <w:bCs/>
        </w:rPr>
        <w:t xml:space="preserve">abdo_manifest</w:t>
      </w:r>
      <w:r>
        <w:t xml:space="preserve"> </w:t>
      </w:r>
      <w:r>
        <w:t xml:space="preserve">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HETM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to systematically capture and categorize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9"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9"/>
    <w:bookmarkStart w:id="53"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1" name="Picture"/>
            <a:graphic>
              <a:graphicData uri="http://schemas.openxmlformats.org/drawingml/2006/picture">
                <pic:pic>
                  <pic:nvPicPr>
                    <pic:cNvPr descr="pics/module3_dataflow03.jpg" id="52" name="Picture"/>
                    <pic:cNvPicPr>
                      <a:picLocks noChangeArrowheads="1" noChangeAspect="1"/>
                    </pic:cNvPicPr>
                  </pic:nvPicPr>
                  <pic:blipFill>
                    <a:blip r:embed="rId50"/>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3"/>
    <w:bookmarkStart w:id="66"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accidentally manipulate other variables in our dataset.</w:t>
      </w:r>
    </w:p>
    <w:p>
      <w:pPr>
        <w:pStyle w:val="SourceCode"/>
      </w:pPr>
      <w:r>
        <w:br/>
      </w:r>
      <w:r>
        <w:rPr>
          <w:rStyle w:val="CommentTok"/>
        </w:rPr>
        <w:t xml:space="preserve"># create a temporary subset of our abdo-manifest object</w:t>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6"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BHETMAN\AppData\Local\Programs\Quarto\share\formats\docx\warning.png" id="5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officially move to that one until a later time.</w:t>
            </w:r>
          </w:p>
          <w:p/>
        </w:tc>
      </w:tr>
    </w:tbl>
    <w:p>
      <w:pPr>
        <w:pStyle w:val="BodyText"/>
      </w:pPr>
      <w:r>
        <w:t xml:space="preserve">Let’s hit the CEDIS variable with our separate_rows() function and see what we get!</w:t>
      </w:r>
    </w:p>
    <w:p>
      <w:pPr>
        <w:pStyle w:val="SourceCode"/>
      </w:pPr>
      <w:r>
        <w:br/>
      </w:r>
      <w:r>
        <w:rPr>
          <w:rStyle w:val="CommentTok"/>
        </w:rPr>
        <w:t xml:space="preserve"># separate CEDIS variable using the separate_rows() function</w:t>
      </w:r>
      <w:r>
        <w:br/>
      </w: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6"/>
    <w:bookmarkStart w:id="59"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warning.png" id="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br/>
      </w:r>
      <w:r>
        <w:rPr>
          <w:rStyle w:val="CommentTok"/>
        </w:rPr>
        <w:t xml:space="preserve"># Apply the pivot_wider() function</w:t>
      </w:r>
      <w:r>
        <w:br/>
      </w: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9"/>
    <w:bookmarkStart w:id="64"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Give your eyes a break from your RStudio console and have a quick read of the PDF.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brain-break? Have you ever thought about the differences between R and Python?</w:t>
      </w:r>
      <w:r>
        <w:t xml:space="preserve"> </w:t>
      </w:r>
      <w:hyperlink r:id="rId60">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2" name="Picture"/>
            <a:graphic>
              <a:graphicData uri="http://schemas.openxmlformats.org/drawingml/2006/picture">
                <pic:pic>
                  <pic:nvPicPr>
                    <pic:cNvPr descr="pics/module03_RvsPython.jpg" id="63" name="Picture"/>
                    <pic:cNvPicPr>
                      <a:picLocks noChangeArrowheads="1" noChangeAspect="1"/>
                    </pic:cNvPicPr>
                  </pic:nvPicPr>
                  <pic:blipFill>
                    <a:blip r:embed="rId61"/>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Okay,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w:t>
      </w:r>
      <w:r>
        <w:t xml:space="preserve"> </w:t>
      </w:r>
      <w:r>
        <w:rPr>
          <w:b/>
          <w:bCs/>
        </w:rPr>
        <w:t xml:space="preserve">rename()</w:t>
      </w:r>
      <w:r>
        <w:t xml:space="preserve"> </w:t>
      </w:r>
      <w:r>
        <w:t xml:space="preserve">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rPr>
          <w:rStyle w:val="CommentTok"/>
        </w:rPr>
        <w:t xml:space="preserve">#rename the CEDIS variables</w:t>
      </w:r>
      <w:r>
        <w:br/>
      </w: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4"/>
    <w:bookmarkStart w:id="65"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w:t>
      </w:r>
      <w:r>
        <w:t xml:space="preserve"> </w:t>
      </w:r>
      <w:r>
        <w:rPr>
          <w:b/>
          <w:bCs/>
        </w:rPr>
        <w:t xml:space="preserve">pass.ID</w:t>
      </w:r>
      <w:r>
        <w:t xml:space="preserve"> </w:t>
      </w:r>
      <w:r>
        <w:t xml:space="preserve">as the key variable! Note that this time, since the key variable is named the same in both datasets, we don’t actually need to specify the variable in our list of function arguments.</w:t>
      </w:r>
    </w:p>
    <w:p>
      <w:pPr>
        <w:pStyle w:val="SourceCode"/>
      </w:pPr>
      <w:r>
        <w:rPr>
          <w:rStyle w:val="CommentTok"/>
        </w:rPr>
        <w:t xml:space="preserve"># Join the symptom and main manifest datasets</w:t>
      </w: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p>
    <w:p>
      <w:pPr>
        <w:pStyle w:val="FirstParagraph"/>
      </w:pPr>
      <w:r>
        <w:t xml:space="preserve">Review your symptoms manifest object to ensure that everything looks in order. Once that’s finished, clean up your workspace, removing any of your temporary/intermediate data objects.</w:t>
      </w:r>
    </w:p>
    <w:p>
      <w:pPr>
        <w:pStyle w:val="SourceCode"/>
      </w:pPr>
      <w:r>
        <w:br/>
      </w:r>
      <w:r>
        <w:rPr>
          <w:rStyle w:val="CommentTok"/>
        </w:rPr>
        <w:t xml:space="preserve"># Here's a neat way to remove every BUT the specified datasets from memory: </w:t>
      </w:r>
      <w:r>
        <w:br/>
      </w:r>
      <w:r>
        <w:br/>
      </w:r>
      <w:r>
        <w:rPr>
          <w:rStyle w:val="CommentTok"/>
        </w:rPr>
        <w:t xml:space="preserve">#rm(list = setdiff(ls(), c("symptoms_manifest")))</w:t>
      </w:r>
    </w:p>
    <w:bookmarkEnd w:id="65"/>
    <w:bookmarkEnd w:id="66"/>
    <w:bookmarkEnd w:id="67"/>
    <w:bookmarkStart w:id="90" w:name="X83f00e4e4bda8f98f0be48d781344d8c888dd0e"/>
    <w:p>
      <w:pPr>
        <w:pStyle w:val="Heading2"/>
      </w:pPr>
      <w:r>
        <w:t xml:space="preserve">Part C: Put your skills as an epidemiologist to use!</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any data-wrangler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now turn our focus to exploring what our data are telling us.</w:t>
      </w:r>
    </w:p>
    <w:p>
      <w:pPr>
        <w:pStyle w:val="BodyText"/>
      </w:pPr>
      <w:r>
        <w:t xml:space="preserve">We need a tool to help turn our observations into meaningful summaries, and the</w:t>
      </w:r>
      <w:r>
        <w:t xml:space="preserve"> </w:t>
      </w:r>
      <w:r>
        <w:rPr>
          <w:b/>
          <w:bCs/>
        </w:rPr>
        <w:t xml:space="preserve">summarize()</w:t>
      </w:r>
      <w:r>
        <w:t xml:space="preserve"> </w:t>
      </w:r>
      <w:r>
        <w:t xml:space="preserve">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8"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CommentTok"/>
        </w:rPr>
        <w:t xml:space="preserve">#Summarize cases by gender (M/F) and age (mean, median, and range) </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8"/>
    <w:bookmarkStart w:id="69"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CommentTok"/>
        </w:rPr>
        <w:t xml:space="preserve"># summarize proportions of male and females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rPr>
          <w:rStyle w:val="CommentTok"/>
        </w:rPr>
        <w:t xml:space="preserve"># summarize proportions of male and females, after dropping the groups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9"/>
    <w:bookmarkStart w:id="72" w:name="cases-reporting-with-fever"/>
    <w:p>
      <w:pPr>
        <w:pStyle w:val="Heading4"/>
      </w:pPr>
      <w:r>
        <w:t xml:space="preserve">Cases reporting with Fever</w:t>
      </w:r>
    </w:p>
    <w:p>
      <w:pPr>
        <w:pStyle w:val="FirstParagraph"/>
      </w:pPr>
      <w:r>
        <w:t xml:space="preserve">For this one, we’ll use mutate to create a new variable called</w:t>
      </w:r>
      <w:r>
        <w:t xml:space="preserve"> </w:t>
      </w:r>
      <w:r>
        <w:t xml:space="preserve">“Fever”</w:t>
      </w:r>
      <w:r>
        <w:t xml:space="preserve"> </w:t>
      </w:r>
      <w:r>
        <w:t xml:space="preserve">based on the temperature values, and then summarize the data. Let’s define</w:t>
      </w:r>
      <w:r>
        <w:t xml:space="preserve"> </w:t>
      </w:r>
      <w:r>
        <w:t xml:space="preserve">“fever”</w:t>
      </w:r>
      <w:r>
        <w:t xml:space="preserve"> </w:t>
      </w:r>
      <w:r>
        <w:t xml:space="preserve">as any case temperature over 38 degrees Celsius.</w:t>
      </w:r>
    </w:p>
    <w:p>
      <w:pPr>
        <w:pStyle w:val="SourceCode"/>
      </w:pPr>
      <w:r>
        <w:br/>
      </w:r>
      <w:r>
        <w:rPr>
          <w:rStyle w:val="CommentTok"/>
        </w:rPr>
        <w:t xml:space="preserve">#create a new fever variable for any temperature over 38 degrees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rPr>
          <w:rStyle w:val="CommentTok"/>
        </w:rPr>
        <w:t xml:space="preserve"># Summarize the numbers of cases presenting with fever</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A little over half of our cases with abdominal pain were running a fever. Lets create some age groupings so that we can look a little more closely at age breakdowns.</w:t>
      </w:r>
    </w:p>
    <w:p>
      <w:pPr>
        <w:pStyle w:val="SourceCode"/>
      </w:pPr>
      <w:r>
        <w:br/>
      </w:r>
      <w:r>
        <w:rPr>
          <w:rStyle w:val="CommentTok"/>
        </w:rPr>
        <w:t xml:space="preserve"># Create age groups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rPr>
          <w:rStyle w:val="CommentTok"/>
        </w:rPr>
        <w:t xml:space="preserve"># Summarize age group by fever</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BHETMAN\AppData\Local\Programs\Quarto\share\formats\docx\note.png" id="7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rPr>
          <w:rStyle w:val="CommentTok"/>
        </w:rPr>
        <w:t xml:space="preserve"># summarize symptoms by gender</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CommentTok"/>
        </w:rPr>
        <w:t xml:space="preserve"># summarize symptoms by age group</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2"/>
    <w:bookmarkStart w:id="82"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CommentTok"/>
        </w:rPr>
        <w:t xml:space="preserve"># Summarize cases by symptom onset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show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BHETMAN\AppData\Local\Programs\Quarto\share\formats\docx\note.png" id="7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5">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6">
              <w:r>
                <w:rPr>
                  <w:rStyle w:val="Hyperlink"/>
                </w:rPr>
                <w:t xml:space="preserve">R for Data Science (R4DS) - Visualize</w:t>
              </w:r>
            </w:hyperlink>
          </w:p>
          <w:p>
            <w:pPr>
              <w:numPr>
                <w:ilvl w:val="0"/>
                <w:numId w:val="1016"/>
              </w:numPr>
            </w:pPr>
            <w:hyperlink r:id="rId77">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8">
              <w:r>
                <w:rPr>
                  <w:rStyle w:val="Hyperlink"/>
                </w:rPr>
                <w:t xml:space="preserve">Ggplot2 extensions gallery</w:t>
              </w:r>
            </w:hyperlink>
          </w:p>
          <w:p/>
        </w:tc>
      </w:tr>
    </w:tbl>
    <w:p>
      <w:pPr>
        <w:pStyle w:val="FirstParagraph"/>
      </w:pPr>
      <w:r>
        <w:t xml:space="preserve">To keep things simple for now, we’ll be using a very basic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rPr>
          <w:rStyle w:val="CommentTok"/>
        </w:rPr>
        <w:t xml:space="preserve"># create a basic ggplot to look at the cases by onset date</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odule03_files/figure-docx/unnamed-chunk-23-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2"/>
    <w:bookmarkStart w:id="89" w:name="further-exploring-the-dataset"/>
    <w:p>
      <w:pPr>
        <w:pStyle w:val="Heading3"/>
      </w:pPr>
      <w:r>
        <w:t xml:space="preserve">Further exploring the dataset</w:t>
      </w:r>
    </w:p>
    <w:p>
      <w:pPr>
        <w:pStyle w:val="FirstParagraph"/>
      </w:pPr>
      <w:r>
        <w:t xml:space="preserve">Luckily,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you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in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5"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day in our dataset.</w:t>
      </w:r>
    </w:p>
    <w:p>
      <w:pPr>
        <w:pStyle w:val="SourceCode"/>
      </w:pPr>
      <w:r>
        <w:br/>
      </w:r>
      <w:r>
        <w:rPr>
          <w:rStyle w:val="CommentTok"/>
        </w:rPr>
        <w:t xml:space="preserve"># Sum the number of cases presenting with each symptom for each day</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HETMAN\AppData\Local\Programs\Quarto\share\formats\docx\note.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Do you notice any differences between the numbers of passengers reporting symptoms? Why might vomiting, diarrhea, and headache be reported less often than the more severe symptoms of bloody stool and fever?</w:t>
            </w:r>
          </w:p>
          <w:p>
            <w:pPr>
              <w:pStyle w:val="BodyText"/>
            </w:pPr>
            <w:pPr>
              <w:spacing w:after="16"/>
            </w:pPr>
            <w:r>
              <w:t xml:space="preserve">What types of gastrointestinal diseases might cause bloody stool and fever?</w:t>
            </w:r>
          </w:p>
          <w:p/>
        </w:tc>
      </w:tr>
    </w:tbl>
    <w:bookmarkEnd w:id="85"/>
    <w:bookmarkStart w:id="88"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rPr>
          <w:rStyle w:val="CommentTok"/>
        </w:rPr>
        <w:t xml:space="preserve"># Symptoms by member status</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CommentTok"/>
        </w:rPr>
        <w:t xml:space="preserve"># Symptoms by boarding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BHETMAN\AppData\Local\Programs\Quarto\share\formats\docx\note.png" id="8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It definitely looks like something is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r>
              <w:t xml:space="preserve">Excellent epi-investigative skills!</w:t>
            </w:r>
          </w:p>
          <w:p>
            <w:pPr>
              <w:pStyle w:val="BodyText"/>
            </w:pPr>
            <w:pPr>
              <w:spacing w:after="16"/>
            </w:pPr>
            <w:r>
              <w:t xml:space="preserve">We’ll be exploring these findings further in Module 4. For now, proceed to the summary and quiz below!</w:t>
            </w:r>
          </w:p>
          <w:p/>
        </w:tc>
      </w:tr>
    </w:tbl>
    <w:bookmarkEnd w:id="88"/>
    <w:bookmarkEnd w:id="89"/>
    <w:bookmarkEnd w:id="90"/>
    <w:bookmarkStart w:id="93" w:name="summary-and-quiz"/>
    <w:p>
      <w:pPr>
        <w:pStyle w:val="Heading2"/>
      </w:pPr>
      <w:r>
        <w:t xml:space="preserve">Summary and quiz</w:t>
      </w:r>
    </w:p>
    <w:bookmarkStart w:id="91"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Enjoy a well-deserved break!</w:t>
      </w:r>
    </w:p>
    <w:bookmarkEnd w:id="91"/>
    <w:bookmarkStart w:id="92"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79" Target="media/rId79.png" /><Relationship Type="http://schemas.openxmlformats.org/officeDocument/2006/relationships/image" Id="rId61" Target="media/rId61.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50" Target="media/rId50.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2026-01-30T14:51:07Z</dcterms:created>
  <dcterms:modified xsi:type="dcterms:W3CDTF">2026-01-30T14:51:07Z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