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the readme for tdu-rph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2026-01-09T20:45:10Z</dcterms:created>
  <dcterms:modified xsi:type="dcterms:W3CDTF">2026-01-09T20:45:10Z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