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7D" w:rsidRDefault="00395C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30469</wp:posOffset>
                </wp:positionV>
                <wp:extent cx="5255260" cy="6024245"/>
                <wp:effectExtent l="0" t="0" r="21590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60242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C8E" w:rsidRDefault="00395C8E" w:rsidP="00395C8E">
                            <w:pPr>
                              <w:pStyle w:val="HTML"/>
                              <w:shd w:val="clear" w:color="auto" w:fill="FFFFFF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bookmarkStart w:id="0" w:name="_GoBack"/>
                            <w:r w:rsidRPr="00395C8E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private void 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splitNonLeafNode(Node ancestorUpper,Node ancestorLower,IntArrayList dpList){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…/</w:t>
                            </w:r>
                            <w:r w:rsidRPr="00395C8E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计算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分裂后</w:t>
                            </w:r>
                            <w:r w:rsidRPr="00395C8E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节点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节点大小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IntArrayList rightList = 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IntArrayList(rightSize);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for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i = leftSize;i &lt; dpCount;i++){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rightList.add(dpList.get(i));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}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dpList.removeRange(leftSize, dpCount - 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更改左右节点的数据点集合</w:t>
                            </w:r>
                          </w:p>
                          <w:p w:rsidR="00395C8E" w:rsidRDefault="00395C8E" w:rsidP="00395C8E">
                            <w:pPr>
                              <w:pStyle w:val="HTML"/>
                              <w:shd w:val="clear" w:color="auto" w:fill="FFFFFF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Node leftNode = 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Node(nextNodeId(),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false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leftNode.setParent(ancestorUpper);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leftNode.setNodeHeight(ancestorUpper.getNodeHeight() + 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makeVpTree(leftNode,dpList);</w:t>
                            </w:r>
                          </w:p>
                          <w:p w:rsidR="002C1D69" w:rsidRDefault="00395C8E" w:rsidP="00395C8E">
                            <w:pPr>
                              <w:pStyle w:val="HTML"/>
                              <w:shd w:val="clear" w:color="auto" w:fill="FFFFFF"/>
                              <w:ind w:firstLineChars="200" w:firstLine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设置左节点，并以左节点为根节点，分裂新的子树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Node rightNode = 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Node(nextNodeId(),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false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rightNode.setParent(ancestorUpper);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rightNode.setNodeHeight(ancestorUpper.getNodeHeight() + 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makeVpTree(rightNode,dpList);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="002C1D6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设置</w:t>
                            </w:r>
                            <w:r w:rsidR="002C1D69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右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节点，并以</w:t>
                            </w:r>
                            <w:r w:rsidR="002C1D69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右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节点为根节点，分裂新的子树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:rsidR="00395C8E" w:rsidRPr="00395C8E" w:rsidRDefault="00395C8E" w:rsidP="00395C8E">
                            <w:pPr>
                              <w:pStyle w:val="HTML"/>
                              <w:shd w:val="clear" w:color="auto" w:fill="FFFFFF"/>
                              <w:ind w:firstLineChars="200" w:firstLine="422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95C8E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pos = locateChildPos(ancestorUpper,ancestorLower);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="002C1D69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2C1D69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2C1D69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定位下方祖先节点的分支位置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shiftBranchInfo(ancestorUpper,pos + 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//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将后续分支的配置信息向后挪动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/…../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更新上方祖先节点的元数据</w:t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395C8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bookmarkEnd w:id="0"/>
                          <w:p w:rsidR="00395C8E" w:rsidRPr="00395C8E" w:rsidRDefault="00395C8E">
                            <w:pPr>
                              <w:rPr>
                                <w:rFonts w:ascii="DejaVu Sans Mono" w:hAnsi="DejaVu Sans Mono" w:cs="DejaVu Sans Mono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6pt;margin-top:2.4pt;width:413.8pt;height:474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">
                <v:textbox>
                  <w:txbxContent>
                    <w:p w:rsidR="00395C8E" w:rsidRDefault="00395C8E" w:rsidP="00395C8E">
                      <w:pPr>
                        <w:pStyle w:val="HTML"/>
                        <w:shd w:val="clear" w:color="auto" w:fill="FFFFFF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bookmarkStart w:id="1" w:name="_GoBack"/>
                      <w:r w:rsidRPr="00395C8E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private void 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splitNonLeafNode(Node ancestorUpper,Node ancestorLower,IntArrayList dpList){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…/</w:t>
                      </w:r>
                      <w:r w:rsidRPr="00395C8E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计算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分裂后</w:t>
                      </w:r>
                      <w:r w:rsidRPr="00395C8E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节点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节点大小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IntArrayList rightList = </w:t>
                      </w:r>
                      <w:r w:rsidRPr="00395C8E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IntArrayList(rightSize);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395C8E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for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395C8E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i = leftSize;i &lt; dpCount;i++){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rightList.add(dpList.get(i));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}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dpList.removeRange(leftSize, dpCount - </w:t>
                      </w:r>
                      <w:r w:rsidRPr="00395C8E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更改左右节点的数据点集合</w:t>
                      </w:r>
                    </w:p>
                    <w:p w:rsidR="00395C8E" w:rsidRDefault="00395C8E" w:rsidP="00395C8E">
                      <w:pPr>
                        <w:pStyle w:val="HTML"/>
                        <w:shd w:val="clear" w:color="auto" w:fill="FFFFFF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Node leftNode = </w:t>
                      </w:r>
                      <w:r w:rsidRPr="00395C8E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Node(nextNodeId(),</w:t>
                      </w:r>
                      <w:r w:rsidRPr="00395C8E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false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leftNode.setParent(ancestorUpper);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leftNode.setNodeHeight(ancestorUpper.getNodeHeight() + </w:t>
                      </w:r>
                      <w:r w:rsidRPr="00395C8E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makeVpTree(leftNode,dpList);</w:t>
                      </w:r>
                    </w:p>
                    <w:p w:rsidR="002C1D69" w:rsidRDefault="00395C8E" w:rsidP="00395C8E">
                      <w:pPr>
                        <w:pStyle w:val="HTML"/>
                        <w:shd w:val="clear" w:color="auto" w:fill="FFFFFF"/>
                        <w:ind w:firstLineChars="200" w:firstLine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设置左节点，并以左节点为根节点，分裂新的子树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Node rightNode = </w:t>
                      </w:r>
                      <w:r w:rsidRPr="00395C8E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Node(nextNodeId(),</w:t>
                      </w:r>
                      <w:r w:rsidRPr="00395C8E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false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rightNode.setParent(ancestorUpper);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rightNode.setNodeHeight(ancestorUpper.getNodeHeight() + </w:t>
                      </w:r>
                      <w:r w:rsidRPr="00395C8E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makeVpTree(rightNode,dpList);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="002C1D6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设置</w:t>
                      </w:r>
                      <w:r w:rsidR="002C1D69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右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节点，并以</w:t>
                      </w:r>
                      <w:r w:rsidR="002C1D69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右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节点为根节点，分裂新的子树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</w:p>
                    <w:p w:rsidR="00395C8E" w:rsidRPr="00395C8E" w:rsidRDefault="00395C8E" w:rsidP="00395C8E">
                      <w:pPr>
                        <w:pStyle w:val="HTML"/>
                        <w:shd w:val="clear" w:color="auto" w:fill="FFFFFF"/>
                        <w:ind w:firstLineChars="200" w:firstLine="422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395C8E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pos = locateChildPos(ancestorUpper,ancestorLower);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="002C1D69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2C1D69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2C1D69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定位下方祖先节点的分支位置</w:t>
                      </w:r>
                      <w:r w:rsidRPr="00395C8E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395C8E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shiftBranchInfo(ancestorUpper,pos + </w:t>
                      </w:r>
                      <w:r w:rsidRPr="00395C8E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395C8E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395C8E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//</w:t>
                      </w:r>
                      <w:r w:rsidRPr="00395C8E">
                        <w:rPr>
                          <w:rFonts w:ascii="DejaVu Sans Mono" w:hAnsi="DejaVu Sans Mono" w:cs="DejaVu Sans Mono"/>
                          <w:iCs/>
                          <w:color w:val="808080"/>
                          <w:sz w:val="21"/>
                          <w:szCs w:val="21"/>
                        </w:rPr>
                        <w:t>将后续分支的配置信息向后挪动</w:t>
                      </w:r>
                      <w:r w:rsidRPr="00395C8E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395C8E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/…../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更新上方祖先节点的元数据</w:t>
                      </w:r>
                      <w:r w:rsidRPr="00395C8E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395C8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bookmarkEnd w:id="1"/>
                    <w:p w:rsidR="00395C8E" w:rsidRPr="00395C8E" w:rsidRDefault="00395C8E">
                      <w:pPr>
                        <w:rPr>
                          <w:rFonts w:ascii="DejaVu Sans Mono" w:hAnsi="DejaVu Sans Mono" w:cs="DejaVu Sans Mono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1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8E"/>
    <w:rsid w:val="002C1D69"/>
    <w:rsid w:val="00395C8E"/>
    <w:rsid w:val="005A78E7"/>
    <w:rsid w:val="0081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88985-E833-41F3-ADAF-12B52932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95C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5C8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</cp:revision>
  <dcterms:created xsi:type="dcterms:W3CDTF">2019-03-15T14:49:00Z</dcterms:created>
  <dcterms:modified xsi:type="dcterms:W3CDTF">2019-03-15T15:01:00Z</dcterms:modified>
</cp:coreProperties>
</file>