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前两题盲猜可能：软工定义/软件危机表现+原因/软件生命周期内容/需求分析内容和过程</w:t>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中一个</w:t>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851400" cy="673100"/>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
                    <a:stretch>
                      <a:fillRect/>
                    </a:stretch>
                  </pic:blipFill>
                  <pic:spPr>
                    <a:xfrm>
                      <a:off x="0" y="0"/>
                      <a:ext cx="4851400" cy="673100"/>
                    </a:xfrm>
                    <a:prstGeom prst="rect">
                      <a:avLst/>
                    </a:prstGeom>
                    <a:noFill/>
                    <a:ln w="9525">
                      <a:noFill/>
                    </a:ln>
                  </pic:spPr>
                </pic:pic>
              </a:graphicData>
            </a:graphic>
          </wp:inline>
        </w:drawing>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rPr>
        <w:drawing>
          <wp:inline distT="0" distB="0" distL="114300" distR="114300">
            <wp:extent cx="304800" cy="304800"/>
            <wp:effectExtent l="0" t="0" r="0" b="0"/>
            <wp:docPr id="6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bCs w:val="0"/>
          <w:sz w:val="28"/>
          <w:szCs w:val="28"/>
          <w:lang w:eastAsia="zh-CN"/>
        </w:rPr>
        <w:drawing>
          <wp:inline distT="0" distB="0" distL="114300" distR="114300">
            <wp:extent cx="5273675" cy="2141855"/>
            <wp:effectExtent l="0" t="0" r="9525" b="4445"/>
            <wp:docPr id="68" name="图片 68" descr="2`O}{0@RXY)HGD]VBK%53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O}{0@RXY)HGD]VBK%53GN"/>
                    <pic:cNvPicPr>
                      <a:picLocks noChangeAspect="1"/>
                    </pic:cNvPicPr>
                  </pic:nvPicPr>
                  <pic:blipFill>
                    <a:blip r:embed="rId6"/>
                    <a:stretch>
                      <a:fillRect/>
                    </a:stretch>
                  </pic:blipFill>
                  <pic:spPr>
                    <a:xfrm>
                      <a:off x="0" y="0"/>
                      <a:ext cx="5273675" cy="2141855"/>
                    </a:xfrm>
                    <a:prstGeom prst="rect">
                      <a:avLst/>
                    </a:prstGeom>
                  </pic:spPr>
                </pic:pic>
              </a:graphicData>
            </a:graphic>
          </wp:inline>
        </w:drawing>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drawing>
          <wp:inline distT="0" distB="0" distL="114300" distR="114300">
            <wp:extent cx="5274310" cy="2374900"/>
            <wp:effectExtent l="0" t="0" r="8890" b="0"/>
            <wp:docPr id="69" name="图片 69" descr="GQKR)4L@LFJ51R~R@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GQKR)4L@LFJ51R~R@U~@~@D"/>
                    <pic:cNvPicPr>
                      <a:picLocks noChangeAspect="1"/>
                    </pic:cNvPicPr>
                  </pic:nvPicPr>
                  <pic:blipFill>
                    <a:blip r:embed="rId7"/>
                    <a:stretch>
                      <a:fillRect/>
                    </a:stretch>
                  </pic:blipFill>
                  <pic:spPr>
                    <a:xfrm>
                      <a:off x="0" y="0"/>
                      <a:ext cx="5274310" cy="2374900"/>
                    </a:xfrm>
                    <a:prstGeom prst="rect">
                      <a:avLst/>
                    </a:prstGeom>
                  </pic:spPr>
                </pic:pic>
              </a:graphicData>
            </a:graphic>
          </wp:inline>
        </w:drawing>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drawing>
          <wp:inline distT="0" distB="0" distL="114300" distR="114300">
            <wp:extent cx="5270500" cy="2483485"/>
            <wp:effectExtent l="0" t="0" r="0" b="5715"/>
            <wp:docPr id="70" name="图片 70" descr="3ZN}EV~6(LXN)KB8A_KL~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3ZN}EV~6(LXN)KB8A_KL~NI"/>
                    <pic:cNvPicPr>
                      <a:picLocks noChangeAspect="1"/>
                    </pic:cNvPicPr>
                  </pic:nvPicPr>
                  <pic:blipFill>
                    <a:blip r:embed="rId8"/>
                    <a:stretch>
                      <a:fillRect/>
                    </a:stretch>
                  </pic:blipFill>
                  <pic:spPr>
                    <a:xfrm>
                      <a:off x="0" y="0"/>
                      <a:ext cx="5270500" cy="2483485"/>
                    </a:xfrm>
                    <a:prstGeom prst="rect">
                      <a:avLst/>
                    </a:prstGeom>
                  </pic:spPr>
                </pic:pic>
              </a:graphicData>
            </a:graphic>
          </wp:inline>
        </w:drawing>
      </w: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730750" cy="450850"/>
            <wp:effectExtent l="0" t="0" r="6350" b="635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9"/>
                    <a:stretch>
                      <a:fillRect/>
                    </a:stretch>
                  </pic:blipFill>
                  <pic:spPr>
                    <a:xfrm>
                      <a:off x="0" y="0"/>
                      <a:ext cx="4730750" cy="45085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模块独立程度的两个定性标准度量：</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耦合衡量不同模块彼此间互相依赖(连接)的紧密程度。耦合要低，即每个模块和其他模块之间的关系要简单；</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内聚衡量一个模块内部各个元素彼此结合的紧密程度。内聚要高，每个模块完成一个相对独立的特定子功能。</w:t>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591050" cy="685800"/>
            <wp:effectExtent l="0" t="0" r="635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0"/>
                    <a:stretch>
                      <a:fillRect/>
                    </a:stretch>
                  </pic:blipFill>
                  <pic:spPr>
                    <a:xfrm>
                      <a:off x="0" y="0"/>
                      <a:ext cx="4591050" cy="685800"/>
                    </a:xfrm>
                    <a:prstGeom prst="rect">
                      <a:avLst/>
                    </a:prstGeom>
                    <a:noFill/>
                    <a:ln w="9525">
                      <a:noFill/>
                    </a:ln>
                  </pic:spPr>
                </pic:pic>
              </a:graphicData>
            </a:graphic>
          </wp:inline>
        </w:drawing>
      </w:r>
    </w:p>
    <w:p>
      <w:pPr>
        <w:spacing w:beforeLines="0" w:afterLines="0"/>
        <w:jc w:val="left"/>
        <w:rPr>
          <w:rFonts w:hint="eastAsia" w:ascii="宋体" w:hAnsi="宋体" w:eastAsia="宋体" w:cs="宋体"/>
          <w:b w:val="0"/>
          <w:bCs w:val="0"/>
          <w:color w:val="000000"/>
          <w:sz w:val="28"/>
          <w:szCs w:val="28"/>
        </w:rPr>
      </w:pPr>
      <w:r>
        <w:rPr>
          <w:rFonts w:hint="eastAsia" w:ascii="宋体" w:hAnsi="宋体" w:eastAsia="宋体" w:cs="宋体"/>
          <w:b w:val="0"/>
          <w:bCs w:val="0"/>
          <w:color w:val="000000"/>
          <w:sz w:val="28"/>
          <w:szCs w:val="28"/>
        </w:rPr>
        <w:t>1. 模块化：对象就是模块。它是把数据结构和操作这些数据的方法紧密地结合在一起所构成的模块。</w:t>
      </w:r>
    </w:p>
    <w:p>
      <w:pPr>
        <w:spacing w:beforeLines="0" w:afterLines="0"/>
        <w:jc w:val="left"/>
        <w:rPr>
          <w:rFonts w:hint="eastAsia" w:ascii="宋体" w:hAnsi="宋体" w:eastAsia="宋体" w:cs="宋体"/>
          <w:b w:val="0"/>
          <w:bCs w:val="0"/>
          <w:color w:val="000000"/>
          <w:sz w:val="28"/>
          <w:szCs w:val="28"/>
        </w:rPr>
      </w:pPr>
      <w:r>
        <w:rPr>
          <w:rFonts w:hint="eastAsia" w:ascii="宋体" w:hAnsi="宋体" w:eastAsia="宋体" w:cs="宋体"/>
          <w:b w:val="0"/>
          <w:bCs w:val="0"/>
          <w:color w:val="000000"/>
          <w:sz w:val="28"/>
          <w:szCs w:val="28"/>
        </w:rPr>
        <w:t>2. 抽象：面向对象方法不仅支持过程抽象，而且支持数据抽象。</w:t>
      </w:r>
    </w:p>
    <w:p>
      <w:pPr>
        <w:spacing w:beforeLines="0" w:afterLines="0"/>
        <w:jc w:val="left"/>
        <w:rPr>
          <w:rFonts w:hint="eastAsia" w:ascii="宋体" w:hAnsi="宋体" w:eastAsia="宋体" w:cs="宋体"/>
          <w:b w:val="0"/>
          <w:bCs w:val="0"/>
          <w:color w:val="000000"/>
          <w:sz w:val="28"/>
          <w:szCs w:val="28"/>
        </w:rPr>
      </w:pPr>
      <w:r>
        <w:rPr>
          <w:rFonts w:hint="eastAsia" w:ascii="宋体" w:hAnsi="宋体" w:eastAsia="宋体" w:cs="宋体"/>
          <w:b w:val="0"/>
          <w:bCs w:val="0"/>
          <w:color w:val="000000"/>
          <w:sz w:val="28"/>
          <w:szCs w:val="28"/>
        </w:rPr>
        <w:t>3. 信息隐藏：在面向对象方法中，信息隐藏通过对象的封装性实现。</w:t>
      </w:r>
    </w:p>
    <w:p>
      <w:pPr>
        <w:spacing w:beforeLines="0" w:afterLines="0"/>
        <w:jc w:val="left"/>
        <w:rPr>
          <w:rFonts w:hint="eastAsia" w:ascii="宋体" w:hAnsi="宋体" w:eastAsia="宋体" w:cs="宋体"/>
          <w:b w:val="0"/>
          <w:bCs w:val="0"/>
          <w:color w:val="000000"/>
          <w:sz w:val="28"/>
          <w:szCs w:val="28"/>
        </w:rPr>
      </w:pPr>
      <w:r>
        <w:rPr>
          <w:rFonts w:hint="eastAsia" w:ascii="宋体" w:hAnsi="宋体" w:eastAsia="宋体" w:cs="宋体"/>
          <w:b w:val="0"/>
          <w:bCs w:val="0"/>
          <w:color w:val="000000"/>
          <w:sz w:val="28"/>
          <w:szCs w:val="28"/>
        </w:rPr>
        <w:t>4. 弱耦合：耦合指不同对象之间相互关联的紧密程度。</w:t>
      </w:r>
    </w:p>
    <w:p>
      <w:pPr>
        <w:spacing w:beforeLines="0" w:afterLines="0"/>
        <w:jc w:val="left"/>
        <w:rPr>
          <w:rFonts w:hint="eastAsia" w:ascii="宋体" w:hAnsi="宋体" w:eastAsia="宋体" w:cs="宋体"/>
          <w:b w:val="0"/>
          <w:bCs w:val="0"/>
          <w:color w:val="000000"/>
          <w:sz w:val="28"/>
          <w:szCs w:val="28"/>
        </w:rPr>
      </w:pPr>
      <w:r>
        <w:rPr>
          <w:rFonts w:hint="eastAsia" w:ascii="宋体" w:hAnsi="宋体" w:eastAsia="宋体" w:cs="宋体"/>
          <w:b w:val="0"/>
          <w:bCs w:val="0"/>
          <w:color w:val="000000"/>
          <w:sz w:val="28"/>
          <w:szCs w:val="28"/>
        </w:rPr>
        <w:t>5. 强内聚：内聚衡量一个模块内各个元素彼此结合的紧密程度</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color w:val="000000"/>
          <w:sz w:val="28"/>
          <w:szCs w:val="28"/>
        </w:rPr>
        <w:t>6. 可重用：软件重用是提高软件开发生产率和目标系统质量的重要途径。</w:t>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673600" cy="755650"/>
            <wp:effectExtent l="0" t="0" r="0" b="635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1"/>
                    <a:stretch>
                      <a:fillRect/>
                    </a:stretch>
                  </pic:blipFill>
                  <pic:spPr>
                    <a:xfrm>
                      <a:off x="0" y="0"/>
                      <a:ext cx="4673600" cy="75565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单元测试:对象为每个模块;</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子系统测试:对象为单元测试后的模块放一起形成的子系统;</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系统测试:对象为测试后的子系统装配成的完成系统;</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验收测试(确认测试):把软件系统作为单一的实体进行测试;</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//好像可以不写，但是书上和PPT上有:如果有必要,还要平行运行,同时运行新旧系统比较结果.</w:t>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5137150" cy="2247900"/>
            <wp:effectExtent l="0" t="0" r="635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2"/>
                    <a:stretch>
                      <a:fillRect/>
                    </a:stretch>
                  </pic:blipFill>
                  <pic:spPr>
                    <a:xfrm>
                      <a:off x="0" y="0"/>
                      <a:ext cx="5137150" cy="224790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5274310" cy="1635760"/>
            <wp:effectExtent l="0" t="0" r="8890" b="2540"/>
            <wp:docPr id="60" name="图片 60" descr="O9}YMMV29QNXQG2VI70F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O9}YMMV29QNXQG2VI70FT$J"/>
                    <pic:cNvPicPr>
                      <a:picLocks noChangeAspect="1"/>
                    </pic:cNvPicPr>
                  </pic:nvPicPr>
                  <pic:blipFill>
                    <a:blip r:embed="rId13"/>
                    <a:stretch>
                      <a:fillRect/>
                    </a:stretch>
                  </pic:blipFill>
                  <pic:spPr>
                    <a:xfrm>
                      <a:off x="0" y="0"/>
                      <a:ext cx="5274310" cy="1635760"/>
                    </a:xfrm>
                    <a:prstGeom prst="rect">
                      <a:avLst/>
                    </a:prstGeom>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4358005" cy="3942080"/>
            <wp:effectExtent l="0" t="0" r="10795" b="7620"/>
            <wp:docPr id="61" name="图片 61" descr="`HCX1D4NR0OWJ9`TNB1C0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CX1D4NR0OWJ9`TNB1C0OY"/>
                    <pic:cNvPicPr>
                      <a:picLocks noChangeAspect="1"/>
                    </pic:cNvPicPr>
                  </pic:nvPicPr>
                  <pic:blipFill>
                    <a:blip r:embed="rId14"/>
                    <a:srcRect l="257" t="23634" r="1840" b="26547"/>
                    <a:stretch>
                      <a:fillRect/>
                    </a:stretch>
                  </pic:blipFill>
                  <pic:spPr>
                    <a:xfrm>
                      <a:off x="0" y="0"/>
                      <a:ext cx="4358005" cy="3942080"/>
                    </a:xfrm>
                    <a:prstGeom prst="rect">
                      <a:avLst/>
                    </a:prstGeom>
                  </pic:spPr>
                </pic:pic>
              </a:graphicData>
            </a:graphic>
          </wp:inline>
        </w:drawing>
      </w: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drawing>
          <wp:inline distT="0" distB="0" distL="114300" distR="114300">
            <wp:extent cx="5143500" cy="2863850"/>
            <wp:effectExtent l="0" t="0" r="0" b="635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15"/>
                    <a:stretch>
                      <a:fillRect/>
                    </a:stretch>
                  </pic:blipFill>
                  <pic:spPr>
                    <a:xfrm>
                      <a:off x="0" y="0"/>
                      <a:ext cx="5143500" cy="2863850"/>
                    </a:xfrm>
                    <a:prstGeom prst="rect">
                      <a:avLst/>
                    </a:prstGeom>
                    <a:noFill/>
                    <a:ln w="9525">
                      <a:noFill/>
                    </a:ln>
                  </pic:spPr>
                </pic:pic>
              </a:graphicData>
            </a:graphic>
          </wp:inline>
        </w:drawing>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4425950" cy="2921000"/>
            <wp:effectExtent l="0" t="0" r="635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16"/>
                    <a:stretch>
                      <a:fillRect/>
                    </a:stretch>
                  </pic:blipFill>
                  <pic:spPr>
                    <a:xfrm>
                      <a:off x="0" y="0"/>
                      <a:ext cx="4425950" cy="292100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自己写的:</w:t>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drawing>
          <wp:inline distT="0" distB="0" distL="114300" distR="114300">
            <wp:extent cx="5266055" cy="3949700"/>
            <wp:effectExtent l="0" t="0" r="4445" b="0"/>
            <wp:docPr id="62" name="图片 62" descr="159728672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597286728631"/>
                    <pic:cNvPicPr>
                      <a:picLocks noChangeAspect="1"/>
                    </pic:cNvPicPr>
                  </pic:nvPicPr>
                  <pic:blipFill>
                    <a:blip r:embed="rId17"/>
                    <a:stretch>
                      <a:fillRect/>
                    </a:stretch>
                  </pic:blipFill>
                  <pic:spPr>
                    <a:xfrm>
                      <a:off x="0" y="0"/>
                      <a:ext cx="5266055" cy="3949700"/>
                    </a:xfrm>
                    <a:prstGeom prst="rect">
                      <a:avLst/>
                    </a:prstGeom>
                  </pic:spPr>
                </pic:pic>
              </a:graphicData>
            </a:graphic>
          </wp:inline>
        </w:drawing>
      </w:r>
    </w:p>
    <w:p>
      <w:pPr>
        <w:rPr>
          <w:rFonts w:hint="eastAsia" w:ascii="宋体" w:hAnsi="宋体" w:eastAsia="宋体" w:cs="宋体"/>
          <w:b w:val="0"/>
          <w:bCs w:val="0"/>
          <w:sz w:val="28"/>
          <w:szCs w:val="28"/>
        </w:rPr>
      </w:pP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5264150" cy="2819400"/>
            <wp:effectExtent l="0" t="0" r="635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18"/>
                    <a:stretch>
                      <a:fillRect/>
                    </a:stretch>
                  </pic:blipFill>
                  <pic:spPr>
                    <a:xfrm>
                      <a:off x="0" y="0"/>
                      <a:ext cx="5264150" cy="281940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自己写的：</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4577715" cy="6104255"/>
            <wp:effectExtent l="0" t="0" r="4445" b="6985"/>
            <wp:docPr id="63" name="图片 63" descr="159728861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597288613311"/>
                    <pic:cNvPicPr>
                      <a:picLocks noChangeAspect="1"/>
                    </pic:cNvPicPr>
                  </pic:nvPicPr>
                  <pic:blipFill>
                    <a:blip r:embed="rId19"/>
                    <a:stretch>
                      <a:fillRect/>
                    </a:stretch>
                  </pic:blipFill>
                  <pic:spPr>
                    <a:xfrm rot="16200000">
                      <a:off x="0" y="0"/>
                      <a:ext cx="4577715" cy="6104255"/>
                    </a:xfrm>
                    <a:prstGeom prst="rect">
                      <a:avLst/>
                    </a:prstGeom>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参考：</w:t>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anchor distT="0" distB="0" distL="114300" distR="114300" simplePos="0" relativeHeight="251659264" behindDoc="0" locked="0" layoutInCell="1" allowOverlap="1">
            <wp:simplePos x="0" y="0"/>
            <wp:positionH relativeFrom="column">
              <wp:posOffset>2885440</wp:posOffset>
            </wp:positionH>
            <wp:positionV relativeFrom="paragraph">
              <wp:posOffset>280670</wp:posOffset>
            </wp:positionV>
            <wp:extent cx="3172460" cy="2599690"/>
            <wp:effectExtent l="0" t="0" r="2540" b="3810"/>
            <wp:wrapNone/>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20"/>
                    <a:stretch>
                      <a:fillRect/>
                    </a:stretch>
                  </pic:blipFill>
                  <pic:spPr>
                    <a:xfrm>
                      <a:off x="0" y="0"/>
                      <a:ext cx="3172460" cy="2599690"/>
                    </a:xfrm>
                    <a:prstGeom prst="rect">
                      <a:avLst/>
                    </a:prstGeom>
                    <a:noFill/>
                    <a:ln w="9525">
                      <a:noFill/>
                    </a:ln>
                  </pic:spPr>
                </pic:pic>
              </a:graphicData>
            </a:graphic>
          </wp:anchor>
        </w:drawing>
      </w:r>
      <w:r>
        <w:rPr>
          <w:rFonts w:hint="eastAsia" w:ascii="宋体" w:hAnsi="宋体" w:eastAsia="宋体" w:cs="宋体"/>
          <w:b w:val="0"/>
          <w:bCs w:val="0"/>
          <w:sz w:val="28"/>
          <w:szCs w:val="28"/>
        </w:rPr>
        <w:drawing>
          <wp:inline distT="0" distB="0" distL="114300" distR="114300">
            <wp:extent cx="2898140" cy="2957830"/>
            <wp:effectExtent l="0" t="0" r="10160" b="127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21"/>
                    <a:stretch>
                      <a:fillRect/>
                    </a:stretch>
                  </pic:blipFill>
                  <pic:spPr>
                    <a:xfrm>
                      <a:off x="0" y="0"/>
                      <a:ext cx="2898140" cy="295783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我看过的另一个答案：</w:t>
      </w:r>
    </w:p>
    <w:p>
      <w:pPr>
        <w:rPr>
          <w:rFonts w:hint="eastAsia" w:ascii="宋体" w:hAnsi="宋体" w:eastAsia="宋体" w:cs="宋体"/>
          <w:b w:val="0"/>
          <w:bCs w:val="0"/>
          <w:sz w:val="28"/>
          <w:szCs w:val="28"/>
          <w:lang w:val="en-US" w:eastAsia="zh-CN"/>
        </w:rPr>
      </w:pPr>
      <w:r>
        <w:drawing>
          <wp:inline distT="0" distB="0" distL="114300" distR="114300">
            <wp:extent cx="5238750" cy="4902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38750" cy="4902200"/>
                    </a:xfrm>
                    <a:prstGeom prst="rect">
                      <a:avLst/>
                    </a:prstGeom>
                    <a:noFill/>
                    <a:ln w="9525">
                      <a:noFill/>
                    </a:ln>
                  </pic:spPr>
                </pic:pic>
              </a:graphicData>
            </a:graphic>
          </wp:inline>
        </w:drawing>
      </w:r>
    </w:p>
    <w:p>
      <w:pPr>
        <w:rPr>
          <w:rFonts w:hint="eastAsia" w:ascii="宋体" w:hAnsi="宋体" w:eastAsia="宋体" w:cs="宋体"/>
          <w:b w:val="0"/>
          <w:bCs w:val="0"/>
          <w:sz w:val="28"/>
          <w:szCs w:val="28"/>
        </w:rPr>
      </w:pPr>
      <w:r>
        <w:rPr>
          <w:rFonts w:hint="eastAsia" w:ascii="宋体" w:hAnsi="宋体" w:eastAsia="宋体" w:cs="宋体"/>
          <w:b w:val="0"/>
          <w:bCs w:val="0"/>
          <w:sz w:val="28"/>
          <w:szCs w:val="28"/>
        </w:rPr>
        <w:drawing>
          <wp:inline distT="0" distB="0" distL="114300" distR="114300">
            <wp:extent cx="5181600" cy="2000250"/>
            <wp:effectExtent l="0" t="0" r="0" b="635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23"/>
                    <a:stretch>
                      <a:fillRect/>
                    </a:stretch>
                  </pic:blipFill>
                  <pic:spPr>
                    <a:xfrm>
                      <a:off x="0" y="0"/>
                      <a:ext cx="5181600" cy="2000250"/>
                    </a:xfrm>
                    <a:prstGeom prst="rect">
                      <a:avLst/>
                    </a:prstGeom>
                    <a:noFill/>
                    <a:ln w="9525">
                      <a:noFill/>
                    </a:ln>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自己写的：</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5266055" cy="7021830"/>
            <wp:effectExtent l="0" t="0" r="4445" b="1270"/>
            <wp:docPr id="4" name="图片 4" descr="IMG_20200813_15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00813_154338"/>
                    <pic:cNvPicPr>
                      <a:picLocks noChangeAspect="1"/>
                    </pic:cNvPicPr>
                  </pic:nvPicPr>
                  <pic:blipFill>
                    <a:blip r:embed="rId24"/>
                    <a:stretch>
                      <a:fillRect/>
                    </a:stretch>
                  </pic:blipFill>
                  <pic:spPr>
                    <a:xfrm>
                      <a:off x="0" y="0"/>
                      <a:ext cx="5266055" cy="7021830"/>
                    </a:xfrm>
                    <a:prstGeom prst="rect">
                      <a:avLst/>
                    </a:prstGeom>
                  </pic:spPr>
                </pic:pic>
              </a:graphicData>
            </a:graphic>
          </wp:inline>
        </w:drawing>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边界值测试我问过老师了，对于值边界和位数边界都要由用例，前两题参考老师ppt。</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参考：</w:t>
      </w:r>
    </w:p>
    <w:p>
      <w:pPr>
        <w:rPr>
          <w:rFonts w:hint="eastAsia" w:ascii="宋体" w:hAnsi="宋体" w:eastAsia="宋体" w:cs="宋体"/>
          <w:b w:val="0"/>
          <w:bCs w:val="0"/>
          <w:sz w:val="28"/>
          <w:szCs w:val="2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"https://blog.csdn.net/q547550831/article/details/51373892" </w:instrText>
      </w:r>
      <w:r>
        <w:rPr>
          <w:rFonts w:ascii="宋体" w:hAnsi="宋体" w:eastAsia="宋体" w:cs="宋体"/>
          <w:sz w:val="24"/>
          <w:szCs w:val="24"/>
        </w:rPr>
        <w:fldChar w:fldCharType="separate"/>
      </w:r>
      <w:r>
        <w:rPr>
          <w:rStyle w:val="3"/>
          <w:rFonts w:ascii="宋体" w:hAnsi="宋体" w:eastAsia="宋体" w:cs="宋体"/>
          <w:sz w:val="24"/>
          <w:szCs w:val="24"/>
        </w:rPr>
        <w:t>https://blog.csdn.net/q547550831/article/details/51373892</w:t>
      </w:r>
      <w:r>
        <w:rPr>
          <w:rFonts w:ascii="宋体" w:hAnsi="宋体" w:eastAsia="宋体" w:cs="宋体"/>
          <w:sz w:val="24"/>
          <w:szCs w:val="24"/>
        </w:rPr>
        <w:fldChar w:fldCharType="end"/>
      </w:r>
      <w:bookmarkStart w:id="0" w:name="_GoBack"/>
      <w:bookmarkEnd w:id="0"/>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drawing>
          <wp:inline distT="0" distB="0" distL="114300" distR="114300">
            <wp:extent cx="5269230" cy="40366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03669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867503"/>
    <w:rsid w:val="1D7B09D9"/>
    <w:rsid w:val="3EF6009F"/>
    <w:rsid w:val="68883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234</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19861</dc:creator>
  <cp:lastModifiedBy>19861</cp:lastModifiedBy>
  <dcterms:modified xsi:type="dcterms:W3CDTF">2020-08-13T07:49:56Z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