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IFAO-Grec Unicode" w:cs="IFAO-Grec Unicode" w:hAnsi="IFAO-Grec Unicode" w:eastAsia="IFAO-Grec Unicode"/>
        </w:rPr>
      </w:pPr>
      <w:r>
        <w:rPr>
          <w:rFonts w:ascii="IFAO-Grec Unicode" w:cs="IFAO-Grec Unicode" w:hAnsi="IFAO-Grec Unicode" w:eastAsia="IFAO-Grec Unicode"/>
          <w:rtl w:val="0"/>
          <w:lang w:val="de-DE"/>
        </w:rPr>
        <w:t>#articleTitle</w:t>
      </w:r>
    </w:p>
    <w:p>
      <w:pPr>
        <w:pStyle w:val="Body"/>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 xml:space="preserve">A </w:t>
      </w:r>
      <w:r>
        <w:rPr>
          <w:rFonts w:ascii="IFAO-Grec Unicode" w:cs="IFAO-Grec Unicode" w:hAnsi="IFAO-Grec Unicode" w:eastAsia="IFAO-Grec Unicode"/>
          <w:sz w:val="24"/>
          <w:szCs w:val="24"/>
          <w:rtl w:val="0"/>
          <w:lang w:val="de-DE"/>
        </w:rPr>
        <w:t>Fragment Mentioning the Legio III Cyrenaica</w:t>
      </w:r>
      <w:r>
        <w:rPr>
          <w:rFonts w:ascii="IFAO-Grec Unicode" w:cs="IFAO-Grec Unicode" w:hAnsi="IFAO-Grec Unicode" w:eastAsia="IFAO-Grec Unicode"/>
          <w:sz w:val="24"/>
          <w:szCs w:val="24"/>
          <w:rtl w:val="0"/>
          <w:lang w:val="zh-TW" w:eastAsia="zh-TW"/>
        </w:rPr>
        <w: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#author</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Deac, Dan</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#affiliation</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Babes-Bolyai University</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#email</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dan_deac1923@yahoo.com</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15"/>
        <w:gridCol w:w="3015"/>
        <w:gridCol w:w="3016"/>
      </w:tblGrid>
      <w:tr>
        <w:tblPrEx>
          <w:shd w:val="clear" w:color="auto" w:fill="d0ddef"/>
        </w:tblPrEx>
        <w:trPr>
          <w:trHeight w:val="30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s>
              <w:suppressAutoHyphens w:val="0"/>
              <w:bidi w:val="0"/>
              <w:spacing w:before="0" w:after="160" w:line="240" w:lineRule="auto"/>
              <w:ind w:left="0" w:right="0" w:firstLine="0"/>
              <w:jc w:val="left"/>
              <w:outlineLvl w:val="9"/>
              <w:rPr>
                <w:rtl w:val="0"/>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P.Heid. inv. G. 826</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s>
              <w:suppressAutoHyphens w:val="0"/>
              <w:bidi w:val="0"/>
              <w:spacing w:before="0" w:after="160" w:line="240" w:lineRule="auto"/>
              <w:ind w:left="0" w:right="0" w:firstLine="0"/>
              <w:jc w:val="left"/>
              <w:outlineLvl w:val="9"/>
              <w:rPr>
                <w:rtl w:val="0"/>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 xml:space="preserve">11.3 (h) x 5.6 (w) </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s>
              <w:suppressAutoHyphens w:val="0"/>
              <w:bidi w:val="0"/>
              <w:spacing w:before="0" w:after="160" w:line="240" w:lineRule="auto"/>
              <w:ind w:left="0" w:right="0" w:firstLine="0"/>
              <w:jc w:val="left"/>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el-H</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î</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beh</w:t>
            </w:r>
          </w:p>
        </w:tc>
      </w:tr>
      <w:tr>
        <w:tblPrEx>
          <w:shd w:val="clear" w:color="auto" w:fill="d0ddef"/>
        </w:tblPrEx>
        <w:trPr>
          <w:trHeight w:val="31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s>
              <w:suppressAutoHyphens w:val="0"/>
              <w:bidi w:val="0"/>
              <w:spacing w:before="0" w:after="160" w:line="240" w:lineRule="auto"/>
              <w:ind w:left="0" w:right="0" w:firstLine="0"/>
              <w:jc w:val="left"/>
              <w:outlineLvl w:val="9"/>
              <w:rPr>
                <w:rtl w:val="0"/>
              </w:rPr>
            </w:pP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81</w:t>
            </w:r>
            <w:r>
              <w:rPr>
                <w:rFonts w:ascii="IFAO-Grec Unicode" w:cs="IFAO-Grec Unicode" w:hAnsi="IFAO-Grec Unicode" w:eastAsia="IFAO-Grec Unicode"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96</w:t>
            </w:r>
          </w:p>
        </w:tc>
      </w:tr>
    </w:tbl>
    <w:p>
      <w:pPr>
        <w:keepNext w:val="0"/>
        <w:keepLines w:val="0"/>
        <w:pageBreakBefore w:val="0"/>
        <w:widowControl w:val="0"/>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108" w:right="0" w:hanging="108"/>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108" w:right="0" w:hanging="108"/>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108" w:right="0" w:hanging="108"/>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spacing w:after="0" w:line="360" w:lineRule="auto"/>
        <w:ind w:firstLine="720"/>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P.Heid. inv. G. 826 is a small papyrus fragment of medium brown color.</w:t>
      </w:r>
      <w:r>
        <w:rPr>
          <w:rFonts w:ascii="IFAO-Grec Unicode" w:cs="IFAO-Grec Unicode" w:hAnsi="IFAO-Grec Unicode" w:eastAsia="IFAO-Grec Unicode"/>
          <w:sz w:val="24"/>
          <w:szCs w:val="24"/>
          <w:vertAlign w:val="superscript"/>
        </w:rPr>
        <w:footnoteReference w:id="1"/>
      </w:r>
      <w:r>
        <w:rPr>
          <w:rFonts w:ascii="IFAO-Grec Unicode" w:cs="IFAO-Grec Unicode" w:hAnsi="IFAO-Grec Unicode" w:eastAsia="IFAO-Grec Unicode"/>
          <w:sz w:val="24"/>
          <w:szCs w:val="24"/>
          <w:rtl w:val="0"/>
          <w:lang w:val="en-US"/>
        </w:rPr>
        <w:t xml:space="preserve"> It was acquired by Friedrich Bilabel during the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de-DE"/>
        </w:rPr>
        <w:t>Badische Grabungen</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en-US"/>
        </w:rPr>
        <w:t>conducted in el-H</w:t>
      </w:r>
      <w:r>
        <w:rPr>
          <w:rFonts w:ascii="IFAO-Grec Unicode" w:cs="IFAO-Grec Unicode" w:hAnsi="IFAO-Grec Unicode" w:eastAsia="IFAO-Grec Unicode"/>
          <w:sz w:val="24"/>
          <w:szCs w:val="24"/>
          <w:rtl w:val="0"/>
          <w:lang w:val="en-US"/>
        </w:rPr>
        <w:t>î</w:t>
      </w:r>
      <w:r>
        <w:rPr>
          <w:rFonts w:ascii="IFAO-Grec Unicode" w:cs="IFAO-Grec Unicode" w:hAnsi="IFAO-Grec Unicode" w:eastAsia="IFAO-Grec Unicode"/>
          <w:sz w:val="24"/>
          <w:szCs w:val="24"/>
          <w:rtl w:val="0"/>
          <w:lang w:val="en-US"/>
        </w:rPr>
        <w:t>beh in the winter and early spring of 1914.</w:t>
      </w:r>
      <w:r>
        <w:rPr>
          <w:rFonts w:ascii="IFAO-Grec Unicode" w:cs="IFAO-Grec Unicode" w:hAnsi="IFAO-Grec Unicode" w:eastAsia="IFAO-Grec Unicode"/>
          <w:sz w:val="24"/>
          <w:szCs w:val="24"/>
          <w:vertAlign w:val="superscript"/>
        </w:rPr>
        <w:footnoteReference w:id="2"/>
      </w:r>
      <w:r>
        <w:rPr>
          <w:rFonts w:ascii="IFAO-Grec Unicode" w:cs="IFAO-Grec Unicode" w:hAnsi="IFAO-Grec Unicode" w:eastAsia="IFAO-Grec Unicode"/>
          <w:sz w:val="24"/>
          <w:szCs w:val="24"/>
          <w:rtl w:val="0"/>
          <w:lang w:val="en-US"/>
        </w:rPr>
        <w:t xml:space="preserve"> It preserves most of the large top margin and the upper part of the left-hand margin (fig. 1). Overall, there survive the beginnings of ten lines of a Greek text written along the fibers. The original length of the lines is impossible to determine. The ink is black and the writing is somewhat effaced. </w:t>
      </w:r>
    </w:p>
    <w:p>
      <w:pPr>
        <w:pStyle w:val="Body"/>
        <w:spacing w:after="0" w:line="360" w:lineRule="auto"/>
        <w:ind w:firstLine="720"/>
        <w:jc w:val="both"/>
        <w:rPr>
          <w:rFonts w:ascii="IFAO-Grec Unicode" w:cs="IFAO-Grec Unicode" w:hAnsi="IFAO-Grec Unicode" w:eastAsia="IFAO-Grec Unicode"/>
          <w:i w:val="1"/>
          <w:iCs w:val="1"/>
          <w:sz w:val="24"/>
          <w:szCs w:val="24"/>
        </w:rPr>
      </w:pPr>
      <w:r>
        <w:rPr>
          <w:rFonts w:ascii="IFAO-Grec Unicode" w:cs="IFAO-Grec Unicode" w:hAnsi="IFAO-Grec Unicode" w:eastAsia="IFAO-Grec Unicode"/>
          <w:sz w:val="24"/>
          <w:szCs w:val="24"/>
          <w:rtl w:val="0"/>
          <w:lang w:val="en-US"/>
        </w:rPr>
        <w:t>The main interest of the fragment, which dates to the reign of Domitian and might have contained an oath by the fortune of this emperor,</w:t>
      </w:r>
      <w:r>
        <w:rPr>
          <w:rFonts w:ascii="IFAO-Grec Unicode" w:cs="IFAO-Grec Unicode" w:hAnsi="IFAO-Grec Unicode" w:eastAsia="IFAO-Grec Unicode"/>
          <w:sz w:val="24"/>
          <w:szCs w:val="24"/>
          <w:shd w:val="clear" w:color="auto" w:fill="ffffff"/>
          <w:vertAlign w:val="superscript"/>
        </w:rPr>
        <w:footnoteReference w:id="3"/>
      </w:r>
      <w:r>
        <w:rPr>
          <w:rFonts w:ascii="IFAO-Grec Unicode" w:cs="IFAO-Grec Unicode" w:hAnsi="IFAO-Grec Unicode" w:eastAsia="IFAO-Grec Unicode"/>
          <w:sz w:val="24"/>
          <w:szCs w:val="24"/>
          <w:rtl w:val="0"/>
          <w:lang w:val="en-US"/>
        </w:rPr>
        <w:t xml:space="preserve"> is in the mention of a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third legion</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 which I suggest to identify with </w:t>
      </w:r>
      <w:r>
        <w:rPr>
          <w:rFonts w:ascii="IFAO-Grec Unicode" w:cs="IFAO-Grec Unicode" w:hAnsi="IFAO-Grec Unicode" w:eastAsia="IFAO-Grec Unicode"/>
          <w:i w:val="1"/>
          <w:iCs w:val="1"/>
          <w:sz w:val="24"/>
          <w:szCs w:val="24"/>
          <w:rtl w:val="0"/>
          <w:lang w:val="it-IT"/>
        </w:rPr>
        <w:t>legio</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i w:val="1"/>
          <w:iCs w:val="1"/>
          <w:sz w:val="24"/>
          <w:szCs w:val="24"/>
          <w:rtl w:val="0"/>
          <w:lang w:val="it-IT"/>
        </w:rPr>
        <w:t xml:space="preserve">III Cyrenaica. </w:t>
      </w:r>
      <w:r>
        <w:rPr>
          <w:rFonts w:ascii="IFAO-Grec Unicode" w:cs="IFAO-Grec Unicode" w:hAnsi="IFAO-Grec Unicode" w:eastAsia="IFAO-Grec Unicode"/>
          <w:sz w:val="24"/>
          <w:szCs w:val="24"/>
          <w:rtl w:val="0"/>
          <w:lang w:val="en-US"/>
        </w:rPr>
        <w:t xml:space="preserve">This legion, created sometime at the end of the Republic, was stationed in Egypt after Octavian established the province. In the first century, it was garrisoned at </w:t>
      </w:r>
      <w:r>
        <w:rPr>
          <w:rFonts w:ascii="IFAO-Grec Unicode" w:cs="IFAO-Grec Unicode" w:hAnsi="IFAO-Grec Unicode" w:eastAsia="IFAO-Grec Unicode"/>
          <w:b w:val="0"/>
          <w:bCs w:val="0"/>
          <w:i w:val="0"/>
          <w:iCs w:val="0"/>
          <w:sz w:val="24"/>
          <w:szCs w:val="24"/>
          <w:rtl w:val="0"/>
        </w:rPr>
        <w:t>Nikopolis</w:t>
      </w:r>
      <w:r>
        <w:rPr>
          <w:rFonts w:ascii="IFAO-Grec Unicode" w:cs="IFAO-Grec Unicode" w:hAnsi="IFAO-Grec Unicode" w:eastAsia="IFAO-Grec Unicode"/>
          <w:sz w:val="24"/>
          <w:szCs w:val="24"/>
          <w:rtl w:val="0"/>
          <w:lang w:val="en-US"/>
        </w:rPr>
        <w:t xml:space="preserve">, near </w:t>
      </w:r>
      <w:r>
        <w:rPr>
          <w:rFonts w:ascii="IFAO-Grec Unicode" w:cs="IFAO-Grec Unicode" w:hAnsi="IFAO-Grec Unicode" w:eastAsia="IFAO-Grec Unicode"/>
          <w:b w:val="0"/>
          <w:bCs w:val="0"/>
          <w:i w:val="0"/>
          <w:iCs w:val="0"/>
          <w:sz w:val="24"/>
          <w:szCs w:val="24"/>
          <w:rtl w:val="0"/>
        </w:rPr>
        <w:t>Alexandria</w:t>
      </w:r>
      <w:r>
        <w:rPr>
          <w:rFonts w:ascii="IFAO-Grec Unicode" w:cs="IFAO-Grec Unicode" w:hAnsi="IFAO-Grec Unicode" w:eastAsia="IFAO-Grec Unicode"/>
          <w:sz w:val="24"/>
          <w:szCs w:val="24"/>
          <w:rtl w:val="0"/>
          <w:lang w:val="en-US"/>
        </w:rPr>
        <w:t>; later it participated in the conquest of Arabia in 106/107 and in Trajan</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s eastern campaigns, returning to Egypt by 119; shortly after, it moved again to the eastern frontier provinces of the Roman Empire where, as early as 140, it was permanently garrisoned at </w:t>
      </w:r>
      <w:r>
        <w:rPr>
          <w:rFonts w:ascii="IFAO-Grec Unicode" w:cs="IFAO-Grec Unicode" w:hAnsi="IFAO-Grec Unicode" w:eastAsia="IFAO-Grec Unicode"/>
          <w:b w:val="0"/>
          <w:bCs w:val="0"/>
          <w:i w:val="0"/>
          <w:iCs w:val="0"/>
          <w:sz w:val="24"/>
          <w:szCs w:val="24"/>
          <w:rtl w:val="0"/>
          <w:lang w:val="en-US"/>
        </w:rPr>
        <w:t>Bostra</w:t>
      </w:r>
      <w:r>
        <w:rPr>
          <w:rFonts w:ascii="IFAO-Grec Unicode" w:cs="IFAO-Grec Unicode" w:hAnsi="IFAO-Grec Unicode" w:eastAsia="IFAO-Grec Unicode"/>
          <w:sz w:val="24"/>
          <w:szCs w:val="24"/>
          <w:rtl w:val="0"/>
        </w:rPr>
        <w:t>.</w:t>
      </w:r>
      <w:r>
        <w:rPr>
          <w:rFonts w:ascii="IFAO-Grec Unicode" w:cs="IFAO-Grec Unicode" w:hAnsi="IFAO-Grec Unicode" w:eastAsia="IFAO-Grec Unicode"/>
          <w:sz w:val="24"/>
          <w:szCs w:val="24"/>
          <w:vertAlign w:val="superscript"/>
        </w:rPr>
        <w:footnoteReference w:id="4"/>
      </w:r>
      <w:r>
        <w:rPr>
          <w:rFonts w:ascii="IFAO-Grec Unicode" w:cs="IFAO-Grec Unicode" w:hAnsi="IFAO-Grec Unicode" w:eastAsia="IFAO-Grec Unicode"/>
          <w:sz w:val="24"/>
          <w:szCs w:val="24"/>
          <w:rtl w:val="0"/>
        </w:rPr>
        <w:t xml:space="preserve">  </w:t>
      </w:r>
    </w:p>
    <w:p>
      <w:pPr>
        <w:pStyle w:val="Body"/>
        <w:spacing w:after="0" w:line="360" w:lineRule="auto"/>
        <w:ind w:firstLine="720"/>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It is difficult to assert what kind of document we are dealing with. It could be a declaration of some sort. The two parties involved bear common Latin names, Marcus and Lucius Valerius. The rest of the text is too fragmentary to offer definite conclusions.</w:t>
      </w:r>
    </w:p>
    <w:p>
      <w:pPr>
        <w:pStyle w:val="Body"/>
        <w:spacing w:after="0" w:line="360" w:lineRule="auto"/>
        <w:ind w:firstLine="720"/>
        <w:jc w:val="both"/>
        <w:rPr>
          <w:rFonts w:ascii="IFAO-Grec Unicode" w:cs="IFAO-Grec Unicode" w:hAnsi="IFAO-Grec Unicode" w:eastAsia="IFAO-Grec Unicode"/>
          <w:sz w:val="24"/>
          <w:szCs w:val="24"/>
        </w:rPr>
      </w:pP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1    </w:t>
      </w:r>
      <w:r>
        <w:rPr>
          <w:rFonts w:ascii="IFAO-Grec Unicode" w:cs="IFAO-Grec Unicode" w:hAnsi="IFAO-Grec Unicode" w:eastAsia="IFAO-Grec Unicode"/>
          <w:sz w:val="24"/>
          <w:szCs w:val="24"/>
          <w:rtl w:val="0"/>
        </w:rPr>
        <w:t xml:space="preserve">Μᾶρκος </w:t>
      </w:r>
      <w:r>
        <w:rPr>
          <w:rFonts w:ascii="IFAO-Grec Unicode" w:cs="IFAO-Grec Unicode" w:hAnsi="IFAO-Grec Unicode" w:eastAsia="IFAO-Grec Unicode"/>
          <w:sz w:val="24"/>
          <w:szCs w:val="24"/>
          <w:shd w:val="clear" w:color="auto" w:fill="ffffff"/>
          <w:rtl w:val="0"/>
          <w:lang w:val="en-US"/>
        </w:rPr>
        <w:t> </w:t>
      </w:r>
      <w:r>
        <w:rPr>
          <w:rFonts w:ascii="Cambria" w:hAnsi="Cambria" w:hint="default"/>
          <w:sz w:val="24"/>
          <w:szCs w:val="24"/>
          <w:rtl w:val="0"/>
          <w:lang w:val="en-US"/>
        </w:rPr>
        <w:t>Ạ  ̣  ̣</w:t>
      </w:r>
      <w:r>
        <w:rPr>
          <w:rFonts w:ascii="IFAO-Grec Unicode" w:cs="IFAO-Grec Unicode" w:hAnsi="IFAO-Grec Unicode" w:eastAsia="IFAO-Grec Unicode"/>
          <w:sz w:val="24"/>
          <w:szCs w:val="24"/>
          <w:rtl w:val="0"/>
        </w:rPr>
        <w:t xml:space="preserve"> [                                       </w:t>
      </w:r>
      <w:r>
        <w:rPr>
          <w:rFonts w:ascii="IFAO-Grec Unicode" w:cs="IFAO-Grec Unicode" w:hAnsi="IFAO-Grec Unicode" w:eastAsia="IFAO-Grec Unicode"/>
          <w:sz w:val="24"/>
          <w:szCs w:val="24"/>
          <w:shd w:val="clear" w:color="auto" w:fill="ffffff"/>
          <w:rtl w:val="0"/>
        </w:rPr>
        <w:t xml:space="preserve">         </w:t>
      </w:r>
      <w:r>
        <w:rPr>
          <w:rFonts w:ascii="IFAO-Grec Unicode" w:cs="IFAO-Grec Unicode" w:hAnsi="IFAO-Grec Unicode" w:eastAsia="IFAO-Grec Unicode"/>
          <w:sz w:val="24"/>
          <w:szCs w:val="24"/>
          <w:rtl w:val="0"/>
          <w:lang w:val="pt-PT"/>
        </w:rPr>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shd w:val="clear" w:color="auto" w:fill="ffffff"/>
          <w:rtl w:val="0"/>
        </w:rPr>
        <w:t>λεγειῶνι</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shd w:val="clear" w:color="auto" w:fill="ffffff"/>
          <w:rtl w:val="0"/>
        </w:rPr>
        <w:t>τρίτ</w:t>
      </w:r>
      <w:r>
        <w:rPr>
          <w:rFonts w:ascii="IFAO-Grec Unicode" w:cs="IFAO-Grec Unicode" w:hAnsi="IFAO-Grec Unicode" w:eastAsia="IFAO-Grec Unicode"/>
          <w:sz w:val="24"/>
          <w:szCs w:val="24"/>
          <w:rtl w:val="0"/>
        </w:rPr>
        <w:t>η</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 xml:space="preserve">ς Κυρηναικῆς </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outline w:val="0"/>
          <w:color w:val="ff0000"/>
          <w:sz w:val="24"/>
          <w:szCs w:val="24"/>
          <w:u w:color="ff0000"/>
          <w:rtl w:val="0"/>
          <w14:textFill>
            <w14:solidFill>
              <w14:srgbClr w14:val="FF0000"/>
            </w14:solidFill>
          </w14:textFill>
        </w:rPr>
        <w:t xml:space="preserve">     </w:t>
      </w:r>
      <w:r>
        <w:rPr>
          <w:rFonts w:ascii="IFAO-Grec Unicode" w:cs="IFAO-Grec Unicode" w:hAnsi="IFAO-Grec Unicode" w:eastAsia="IFAO-Grec Unicode"/>
          <w:i w:val="1"/>
          <w:iCs w:val="1"/>
          <w:sz w:val="24"/>
          <w:szCs w:val="24"/>
          <w:shd w:val="clear" w:color="auto" w:fill="ffffff"/>
          <w:rtl w:val="0"/>
        </w:rPr>
        <w:t xml:space="preserve">       </w:t>
      </w:r>
      <w:r>
        <w:rPr>
          <w:rFonts w:ascii="IFAO-Grec Unicode" w:cs="IFAO-Grec Unicode" w:hAnsi="IFAO-Grec Unicode" w:eastAsia="IFAO-Grec Unicode"/>
          <w:sz w:val="24"/>
          <w:szCs w:val="24"/>
          <w:rtl w:val="0"/>
          <w:lang w:val="pt-PT"/>
        </w:rPr>
        <w:t xml:space="preserve">] </w:t>
      </w:r>
    </w:p>
    <w:p>
      <w:pPr>
        <w:pStyle w:val="Body"/>
        <w:spacing w:after="0" w:line="360" w:lineRule="auto"/>
        <w:rPr>
          <w:rFonts w:ascii="IFAO-Grec Unicode" w:cs="IFAO-Grec Unicode" w:hAnsi="IFAO-Grec Unicode" w:eastAsia="IFAO-Grec Unicode"/>
          <w:outline w:val="0"/>
          <w:color w:val="001320"/>
          <w:sz w:val="24"/>
          <w:szCs w:val="24"/>
          <w:u w:color="001320"/>
          <w:shd w:val="clear" w:color="auto" w:fill="ffffff"/>
          <w14:textFill>
            <w14:solidFill>
              <w14:srgbClr w14:val="001320"/>
            </w14:solidFill>
          </w14:textFill>
        </w:rPr>
      </w:pPr>
      <w:r>
        <w:rPr>
          <w:rFonts w:ascii="IFAO-Grec Unicode" w:cs="IFAO-Grec Unicode" w:hAnsi="IFAO-Grec Unicode" w:eastAsia="IFAO-Grec Unicode"/>
          <w:sz w:val="24"/>
          <w:szCs w:val="24"/>
          <w:rtl w:val="0"/>
        </w:rPr>
        <w:t xml:space="preserve">     Λούκιωι Οὐαλ</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ερίωι</w:t>
      </w:r>
      <w:r>
        <w:rPr>
          <w:rFonts w:ascii="IFAO-Grec Unicode" w:cs="IFAO-Grec Unicode" w:hAnsi="IFAO-Grec Unicode" w:eastAsia="IFAO-Grec Unicode"/>
          <w:outline w:val="0"/>
          <w:color w:val="3c2217"/>
          <w:sz w:val="24"/>
          <w:szCs w:val="24"/>
          <w:u w:color="3c2217"/>
          <w:shd w:val="clear" w:color="auto" w:fill="ffffff"/>
          <w:rtl w:val="0"/>
          <w14:textFill>
            <w14:solidFill>
              <w14:srgbClr w14:val="3C2217"/>
            </w14:solidFill>
          </w14:textFill>
        </w:rPr>
        <w:t xml:space="preserve"> </w:t>
      </w:r>
      <w:r>
        <w:rPr>
          <w:rFonts w:ascii="IFAO-Grec Unicode" w:cs="IFAO-Grec Unicode" w:hAnsi="IFAO-Grec Unicode" w:eastAsia="IFAO-Grec Unicode"/>
          <w:i w:val="1"/>
          <w:iCs w:val="1"/>
          <w:sz w:val="24"/>
          <w:szCs w:val="24"/>
          <w:shd w:val="clear" w:color="auto" w:fill="ffffff"/>
          <w:rtl w:val="0"/>
          <w:lang w:val="zh-TW" w:eastAsia="zh-TW"/>
        </w:rPr>
        <w:t xml:space="preserve">ca.? </w:t>
      </w:r>
      <w:r>
        <w:rPr>
          <w:rFonts w:ascii="IFAO-Grec Unicode" w:cs="IFAO-Grec Unicode" w:hAnsi="IFAO-Grec Unicode" w:eastAsia="IFAO-Grec Unicode"/>
          <w:outline w:val="0"/>
          <w:color w:val="3c2217"/>
          <w:sz w:val="24"/>
          <w:szCs w:val="24"/>
          <w:u w:color="3c2217"/>
          <w:shd w:val="clear" w:color="auto" w:fill="ffffff"/>
          <w:rtl w:val="0"/>
          <w:lang w:val="en-US"/>
          <w14:textFill>
            <w14:solidFill>
              <w14:srgbClr w14:val="3C2217"/>
            </w14:solidFill>
          </w14:textFill>
        </w:rPr>
        <w:t> </w:t>
      </w:r>
      <w:r>
        <w:rPr>
          <w:rFonts w:ascii="IFAO-Grec Unicode" w:cs="IFAO-Grec Unicode" w:hAnsi="IFAO-Grec Unicode" w:eastAsia="IFAO-Grec Unicode"/>
          <w:sz w:val="24"/>
          <w:szCs w:val="24"/>
          <w:rtl w:val="0"/>
        </w:rPr>
        <w:t xml:space="preserve">χαίρειν </w:t>
      </w:r>
      <w:r>
        <w:rPr>
          <w:rFonts w:ascii="IFAO-Grec Unicode" w:cs="IFAO-Grec Unicode" w:hAnsi="IFAO-Grec Unicode" w:eastAsia="IFAO-Grec Unicode"/>
          <w:sz w:val="24"/>
          <w:szCs w:val="24"/>
          <w:rtl w:val="0"/>
          <w:lang w:val="zh-TW" w:eastAsia="zh-TW"/>
        </w:rPr>
        <w:t>(?)</w:t>
      </w:r>
      <w:r>
        <w:rPr>
          <w:rFonts w:ascii="IFAO-Grec Unicode" w:cs="IFAO-Grec Unicode" w:hAnsi="IFAO-Grec Unicode" w:eastAsia="IFAO-Grec Unicode"/>
          <w:i w:val="1"/>
          <w:iCs w:val="1"/>
          <w:outline w:val="0"/>
          <w:color w:val="001320"/>
          <w:sz w:val="24"/>
          <w:szCs w:val="24"/>
          <w:u w:color="001320"/>
          <w:shd w:val="clear" w:color="auto" w:fill="ffffff"/>
          <w:rtl w:val="0"/>
          <w14:textFill>
            <w14:solidFill>
              <w14:srgbClr w14:val="001320"/>
            </w14:solidFill>
          </w14:textFill>
        </w:rPr>
        <w:t xml:space="preserve">          </w:t>
      </w:r>
      <w:r>
        <w:rPr>
          <w:rFonts w:ascii="IFAO-Grec Unicode" w:cs="IFAO-Grec Unicode" w:hAnsi="IFAO-Grec Unicode" w:eastAsia="IFAO-Grec Unicode"/>
          <w:sz w:val="24"/>
          <w:szCs w:val="24"/>
          <w:shd w:val="clear" w:color="auto" w:fill="ffffff"/>
          <w:rtl w:val="0"/>
        </w:rPr>
        <w:t xml:space="preserve">]  </w:t>
      </w:r>
    </w:p>
    <w:p>
      <w:pPr>
        <w:pStyle w:val="Body"/>
        <w:spacing w:after="0" w:line="360" w:lineRule="auto"/>
        <w:rPr>
          <w:rFonts w:ascii="IFAO-Grec Unicode" w:cs="IFAO-Grec Unicode" w:hAnsi="IFAO-Grec Unicode" w:eastAsia="IFAO-Grec Unicode"/>
          <w:sz w:val="24"/>
          <w:szCs w:val="24"/>
        </w:rPr>
      </w:pPr>
      <w:bookmarkStart w:name="_Hlk130897580" w:id="0"/>
      <w:r>
        <w:rPr>
          <w:rFonts w:ascii="IFAO-Grec Unicode" w:cs="IFAO-Grec Unicode" w:hAnsi="IFAO-Grec Unicode" w:eastAsia="IFAO-Grec Unicode"/>
          <w:sz w:val="24"/>
          <w:szCs w:val="24"/>
          <w:rtl w:val="0"/>
        </w:rPr>
        <w:t xml:space="preserve">     Καίσ̣α̣ρει Δομιτια</w:t>
      </w:r>
      <w:bookmarkEnd w:id="0"/>
      <w:bookmarkStart w:name="_Hlk130897595" w:id="1"/>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 xml:space="preserve">νοῦ Σεβαστοῦ </w:t>
        <w:tab/>
        <w:tab/>
        <w:t xml:space="preserve"> </w:t>
      </w:r>
      <w:r>
        <w:rPr>
          <w:rFonts w:ascii="IFAO-Grec Unicode" w:cs="IFAO-Grec Unicode" w:hAnsi="IFAO-Grec Unicode" w:eastAsia="IFAO-Grec Unicode"/>
          <w:sz w:val="24"/>
          <w:szCs w:val="24"/>
          <w:rtl w:val="0"/>
          <w:lang w:val="pt-PT"/>
        </w:rPr>
        <w:t>]</w:t>
      </w:r>
      <w:bookmarkEnd w:id="1"/>
    </w:p>
    <w:p>
      <w:pPr>
        <w:pStyle w:val="Body"/>
        <w:spacing w:after="0" w:line="36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5   </w:t>
      </w:r>
      <w:bookmarkStart w:name="_Hlk130897604" w:id="2"/>
      <w:r>
        <w:rPr>
          <w:rFonts w:ascii="IFAO-Grec Unicode" w:cs="IFAO-Grec Unicode" w:hAnsi="IFAO-Grec Unicode" w:eastAsia="IFAO-Grec Unicode"/>
          <w:sz w:val="24"/>
          <w:szCs w:val="24"/>
          <w:rtl w:val="0"/>
        </w:rPr>
        <w:t>τυχην̣</w:t>
      </w:r>
      <w:bookmarkEnd w:id="2"/>
      <w:r>
        <w:rPr>
          <w:rFonts w:ascii="IFAO-Grec Unicode" w:cs="IFAO-Grec Unicode" w:hAnsi="IFAO-Grec Unicode" w:eastAsia="IFAO-Grec Unicode"/>
          <w:sz w:val="24"/>
          <w:szCs w:val="24"/>
          <w:rtl w:val="0"/>
        </w:rPr>
        <w:t xml:space="preserve"> Μάρκον̣ </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shd w:val="clear" w:color="auto" w:fill="ffffff"/>
          <w:rtl w:val="0"/>
        </w:rPr>
        <w:t xml:space="preserve">                                </w:t>
      </w:r>
      <w:r>
        <w:rPr>
          <w:rFonts w:ascii="IFAO-Grec Unicode" w:cs="IFAO-Grec Unicode" w:hAnsi="IFAO-Grec Unicode" w:eastAsia="IFAO-Grec Unicode"/>
          <w:i w:val="1"/>
          <w:iCs w:val="1"/>
          <w:sz w:val="24"/>
          <w:szCs w:val="24"/>
          <w:rtl w:val="0"/>
        </w:rPr>
        <w:t xml:space="preserve">          </w:t>
      </w:r>
      <w:r>
        <w:rPr>
          <w:rFonts w:ascii="IFAO-Grec Unicode" w:cs="IFAO-Grec Unicode" w:hAnsi="IFAO-Grec Unicode" w:eastAsia="IFAO-Grec Unicode"/>
          <w:sz w:val="24"/>
          <w:szCs w:val="24"/>
          <w:rtl w:val="0"/>
          <w:lang w:val="pt-PT"/>
        </w:rPr>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shd w:val="clear" w:color="auto" w:fill="ffffff"/>
          <w:rtl w:val="0"/>
        </w:rPr>
        <w:t>2</w:t>
      </w:r>
      <w:r>
        <w:rPr>
          <w:rFonts w:ascii="IFAO-Grec Unicode" w:cs="IFAO-Grec Unicode" w:hAnsi="IFAO-Grec Unicode" w:eastAsia="IFAO-Grec Unicode"/>
          <w:sz w:val="24"/>
          <w:szCs w:val="24"/>
          <w:shd w:val="clear" w:color="auto" w:fill="ffffff"/>
          <w:rtl w:val="0"/>
        </w:rPr>
        <w:t>–</w:t>
      </w:r>
      <w:r>
        <w:rPr>
          <w:rFonts w:ascii="IFAO-Grec Unicode" w:cs="IFAO-Grec Unicode" w:hAnsi="IFAO-Grec Unicode" w:eastAsia="IFAO-Grec Unicode"/>
          <w:sz w:val="24"/>
          <w:szCs w:val="24"/>
          <w:shd w:val="clear" w:color="auto" w:fill="ffffff"/>
          <w:rtl w:val="0"/>
        </w:rPr>
        <w:t>3</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στο̣λας ἀσφαλ̣</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i w:val="1"/>
          <w:iCs w:val="1"/>
          <w:sz w:val="24"/>
          <w:szCs w:val="24"/>
          <w:rtl w:val="0"/>
        </w:rPr>
        <w:t xml:space="preserve">        </w:t>
      </w:r>
      <w:r>
        <w:rPr>
          <w:rFonts w:ascii="IFAO-Grec Unicode" w:cs="IFAO-Grec Unicode" w:hAnsi="IFAO-Grec Unicode" w:eastAsia="IFAO-Grec Unicode"/>
          <w:sz w:val="24"/>
          <w:szCs w:val="24"/>
          <w:rtl w:val="0"/>
          <w:lang w:val="pt-PT"/>
        </w:rPr>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     [     </w:t>
      </w:r>
      <w:r>
        <w:rPr>
          <w:rFonts w:ascii="IFAO-Grec Unicode" w:cs="IFAO-Grec Unicode" w:hAnsi="IFAO-Grec Unicode" w:eastAsia="IFAO-Grec Unicode"/>
          <w:i w:val="1"/>
          <w:iCs w:val="1"/>
          <w:outline w:val="0"/>
          <w:color w:val="212529"/>
          <w:sz w:val="24"/>
          <w:szCs w:val="24"/>
          <w:u w:color="212529"/>
          <w:shd w:val="clear" w:color="auto" w:fill="ffffff"/>
          <w:rtl w:val="0"/>
          <w14:textFill>
            <w14:solidFill>
              <w14:srgbClr w14:val="212529"/>
            </w14:solidFill>
          </w14:textFill>
        </w:rPr>
        <w:t>ca</w:t>
      </w:r>
      <w:r>
        <w:rPr>
          <w:rFonts w:ascii="IFAO-Grec Unicode" w:cs="IFAO-Grec Unicode" w:hAnsi="IFAO-Grec Unicode" w:eastAsia="IFAO-Grec Unicode"/>
          <w:outline w:val="0"/>
          <w:color w:val="212529"/>
          <w:sz w:val="24"/>
          <w:szCs w:val="24"/>
          <w:u w:color="212529"/>
          <w:shd w:val="clear" w:color="auto" w:fill="ffffff"/>
          <w:rtl w:val="0"/>
          <w14:textFill>
            <w14:solidFill>
              <w14:srgbClr w14:val="212529"/>
            </w14:solidFill>
          </w14:textFill>
        </w:rPr>
        <w:t xml:space="preserve">. </w:t>
      </w:r>
      <w:r>
        <w:rPr>
          <w:rFonts w:ascii="IFAO-Grec Unicode" w:cs="IFAO-Grec Unicode" w:hAnsi="IFAO-Grec Unicode" w:eastAsia="IFAO-Grec Unicode"/>
          <w:i w:val="1"/>
          <w:iCs w:val="1"/>
          <w:outline w:val="0"/>
          <w:color w:val="212529"/>
          <w:sz w:val="24"/>
          <w:szCs w:val="24"/>
          <w:u w:color="212529"/>
          <w:shd w:val="clear" w:color="auto" w:fill="ffffff"/>
          <w:rtl w:val="0"/>
          <w14:textFill>
            <w14:solidFill>
              <w14:srgbClr w14:val="212529"/>
            </w14:solidFill>
          </w14:textFill>
        </w:rPr>
        <w:t xml:space="preserve">5  </w:t>
      </w:r>
      <w:r>
        <w:rPr>
          <w:rFonts w:ascii="IFAO-Grec Unicode" w:cs="IFAO-Grec Unicode" w:hAnsi="IFAO-Grec Unicode" w:eastAsia="IFAO-Grec Unicode"/>
          <w:sz w:val="24"/>
          <w:szCs w:val="24"/>
          <w:rtl w:val="0"/>
          <w:lang w:val="pt-PT"/>
        </w:rPr>
        <w:t xml:space="preserve">] </w:t>
      </w:r>
      <w:r>
        <w:rPr>
          <w:rFonts w:ascii="IFAO-Grec Unicode" w:cs="IFAO-Grec Unicode" w:hAnsi="IFAO-Grec Unicode" w:eastAsia="IFAO-Grec Unicode"/>
          <w:sz w:val="24"/>
          <w:szCs w:val="24"/>
          <w:rtl w:val="0"/>
        </w:rPr>
        <w:t>κ̣ατὰ τὴ</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 xml:space="preserve">ν                         </w:t>
      </w:r>
      <w:r>
        <w:rPr>
          <w:rFonts w:ascii="IFAO-Grec Unicode" w:cs="IFAO-Grec Unicode" w:hAnsi="IFAO-Grec Unicode" w:eastAsia="IFAO-Grec Unicode"/>
          <w:outline w:val="0"/>
          <w:color w:val="212529"/>
          <w:sz w:val="24"/>
          <w:szCs w:val="24"/>
          <w:u w:color="212529"/>
          <w:shd w:val="clear" w:color="auto" w:fill="ffffff"/>
          <w:rtl w:val="0"/>
          <w14:textFill>
            <w14:solidFill>
              <w14:srgbClr w14:val="212529"/>
            </w14:solidFill>
          </w14:textFill>
        </w:rPr>
        <w:t xml:space="preserve">       </w:t>
      </w:r>
      <w:r>
        <w:rPr>
          <w:rFonts w:ascii="IFAO-Grec Unicode" w:cs="IFAO-Grec Unicode" w:hAnsi="IFAO-Grec Unicode" w:eastAsia="IFAO-Grec Unicode"/>
          <w:sz w:val="24"/>
          <w:szCs w:val="24"/>
          <w:rtl w:val="0"/>
          <w:lang w:val="pt-PT"/>
        </w:rPr>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     [      </w:t>
      </w:r>
      <w:r>
        <w:rPr>
          <w:rFonts w:ascii="IFAO-Grec Unicode" w:cs="IFAO-Grec Unicode" w:hAnsi="IFAO-Grec Unicode" w:eastAsia="IFAO-Grec Unicode"/>
          <w:i w:val="1"/>
          <w:iCs w:val="1"/>
          <w:outline w:val="0"/>
          <w:color w:val="212529"/>
          <w:sz w:val="24"/>
          <w:szCs w:val="24"/>
          <w:u w:color="212529"/>
          <w:shd w:val="clear" w:color="auto" w:fill="ffffff"/>
          <w:rtl w:val="0"/>
          <w:lang w:val="it-IT"/>
          <w14:textFill>
            <w14:solidFill>
              <w14:srgbClr w14:val="212529"/>
            </w14:solidFill>
          </w14:textFill>
        </w:rPr>
        <w:t>ca.5</w:t>
      </w:r>
      <w:r>
        <w:rPr>
          <w:rFonts w:ascii="IFAO-Grec Unicode" w:cs="IFAO-Grec Unicode" w:hAnsi="IFAO-Grec Unicode" w:eastAsia="IFAO-Grec Unicode"/>
          <w:outline w:val="0"/>
          <w:color w:val="3c2217"/>
          <w:sz w:val="24"/>
          <w:szCs w:val="24"/>
          <w:u w:color="3c2217"/>
          <w:shd w:val="clear" w:color="auto" w:fill="f8f6f4"/>
          <w:rtl w:val="0"/>
          <w14:textFill>
            <w14:solidFill>
              <w14:srgbClr w14:val="3C2217"/>
            </w14:solidFill>
          </w14:textFill>
        </w:rPr>
        <w:t xml:space="preserve"> </w:t>
      </w:r>
      <w:r>
        <w:rPr>
          <w:rFonts w:ascii="IFAO-Grec Unicode" w:cs="IFAO-Grec Unicode" w:hAnsi="IFAO-Grec Unicode" w:eastAsia="IFAO-Grec Unicode"/>
          <w:sz w:val="24"/>
          <w:szCs w:val="24"/>
          <w:rtl w:val="0"/>
        </w:rPr>
        <w:t>τ</w:t>
      </w:r>
      <w:r>
        <w:rPr>
          <w:rFonts w:ascii="IFAO-Grec Unicode" w:cs="IFAO-Grec Unicode" w:hAnsi="IFAO-Grec Unicode" w:eastAsia="IFAO-Grec Unicode"/>
          <w:sz w:val="24"/>
          <w:szCs w:val="24"/>
          <w:rtl w:val="0"/>
          <w:lang w:val="pt-PT"/>
        </w:rPr>
        <w:t>]</w:t>
      </w:r>
      <w:r>
        <w:rPr>
          <w:rStyle w:val="Hyperlink.1"/>
        </w:rPr>
        <w:fldChar w:fldCharType="begin" w:fldLock="0"/>
      </w:r>
      <w:r>
        <w:rPr>
          <w:rStyle w:val="Hyperlink.1"/>
        </w:rPr>
        <w:instrText xml:space="preserve"> HYPERLINK "https://www.trismegistos.org/words/detail.php?lemma=%25E1%25BD%2581&amp;morph_type=article"</w:instrText>
      </w:r>
      <w:r>
        <w:rPr>
          <w:rStyle w:val="Hyperlink.1"/>
        </w:rPr>
        <w:fldChar w:fldCharType="separate" w:fldLock="0"/>
      </w:r>
      <w:r>
        <w:rPr>
          <w:rStyle w:val="Hyperlink.1"/>
          <w:rtl w:val="0"/>
        </w:rPr>
        <w:t>ῇ</w:t>
      </w:r>
      <w:r>
        <w:rPr/>
        <w:fldChar w:fldCharType="end" w:fldLock="0"/>
      </w:r>
      <w:r>
        <w:rPr>
          <w:rFonts w:ascii="IFAO-Grec Unicode" w:cs="IFAO-Grec Unicode" w:hAnsi="IFAO-Grec Unicode" w:eastAsia="IFAO-Grec Unicode"/>
          <w:sz w:val="24"/>
          <w:szCs w:val="24"/>
          <w:rtl w:val="0"/>
        </w:rPr>
        <w:t xml:space="preserve">  κελευ</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 xml:space="preserve">σθείσῃ </w:t>
      </w:r>
      <w:r>
        <w:rPr>
          <w:rFonts w:ascii="IFAO-Grec Unicode" w:cs="IFAO-Grec Unicode" w:hAnsi="IFAO-Grec Unicode" w:eastAsia="IFAO-Grec Unicode"/>
          <w:sz w:val="24"/>
          <w:szCs w:val="24"/>
          <w:rtl w:val="0"/>
          <w:lang w:val="pt-PT" w:eastAsia="zh-TW"/>
        </w:rPr>
        <w:t>(?)</w:t>
        <w:tab/>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     [      </w:t>
      </w:r>
      <w:r>
        <w:rPr>
          <w:rFonts w:ascii="IFAO-Grec Unicode" w:cs="IFAO-Grec Unicode" w:hAnsi="IFAO-Grec Unicode" w:eastAsia="IFAO-Grec Unicode"/>
          <w:i w:val="1"/>
          <w:iCs w:val="1"/>
          <w:sz w:val="24"/>
          <w:szCs w:val="24"/>
          <w:rtl w:val="0"/>
        </w:rPr>
        <w:t xml:space="preserve">ca. 7       </w:t>
      </w:r>
      <w:r>
        <w:rPr>
          <w:rFonts w:ascii="IFAO-Grec Unicode" w:cs="IFAO-Grec Unicode" w:hAnsi="IFAO-Grec Unicode" w:eastAsia="IFAO-Grec Unicode"/>
          <w:outline w:val="0"/>
          <w:color w:val="222222"/>
          <w:sz w:val="24"/>
          <w:szCs w:val="24"/>
          <w:u w:color="222222"/>
          <w:shd w:val="clear" w:color="auto" w:fill="ffffff"/>
          <w:rtl w:val="0"/>
          <w14:textFill>
            <w14:solidFill>
              <w14:srgbClr w14:val="222222"/>
            </w14:solidFill>
          </w14:textFill>
        </w:rPr>
        <w:t>ὑ</w:t>
      </w:r>
      <w:r>
        <w:rPr>
          <w:rFonts w:ascii="IFAO-Grec Unicode" w:cs="IFAO-Grec Unicode" w:hAnsi="IFAO-Grec Unicode" w:eastAsia="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cs="IFAO-Grec Unicode" w:hAnsi="IFAO-Grec Unicode" w:eastAsia="IFAO-Grec Unicode"/>
          <w:outline w:val="0"/>
          <w:color w:val="222222"/>
          <w:sz w:val="24"/>
          <w:szCs w:val="24"/>
          <w:u w:color="222222"/>
          <w:shd w:val="clear" w:color="auto" w:fill="ffffff"/>
          <w:rtl w:val="0"/>
          <w14:textFill>
            <w14:solidFill>
              <w14:srgbClr w14:val="222222"/>
            </w14:solidFill>
          </w14:textFill>
        </w:rPr>
        <w:t>παρχο</w:t>
      </w:r>
      <w:r>
        <w:rPr>
          <w:rFonts w:ascii="IFAO-Grec Unicode" w:cs="IFAO-Grec Unicode" w:hAnsi="IFAO-Grec Unicode" w:eastAsia="IFAO-Grec Unicode"/>
          <w:sz w:val="24"/>
          <w:szCs w:val="24"/>
          <w:rtl w:val="0"/>
        </w:rPr>
        <w:t>.</w:t>
      </w:r>
      <w:r>
        <w:rPr>
          <w:rFonts w:ascii="IFAO-Grec Unicode" w:cs="IFAO-Grec Unicode" w:hAnsi="IFAO-Grec Unicode" w:eastAsia="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cs="IFAO-Grec Unicode" w:hAnsi="IFAO-Grec Unicode" w:eastAsia="IFAO-Grec Unicode"/>
          <w:outline w:val="0"/>
          <w:color w:val="212529"/>
          <w:sz w:val="24"/>
          <w:szCs w:val="24"/>
          <w:u w:color="212529"/>
          <w:shd w:val="clear" w:color="auto" w:fill="ffffff"/>
          <w:rtl w:val="0"/>
          <w14:textFill>
            <w14:solidFill>
              <w14:srgbClr w14:val="212529"/>
            </w14:solidFill>
          </w14:textFill>
        </w:rPr>
        <w:t xml:space="preserve">                      </w:t>
        <w:tab/>
      </w:r>
      <w:r>
        <w:rPr>
          <w:rFonts w:ascii="IFAO-Grec Unicode" w:cs="IFAO-Grec Unicode" w:hAnsi="IFAO-Grec Unicode" w:eastAsia="IFAO-Grec Unicode"/>
          <w:outline w:val="0"/>
          <w:color w:val="222222"/>
          <w:sz w:val="24"/>
          <w:szCs w:val="24"/>
          <w:u w:color="222222"/>
          <w:shd w:val="clear" w:color="auto" w:fill="ffffff"/>
          <w:rtl w:val="0"/>
          <w:lang w:val="pt-PT"/>
          <w14:textFill>
            <w14:solidFill>
              <w14:srgbClr w14:val="222222"/>
            </w14:solidFill>
          </w14:textFill>
        </w:rPr>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10 [</w:t>
      </w:r>
      <w:r>
        <w:rPr>
          <w:rFonts w:ascii="IFAO-Grec Unicode" w:cs="IFAO-Grec Unicode" w:hAnsi="IFAO-Grec Unicode" w:eastAsia="IFAO-Grec Unicode"/>
          <w:i w:val="1"/>
          <w:iCs w:val="1"/>
          <w:sz w:val="24"/>
          <w:szCs w:val="24"/>
          <w:rtl w:val="0"/>
        </w:rPr>
        <w:t xml:space="preserve">      ca. 7           </w:t>
      </w:r>
      <w:r>
        <w:rPr>
          <w:rFonts w:ascii="IFAO-Grec Unicode" w:cs="IFAO-Grec Unicode" w:hAnsi="IFAO-Grec Unicode" w:eastAsia="IFAO-Grec Unicode"/>
          <w:sz w:val="24"/>
          <w:szCs w:val="24"/>
          <w:rtl w:val="0"/>
          <w:lang w:val="pt-PT"/>
        </w:rPr>
        <w:t xml:space="preserve">]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pt-PT"/>
        </w:rPr>
        <w:t xml:space="preserve"> [                         </w:t>
        <w:tab/>
        <w:t>]</w:t>
      </w:r>
    </w:p>
    <w:p>
      <w:pPr>
        <w:pStyle w:val="Body"/>
        <w:spacing w:after="0" w:line="36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de-DE"/>
        </w:rPr>
        <w:t xml:space="preserve">  - - - - - -</w:t>
      </w:r>
    </w:p>
    <w:p>
      <w:pPr>
        <w:pStyle w:val="Body"/>
        <w:rPr>
          <w:rFonts w:ascii="IFAO-Grec Unicode" w:cs="IFAO-Grec Unicode" w:hAnsi="IFAO-Grec Unicode" w:eastAsia="IFAO-Grec Unicode"/>
          <w:sz w:val="24"/>
          <w:szCs w:val="24"/>
        </w:rPr>
      </w:pPr>
      <w:r>
        <w:rPr>
          <w:rFonts w:ascii="IFAO-Grec Unicode" w:cs="IFAO-Grec Unicode" w:hAnsi="IFAO-Grec Unicode" w:eastAsia="IFAO-Grec Unicode"/>
          <w:b w:val="1"/>
          <w:bCs w:val="1"/>
          <w:sz w:val="24"/>
          <w:szCs w:val="24"/>
          <w:rtl w:val="0"/>
        </w:rPr>
        <w:t xml:space="preserve">2. l. </w:t>
      </w:r>
      <w:r>
        <w:rPr>
          <w:rFonts w:ascii="IFAO-Grec Unicode" w:cs="IFAO-Grec Unicode" w:hAnsi="IFAO-Grec Unicode" w:eastAsia="IFAO-Grec Unicode"/>
          <w:sz w:val="24"/>
          <w:szCs w:val="24"/>
          <w:rtl w:val="0"/>
          <w:lang w:val="en-US"/>
        </w:rPr>
        <w:t>λεγεῶνος</w:t>
      </w:r>
      <w:r>
        <w:rPr>
          <w:rFonts w:ascii="IFAO-Grec Unicode" w:cs="IFAO-Grec Unicode" w:hAnsi="IFAO-Grec Unicode" w:eastAsia="IFAO-Grec Unicode"/>
          <w:sz w:val="24"/>
          <w:szCs w:val="24"/>
          <w:shd w:val="clear" w:color="auto" w:fill="ffffff"/>
          <w:rtl w:val="0"/>
        </w:rPr>
        <w:t>.</w:t>
      </w:r>
      <w:r>
        <w:rPr>
          <w:rFonts w:ascii="IFAO-Grec Unicode" w:cs="IFAO-Grec Unicode" w:hAnsi="IFAO-Grec Unicode" w:eastAsia="IFAO-Grec Unicode"/>
          <w:b w:val="1"/>
          <w:bCs w:val="1"/>
          <w:sz w:val="24"/>
          <w:szCs w:val="24"/>
          <w:rtl w:val="0"/>
        </w:rPr>
        <w:t xml:space="preserve"> 4.</w:t>
      </w:r>
      <w:r>
        <w:rPr>
          <w:rFonts w:ascii="IFAO-Grec Unicode" w:cs="IFAO-Grec Unicode" w:hAnsi="IFAO-Grec Unicode" w:eastAsia="IFAO-Grec Unicode"/>
          <w:sz w:val="24"/>
          <w:szCs w:val="24"/>
          <w:rtl w:val="0"/>
          <w:lang w:val="pt-PT"/>
        </w:rPr>
        <w:t xml:space="preserve"> l. </w:t>
      </w:r>
      <w:r>
        <w:rPr>
          <w:rFonts w:ascii="IFAO-Grec Unicode" w:cs="IFAO-Grec Unicode" w:hAnsi="IFAO-Grec Unicode" w:eastAsia="IFAO-Grec Unicode"/>
          <w:sz w:val="24"/>
          <w:szCs w:val="24"/>
          <w:rtl w:val="0"/>
        </w:rPr>
        <w:t>Καίσαρος</w:t>
      </w:r>
      <w:r>
        <w:rPr>
          <w:rFonts w:ascii="IFAO-Grec Unicode" w:cs="IFAO-Grec Unicode" w:hAnsi="IFAO-Grec Unicode" w:eastAsia="IFAO-Grec Unicode"/>
          <w:sz w:val="24"/>
          <w:szCs w:val="24"/>
          <w:rtl w:val="0"/>
        </w:rPr>
        <w:t xml:space="preserve">. </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#editionDDB</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#metadata</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3"/>
        <w:gridCol w:w="4523"/>
      </w:tblGrid>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11.</w:t>
            </w:r>
            <w:r>
              <w:rPr>
                <w:rFonts w:ascii="Calibri" w:cs="Calibri" w:hAnsi="Calibri" w:eastAsia="Calibri"/>
                <w:sz w:val="24"/>
                <w:szCs w:val="24"/>
                <w:rtl w:val="0"/>
                <w:lang w:val="en-US"/>
              </w:rPr>
              <w:t>3</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5.6</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Papyrus</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142605</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pylon.</w:t>
            </w:r>
            <w:r>
              <w:rPr>
                <w:rFonts w:ascii="Calibri" w:cs="Calibri" w:hAnsi="Calibri" w:eastAsia="Calibri"/>
                <w:sz w:val="24"/>
                <w:szCs w:val="24"/>
                <w:rtl w:val="0"/>
                <w:lang w:val="en-US"/>
              </w:rPr>
              <w:t>3</w:t>
            </w:r>
            <w:r>
              <w:rPr>
                <w:rFonts w:ascii="Calibri" w:cs="Calibri" w:hAnsi="Calibri" w:eastAsia="Calibri"/>
                <w:sz w:val="24"/>
                <w:szCs w:val="24"/>
                <w:rtl w:val="0"/>
                <w:lang w:val="en-US"/>
              </w:rPr>
              <w:t>.1</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pylon;</w:t>
            </w:r>
            <w:r>
              <w:rPr>
                <w:rFonts w:ascii="Calibri" w:cs="Calibri" w:hAnsi="Calibri" w:eastAsia="Calibri"/>
                <w:sz w:val="24"/>
                <w:szCs w:val="24"/>
                <w:rtl w:val="0"/>
                <w:lang w:val="en-US"/>
              </w:rPr>
              <w:t>3</w:t>
            </w:r>
            <w:r>
              <w:rPr>
                <w:rFonts w:ascii="Calibri" w:cs="Calibri" w:hAnsi="Calibri" w:eastAsia="Calibri"/>
                <w:sz w:val="24"/>
                <w:szCs w:val="24"/>
                <w:rtl w:val="0"/>
                <w:lang w:val="en-US"/>
              </w:rPr>
              <w:t>;</w:t>
            </w:r>
            <w:r>
              <w:rPr>
                <w:rFonts w:ascii="Calibri" w:cs="Calibri" w:hAnsi="Calibri" w:eastAsia="Calibri"/>
                <w:sz w:val="24"/>
                <w:szCs w:val="24"/>
                <w:rtl w:val="0"/>
                <w:lang w:val="en-US"/>
              </w:rPr>
              <w:t>1</w:t>
            </w:r>
          </w:p>
        </w:tc>
      </w:tr>
      <w:tr>
        <w:tblPrEx>
          <w:shd w:val="clear" w:color="auto" w:fill="d0ddef"/>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IFAO-Grec Unicode" w:cs="IFAO-Grec Unicode" w:hAnsi="IFAO-Grec Unicode" w:eastAsia="IFAO-Grec Unicode"/>
                <w:sz w:val="24"/>
                <w:szCs w:val="24"/>
                <w:rtl w:val="0"/>
                <w:lang w:val="pt-PT"/>
              </w:rPr>
              <w:t xml:space="preserve">A </w:t>
            </w:r>
            <w:r>
              <w:rPr>
                <w:rFonts w:ascii="IFAO-Grec Unicode" w:cs="IFAO-Grec Unicode" w:hAnsi="IFAO-Grec Unicode" w:eastAsia="IFAO-Grec Unicode"/>
                <w:sz w:val="24"/>
                <w:szCs w:val="24"/>
                <w:rtl w:val="0"/>
                <w:lang w:val="de-DE"/>
              </w:rPr>
              <w:t>fragment mentioning the Legio III Cyrenaica</w:t>
            </w:r>
            <w:r>
              <w:rPr>
                <w:rFonts w:ascii="IFAO-Grec Unicode" w:cs="IFAO-Grec Unicode" w:hAnsi="IFAO-Grec Unicode" w:eastAsia="IFAO-Grec Unicode"/>
                <w:sz w:val="24"/>
                <w:szCs w:val="24"/>
                <w:rtl w:val="0"/>
                <w:lang w:val="zh-TW" w:eastAsia="zh-TW"/>
              </w:rPr>
              <w:t>?</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s>
              <w:suppressAutoHyphens w:val="0"/>
              <w:bidi w:val="0"/>
              <w:spacing w:before="0" w:after="16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noFill/>
                </w14:textOutline>
                <w14:textFill>
                  <w14:solidFill>
                    <w14:srgbClr w14:val="000000"/>
                  </w14:solidFill>
                </w14:textFill>
              </w:rPr>
              <w:t>81-9</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6 CE</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s>
              <w:suppressAutoHyphens w:val="0"/>
              <w:bidi w:val="0"/>
              <w:spacing w:before="0" w:after="160" w:line="240" w:lineRule="auto"/>
              <w:ind w:left="0" w:right="0" w:firstLine="0"/>
              <w:jc w:val="left"/>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P. </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Heid</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Inv. </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G 826</w:t>
            </w:r>
          </w:p>
        </w:tc>
      </w:tr>
      <w:tr>
        <w:tblPrEx>
          <w:shd w:val="clear" w:color="auto" w:fill="d0ddef"/>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spacing w:after="0" w:line="240" w:lineRule="auto"/>
              <w:outlineLvl w:val="0"/>
            </w:pPr>
            <w:r>
              <w:rPr>
                <w:rFonts w:ascii="Calibri" w:cs="Calibri" w:hAnsi="Calibri" w:eastAsia="Calibri"/>
                <w:sz w:val="24"/>
                <w:szCs w:val="24"/>
                <w:rtl w:val="0"/>
                <w:lang w:val="en-US"/>
              </w:rPr>
              <w:t>Deklaration ?</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Eid ?</w:t>
            </w:r>
          </w:p>
        </w:tc>
      </w:tr>
    </w:tbl>
    <w:p>
      <w:pPr>
        <w:keepNext w:val="0"/>
        <w:keepLines w:val="0"/>
        <w:pageBreakBefore w:val="0"/>
        <w:widowControl w:val="0"/>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108" w:right="0" w:hanging="108"/>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40" w:lineRule="auto"/>
        <w:ind w:left="0" w:right="0" w:firstLine="0"/>
        <w:jc w:val="left"/>
        <w:outlineLvl w:val="9"/>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de-DE"/>
        </w:rPr>
        <w:t>#text</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&lt;S=.grc</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&lt;=</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1. </w:t>
      </w:r>
      <w:r>
        <w:rPr>
          <w:rFonts w:ascii="IFAO-Grec Unicode" w:cs="IFAO-Grec Unicode" w:hAnsi="IFAO-Grec Unicode" w:eastAsia="IFAO-Grec Unicode" w:hint="default"/>
          <w:sz w:val="24"/>
          <w:szCs w:val="24"/>
          <w:rtl w:val="0"/>
        </w:rPr>
        <w:t>Μᾶρκος  </w:t>
      </w:r>
      <w:r>
        <w:rPr>
          <w:rFonts w:ascii="IFAO-Grec Unicode" w:cs="IFAO-Grec Unicode" w:hAnsi="IFAO-Grec Unicode" w:eastAsia="IFAO-Grec Unicode"/>
          <w:sz w:val="24"/>
          <w:szCs w:val="24"/>
          <w:rtl w:val="0"/>
        </w:rPr>
        <w:t>A</w:t>
      </w:r>
      <w:r>
        <w:rPr>
          <w:rFonts w:ascii="IFAO-Grec Unicode" w:cs="IFAO-Grec Unicode" w:hAnsi="IFAO-Grec Unicode" w:eastAsia="IFAO-Grec Unicode" w:hint="default"/>
          <w:sz w:val="24"/>
          <w:szCs w:val="24"/>
          <w:rtl w:val="0"/>
        </w:rPr>
        <w:t>̣</w:t>
      </w:r>
      <w:r>
        <w:rPr>
          <w:rFonts w:ascii="IFAO-Grec Unicode" w:cs="IFAO-Grec Unicode" w:hAnsi="IFAO-Grec Unicode" w:eastAsia="IFAO-Grec Unicode"/>
          <w:sz w:val="24"/>
          <w:szCs w:val="24"/>
          <w:rtl w:val="0"/>
          <w:lang w:val="zh-TW" w:eastAsia="zh-TW"/>
        </w:rPr>
        <w:t>.2[.?]</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2. &lt;:</w:t>
      </w:r>
      <w:r>
        <w:rPr>
          <w:rFonts w:ascii="IFAO-Grec Unicode" w:cs="IFAO-Grec Unicode" w:hAnsi="IFAO-Grec Unicode" w:eastAsia="IFAO-Grec Unicode" w:hint="default"/>
          <w:sz w:val="24"/>
          <w:szCs w:val="24"/>
          <w:rtl w:val="0"/>
        </w:rPr>
        <w:t>λεγεῶνος</w:t>
      </w:r>
      <w:r>
        <w:rPr>
          <w:rFonts w:ascii="IFAO-Grec Unicode" w:cs="IFAO-Grec Unicode" w:hAnsi="IFAO-Grec Unicode" w:eastAsia="IFAO-Grec Unicode"/>
          <w:sz w:val="24"/>
          <w:szCs w:val="24"/>
          <w:rtl w:val="0"/>
        </w:rPr>
        <w:t>|reg|</w:t>
      </w:r>
      <w:r>
        <w:rPr>
          <w:rFonts w:ascii="IFAO-Grec Unicode" w:cs="IFAO-Grec Unicode" w:hAnsi="IFAO-Grec Unicode" w:eastAsia="IFAO-Grec Unicode" w:hint="default"/>
          <w:sz w:val="24"/>
          <w:szCs w:val="24"/>
          <w:rtl w:val="0"/>
        </w:rPr>
        <w:t>λεγειῶνι</w:t>
      </w:r>
      <w:r>
        <w:rPr>
          <w:rFonts w:ascii="IFAO-Grec Unicode" w:cs="IFAO-Grec Unicode" w:hAnsi="IFAO-Grec Unicode" w:eastAsia="IFAO-Grec Unicode"/>
          <w:sz w:val="24"/>
          <w:szCs w:val="24"/>
          <w:rtl w:val="0"/>
          <w:lang w:val="en-US"/>
        </w:rPr>
        <w:t xml:space="preserve">:&gt; </w:t>
      </w:r>
      <w:r>
        <w:rPr>
          <w:rFonts w:ascii="IFAO-Grec Unicode" w:cs="IFAO-Grec Unicode" w:hAnsi="IFAO-Grec Unicode" w:eastAsia="IFAO-Grec Unicode" w:hint="default"/>
          <w:sz w:val="24"/>
          <w:szCs w:val="24"/>
          <w:rtl w:val="0"/>
        </w:rPr>
        <w:t>τρίτη̣</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 xml:space="preserve">ς Κυρηναικῆς </w:t>
      </w:r>
      <w:r>
        <w:rPr>
          <w:rFonts w:ascii="IFAO-Grec Unicode" w:cs="IFAO-Grec Unicode" w:hAnsi="IFAO-Grec Unicode" w:eastAsia="IFAO-Grec Unicode"/>
          <w:sz w:val="24"/>
          <w:szCs w:val="24"/>
          <w:rtl w:val="0"/>
          <w:lang w:val="zh-TW" w:eastAsia="zh-TW"/>
        </w:rPr>
        <w:t>(?)]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3. </w:t>
      </w:r>
      <w:r>
        <w:rPr>
          <w:rFonts w:ascii="IFAO-Grec Unicode" w:cs="IFAO-Grec Unicode" w:hAnsi="IFAO-Grec Unicode" w:eastAsia="IFAO-Grec Unicode" w:hint="default"/>
          <w:sz w:val="24"/>
          <w:szCs w:val="24"/>
          <w:rtl w:val="0"/>
        </w:rPr>
        <w:t>Λούκιωι Οὐαλ̣</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ερίωι</w:t>
      </w:r>
      <w:r>
        <w:rPr>
          <w:rFonts w:ascii="IFAO-Grec Unicode" w:cs="IFAO-Grec Unicode" w:hAnsi="IFAO-Grec Unicode" w:eastAsia="IFAO-Grec Unicode"/>
          <w:sz w:val="24"/>
          <w:szCs w:val="24"/>
          <w:rtl w:val="0"/>
          <w:lang w:val="pt-PT"/>
        </w:rPr>
        <w:t>] [.?] [</w:t>
      </w:r>
      <w:r>
        <w:rPr>
          <w:rFonts w:ascii="IFAO-Grec Unicode" w:cs="IFAO-Grec Unicode" w:hAnsi="IFAO-Grec Unicode" w:eastAsia="IFAO-Grec Unicode" w:hint="default"/>
          <w:sz w:val="24"/>
          <w:szCs w:val="24"/>
          <w:rtl w:val="0"/>
        </w:rPr>
        <w:t xml:space="preserve">χαίρειν </w:t>
      </w:r>
      <w:r>
        <w:rPr>
          <w:rFonts w:ascii="IFAO-Grec Unicode" w:cs="IFAO-Grec Unicode" w:hAnsi="IFAO-Grec Unicode" w:eastAsia="IFAO-Grec Unicode"/>
          <w:sz w:val="24"/>
          <w:szCs w:val="24"/>
          <w:rtl w:val="0"/>
          <w:lang w:val="zh-TW" w:eastAsia="zh-TW"/>
        </w:rPr>
        <w:t>(?)]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4. &lt;:</w:t>
      </w:r>
      <w:r>
        <w:rPr>
          <w:rFonts w:ascii="IFAO-Grec Unicode" w:cs="IFAO-Grec Unicode" w:hAnsi="IFAO-Grec Unicode" w:eastAsia="IFAO-Grec Unicode" w:hint="default"/>
          <w:sz w:val="24"/>
          <w:szCs w:val="24"/>
          <w:rtl w:val="0"/>
        </w:rPr>
        <w:t>Καίσαρος</w:t>
      </w:r>
      <w:r>
        <w:rPr>
          <w:rFonts w:ascii="IFAO-Grec Unicode" w:cs="IFAO-Grec Unicode" w:hAnsi="IFAO-Grec Unicode" w:eastAsia="IFAO-Grec Unicode"/>
          <w:sz w:val="24"/>
          <w:szCs w:val="24"/>
          <w:rtl w:val="0"/>
        </w:rPr>
        <w:t>|reg|</w:t>
      </w:r>
      <w:r>
        <w:rPr>
          <w:rFonts w:ascii="IFAO-Grec Unicode" w:cs="IFAO-Grec Unicode" w:hAnsi="IFAO-Grec Unicode" w:eastAsia="IFAO-Grec Unicode" w:hint="default"/>
          <w:sz w:val="24"/>
          <w:szCs w:val="24"/>
          <w:rtl w:val="0"/>
        </w:rPr>
        <w:t>Καίσ̣α̣ρει</w:t>
      </w:r>
      <w:r>
        <w:rPr>
          <w:rFonts w:ascii="IFAO-Grec Unicode" w:cs="IFAO-Grec Unicode" w:hAnsi="IFAO-Grec Unicode" w:eastAsia="IFAO-Grec Unicode"/>
          <w:sz w:val="24"/>
          <w:szCs w:val="24"/>
          <w:rtl w:val="0"/>
          <w:lang w:val="en-US"/>
        </w:rPr>
        <w:t xml:space="preserve">:&gt; </w:t>
      </w:r>
      <w:r>
        <w:rPr>
          <w:rFonts w:ascii="IFAO-Grec Unicode" w:cs="IFAO-Grec Unicode" w:hAnsi="IFAO-Grec Unicode" w:eastAsia="IFAO-Grec Unicode" w:hint="default"/>
          <w:sz w:val="24"/>
          <w:szCs w:val="24"/>
          <w:rtl w:val="0"/>
        </w:rPr>
        <w:t>Δομιτια</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νοῦ Σεβαστοῦ</w:t>
      </w:r>
      <w:r>
        <w:rPr>
          <w:rFonts w:ascii="IFAO-Grec Unicode" w:cs="IFAO-Grec Unicode" w:hAnsi="IFAO-Grec Unicode" w:eastAsia="IFAO-Grec Unicode"/>
          <w:sz w:val="24"/>
          <w:szCs w:val="24"/>
          <w:rtl w:val="0"/>
          <w:lang w:val="pt-PT"/>
        </w:rPr>
        <w:t>]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 xml:space="preserve">5. </w:t>
      </w:r>
      <w:r>
        <w:rPr>
          <w:rFonts w:ascii="IFAO-Grec Unicode" w:cs="IFAO-Grec Unicode" w:hAnsi="IFAO-Grec Unicode" w:eastAsia="IFAO-Grec Unicode" w:hint="default"/>
          <w:sz w:val="24"/>
          <w:szCs w:val="24"/>
          <w:rtl w:val="0"/>
        </w:rPr>
        <w:t xml:space="preserve">τυχην̣ Μάρκον̣ </w:t>
      </w:r>
      <w:r>
        <w:rPr>
          <w:rFonts w:ascii="IFAO-Grec Unicode" w:cs="IFAO-Grec Unicode" w:hAnsi="IFAO-Grec Unicode" w:eastAsia="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6. [.2-3]</w:t>
      </w:r>
      <w:r>
        <w:rPr>
          <w:rFonts w:ascii="IFAO-Grec Unicode" w:cs="IFAO-Grec Unicode" w:hAnsi="IFAO-Grec Unicode" w:eastAsia="IFAO-Grec Unicode" w:hint="default"/>
          <w:sz w:val="24"/>
          <w:szCs w:val="24"/>
          <w:rtl w:val="0"/>
        </w:rPr>
        <w:t>στο̣λας ἀσφαλ̣</w:t>
      </w:r>
      <w:r>
        <w:rPr>
          <w:rFonts w:ascii="IFAO-Grec Unicode" w:cs="IFAO-Grec Unicode" w:hAnsi="IFAO-Grec Unicode" w:eastAsia="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 xml:space="preserve">7. [ca.5] </w:t>
      </w:r>
      <w:r>
        <w:rPr>
          <w:rFonts w:ascii="IFAO-Grec Unicode" w:cs="IFAO-Grec Unicode" w:hAnsi="IFAO-Grec Unicode" w:eastAsia="IFAO-Grec Unicode" w:hint="default"/>
          <w:sz w:val="24"/>
          <w:szCs w:val="24"/>
          <w:rtl w:val="0"/>
        </w:rPr>
        <w:t>κ̣ατὰ τὴ</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ν</w:t>
      </w:r>
      <w:r>
        <w:rPr>
          <w:rFonts w:ascii="IFAO-Grec Unicode" w:cs="IFAO-Grec Unicode" w:hAnsi="IFAO-Grec Unicode" w:eastAsia="IFAO-Grec Unicode"/>
          <w:sz w:val="24"/>
          <w:szCs w:val="24"/>
          <w:rtl w:val="0"/>
          <w:lang w:val="pt-PT"/>
        </w:rPr>
        <w:t>]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8. [ca.5] [</w:t>
      </w:r>
      <w:r>
        <w:rPr>
          <w:rFonts w:ascii="IFAO-Grec Unicode" w:cs="IFAO-Grec Unicode" w:hAnsi="IFAO-Grec Unicode" w:eastAsia="IFAO-Grec Unicode" w:hint="default"/>
          <w:sz w:val="24"/>
          <w:szCs w:val="24"/>
          <w:rtl w:val="0"/>
        </w:rPr>
        <w:t>τ</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ῇ  κελευ</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 xml:space="preserve">σθείσῃ </w:t>
      </w:r>
      <w:r>
        <w:rPr>
          <w:rFonts w:ascii="IFAO-Grec Unicode" w:cs="IFAO-Grec Unicode" w:hAnsi="IFAO-Grec Unicode" w:eastAsia="IFAO-Grec Unicode"/>
          <w:sz w:val="24"/>
          <w:szCs w:val="24"/>
          <w:rtl w:val="0"/>
          <w:lang w:val="zh-TW" w:eastAsia="zh-TW"/>
        </w:rPr>
        <w:t>(?)]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9. [ca.7] [</w:t>
      </w:r>
      <w:r>
        <w:rPr>
          <w:rFonts w:ascii="IFAO-Grec Unicode" w:cs="IFAO-Grec Unicode" w:hAnsi="IFAO-Grec Unicode" w:eastAsia="IFAO-Grec Unicode" w:hint="default"/>
          <w:sz w:val="24"/>
          <w:szCs w:val="24"/>
          <w:rtl w:val="0"/>
        </w:rPr>
        <w:t>ὑ</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hint="default"/>
          <w:sz w:val="24"/>
          <w:szCs w:val="24"/>
          <w:rtl w:val="0"/>
        </w:rPr>
        <w:t>παρχο</w:t>
      </w:r>
      <w:r>
        <w:rPr>
          <w:rFonts w:ascii="IFAO-Grec Unicode" w:cs="IFAO-Grec Unicode" w:hAnsi="IFAO-Grec Unicode" w:eastAsia="IFAO-Grec Unicode"/>
          <w:sz w:val="24"/>
          <w:szCs w:val="24"/>
          <w:rtl w:val="0"/>
          <w:lang w:val="zh-TW" w:eastAsia="zh-TW"/>
        </w:rPr>
        <w:t>.1[.?]</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pt-PT"/>
        </w:rPr>
        <w:t>10. [ca.7].3[.?]</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 xml:space="preserve">11. lost.?lin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=&gt;</w:t>
      </w:r>
    </w:p>
    <w:p>
      <w:pPr>
        <w:pStyle w:val="Body"/>
        <w:spacing w:after="0" w:line="240" w:lineRule="auto"/>
        <w:jc w:val="both"/>
        <w:rPr>
          <w:rFonts w:ascii="IFAO-Grec Unicode" w:cs="IFAO-Grec Unicode" w:hAnsi="IFAO-Grec Unicode" w:eastAsia="IFAO-Grec Unicode"/>
          <w:i w:val="1"/>
          <w:iCs w:val="1"/>
          <w:sz w:val="24"/>
          <w:szCs w:val="24"/>
        </w:rPr>
      </w:pPr>
    </w:p>
    <w:p>
      <w:pPr>
        <w:pStyle w:val="Body"/>
        <w:spacing w:after="0" w:line="240" w:lineRule="auto"/>
        <w:jc w:val="both"/>
        <w:rPr>
          <w:rFonts w:ascii="IFAO-Grec Unicode" w:cs="IFAO-Grec Unicode" w:hAnsi="IFAO-Grec Unicode" w:eastAsia="IFAO-Grec Unicode"/>
          <w:i w:val="1"/>
          <w:iCs w:val="1"/>
          <w:sz w:val="24"/>
          <w:szCs w:val="24"/>
        </w:rPr>
      </w:pPr>
      <w:r>
        <w:rPr>
          <w:rFonts w:ascii="IFAO-Grec Unicode" w:cs="IFAO-Grec Unicode" w:hAnsi="IFAO-Grec Unicode" w:eastAsia="IFAO-Grec Unicode"/>
          <w:i w:val="1"/>
          <w:iCs w:val="1"/>
          <w:sz w:val="24"/>
          <w:szCs w:val="24"/>
          <w:rtl w:val="0"/>
          <w:lang w:val="de-DE"/>
        </w:rPr>
        <w:t>#</w:t>
      </w:r>
      <w:r>
        <w:rPr>
          <w:rFonts w:ascii="IFAO-Grec Unicode" w:cs="IFAO-Grec Unicode" w:hAnsi="IFAO-Grec Unicode" w:eastAsia="IFAO-Grec Unicode"/>
          <w:i w:val="0"/>
          <w:iCs w:val="0"/>
          <w:sz w:val="24"/>
          <w:szCs w:val="24"/>
          <w:rtl w:val="0"/>
          <w:lang w:val="de-DE"/>
        </w:rPr>
        <w:t>commentary</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1.</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 xml:space="preserve">The </w:t>
      </w:r>
      <w:r>
        <w:rPr>
          <w:rFonts w:ascii="IFAO-Grec Unicode" w:cs="IFAO-Grec Unicode" w:hAnsi="IFAO-Grec Unicode" w:eastAsia="IFAO-Grec Unicode"/>
          <w:i w:val="1"/>
          <w:iCs w:val="1"/>
          <w:sz w:val="24"/>
          <w:szCs w:val="24"/>
          <w:rtl w:val="0"/>
          <w:lang w:val="de-DE"/>
        </w:rPr>
        <w:t xml:space="preserve">nomen gentile </w:t>
      </w:r>
      <w:r>
        <w:rPr>
          <w:rFonts w:ascii="IFAO-Grec Unicode" w:cs="IFAO-Grec Unicode" w:hAnsi="IFAO-Grec Unicode" w:eastAsia="IFAO-Grec Unicode"/>
          <w:sz w:val="24"/>
          <w:szCs w:val="24"/>
          <w:rtl w:val="0"/>
          <w:lang w:val="en-US"/>
        </w:rPr>
        <w:t xml:space="preserve">could have started with a </w:t>
      </w:r>
      <w:r>
        <w:rPr>
          <w:rFonts w:ascii="IFAO-Grec Unicode" w:cs="IFAO-Grec Unicode" w:hAnsi="IFAO-Grec Unicode" w:eastAsia="IFAO-Grec Unicode"/>
          <w:i w:val="1"/>
          <w:iCs w:val="1"/>
          <w:sz w:val="24"/>
          <w:szCs w:val="24"/>
          <w:rtl w:val="0"/>
        </w:rPr>
        <w:t xml:space="preserve">lambda </w:t>
      </w:r>
      <w:r>
        <w:rPr>
          <w:rFonts w:ascii="IFAO-Grec Unicode" w:cs="IFAO-Grec Unicode" w:hAnsi="IFAO-Grec Unicode" w:eastAsia="IFAO-Grec Unicode"/>
          <w:sz w:val="24"/>
          <w:szCs w:val="24"/>
          <w:rtl w:val="0"/>
          <w:lang w:val="en-US"/>
        </w:rPr>
        <w:t xml:space="preserve">instead of </w:t>
      </w:r>
      <w:r>
        <w:rPr>
          <w:rFonts w:ascii="IFAO-Grec Unicode" w:cs="IFAO-Grec Unicode" w:hAnsi="IFAO-Grec Unicode" w:eastAsia="IFAO-Grec Unicode"/>
          <w:i w:val="1"/>
          <w:iCs w:val="1"/>
          <w:sz w:val="24"/>
          <w:szCs w:val="24"/>
          <w:rtl w:val="0"/>
        </w:rPr>
        <w:t>alpha</w:t>
      </w:r>
      <w:r>
        <w:rPr>
          <w:rFonts w:ascii="IFAO-Grec Unicode" w:cs="IFAO-Grec Unicode" w:hAnsi="IFAO-Grec Unicode" w:eastAsia="IFAO-Grec Unicode"/>
          <w:sz w:val="24"/>
          <w:szCs w:val="24"/>
          <w:rtl w:val="0"/>
          <w:lang w:val="en-US"/>
        </w:rPr>
        <w:t xml:space="preserve">; there follow traces of two unidentifiable letters. The lost part of the line must have had the </w:t>
      </w:r>
      <w:r>
        <w:rPr>
          <w:rFonts w:ascii="IFAO-Grec Unicode" w:cs="IFAO-Grec Unicode" w:hAnsi="IFAO-Grec Unicode" w:eastAsia="IFAO-Grec Unicode"/>
          <w:i w:val="1"/>
          <w:iCs w:val="1"/>
          <w:sz w:val="24"/>
          <w:szCs w:val="24"/>
          <w:rtl w:val="0"/>
          <w:lang w:val="it-IT"/>
        </w:rPr>
        <w:t xml:space="preserve">cognomen </w:t>
      </w:r>
      <w:r>
        <w:rPr>
          <w:rFonts w:ascii="IFAO-Grec Unicode" w:cs="IFAO-Grec Unicode" w:hAnsi="IFAO-Grec Unicode" w:eastAsia="IFAO-Grec Unicode"/>
          <w:sz w:val="24"/>
          <w:szCs w:val="24"/>
          <w:rtl w:val="0"/>
          <w:lang w:val="en-US"/>
        </w:rPr>
        <w:t xml:space="preserve">and the legionary rank or status. </w:t>
      </w:r>
    </w:p>
    <w:p>
      <w:pPr>
        <w:pStyle w:val="footnote text"/>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2.</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 xml:space="preserve">The dative is likely a mistake for the genitive, l. </w:t>
      </w:r>
      <w:r>
        <w:rPr>
          <w:rFonts w:ascii="IFAO-Grec Unicode" w:cs="IFAO-Grec Unicode" w:hAnsi="IFAO-Grec Unicode" w:eastAsia="IFAO-Grec Unicode"/>
          <w:sz w:val="24"/>
          <w:szCs w:val="24"/>
          <w:rtl w:val="0"/>
          <w:lang w:val="en-US"/>
        </w:rPr>
        <w:t>λεγεῶνος</w:t>
      </w:r>
      <w:r>
        <w:rPr>
          <w:rFonts w:ascii="IFAO-Grec Unicode" w:cs="IFAO-Grec Unicode" w:hAnsi="IFAO-Grec Unicode" w:eastAsia="IFAO-Grec Unicode"/>
          <w:sz w:val="24"/>
          <w:szCs w:val="24"/>
          <w:rtl w:val="0"/>
          <w:lang w:val="en-US"/>
        </w:rPr>
        <w:t xml:space="preserve">. Alternatively, if the dative was intended, line 1 may have ended with the preposition </w:t>
      </w:r>
      <w:r>
        <w:rPr>
          <w:rFonts w:ascii="IFAO-Grec Unicode" w:cs="IFAO-Grec Unicode" w:hAnsi="IFAO-Grec Unicode" w:eastAsia="IFAO-Grec Unicode"/>
          <w:sz w:val="24"/>
          <w:szCs w:val="24"/>
          <w:shd w:val="clear" w:color="auto" w:fill="ffffff"/>
          <w:rtl w:val="0"/>
          <w:lang w:val="en-US"/>
        </w:rPr>
        <w:t>ἐν</w:t>
      </w:r>
      <w:r>
        <w:rPr>
          <w:rFonts w:ascii="IFAO-Grec Unicode" w:cs="IFAO-Grec Unicode" w:hAnsi="IFAO-Grec Unicode" w:eastAsia="IFAO-Grec Unicode"/>
          <w:sz w:val="24"/>
          <w:szCs w:val="24"/>
          <w:shd w:val="clear" w:color="auto" w:fill="ffffff"/>
          <w:rtl w:val="0"/>
          <w:lang w:val="en-US"/>
        </w:rPr>
        <w:t>, preceded by a verb,</w:t>
      </w:r>
      <w:r>
        <w:rPr>
          <w:rFonts w:ascii="IFAO-Grec Unicode" w:cs="IFAO-Grec Unicode" w:hAnsi="IFAO-Grec Unicode" w:eastAsia="IFAO-Grec Unicode"/>
          <w:outline w:val="0"/>
          <w:color w:val="ff0000"/>
          <w:sz w:val="24"/>
          <w:szCs w:val="24"/>
          <w:u w:color="ff0000"/>
          <w:shd w:val="clear" w:color="auto" w:fill="ffffff"/>
          <w:rtl w:val="0"/>
          <w:lang w:val="en-US"/>
          <w14:textFill>
            <w14:solidFill>
              <w14:srgbClr w14:val="FF0000"/>
            </w14:solidFill>
          </w14:textFill>
        </w:rPr>
        <w:t xml:space="preserve"> </w:t>
      </w:r>
      <w:r>
        <w:rPr>
          <w:rFonts w:ascii="IFAO-Grec Unicode" w:cs="IFAO-Grec Unicode" w:hAnsi="IFAO-Grec Unicode" w:eastAsia="IFAO-Grec Unicode"/>
          <w:sz w:val="24"/>
          <w:szCs w:val="24"/>
          <w:shd w:val="clear" w:color="auto" w:fill="ffffff"/>
          <w:rtl w:val="0"/>
          <w:lang w:val="en-US"/>
        </w:rPr>
        <w:t xml:space="preserve">thus - - - </w:t>
      </w:r>
      <w:r>
        <w:rPr>
          <w:rFonts w:ascii="IFAO-Grec Unicode" w:cs="IFAO-Grec Unicode" w:hAnsi="IFAO-Grec Unicode" w:eastAsia="IFAO-Grec Unicode"/>
          <w:sz w:val="24"/>
          <w:szCs w:val="24"/>
          <w:shd w:val="clear" w:color="auto" w:fill="ffffff"/>
          <w:rtl w:val="0"/>
          <w:lang w:val="en-US"/>
        </w:rPr>
        <w:t>ἐν</w:t>
      </w:r>
      <w:r>
        <w:rPr>
          <w:rFonts w:ascii="IFAO-Grec Unicode" w:cs="IFAO-Grec Unicode" w:hAnsi="IFAO-Grec Unicode" w:eastAsia="IFAO-Grec Unicode"/>
          <w:sz w:val="24"/>
          <w:szCs w:val="24"/>
          <w:shd w:val="clear" w:color="auto" w:fill="ffffff"/>
          <w:rtl w:val="0"/>
          <w:lang w:val="en-US"/>
        </w:rPr>
        <w:t xml:space="preserve">]| </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shd w:val="clear" w:color="auto" w:fill="ffffff"/>
          <w:rtl w:val="0"/>
          <w:lang w:val="en-US"/>
        </w:rPr>
        <w:t>λεγειῶνι τρίτ</w:t>
      </w:r>
      <w:r>
        <w:rPr>
          <w:rFonts w:ascii="IFAO-Grec Unicode" w:cs="IFAO-Grec Unicode" w:hAnsi="IFAO-Grec Unicode" w:eastAsia="IFAO-Grec Unicode"/>
          <w:sz w:val="24"/>
          <w:szCs w:val="24"/>
          <w:rtl w:val="0"/>
          <w:lang w:val="en-US"/>
        </w:rPr>
        <w:t>η̣</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ι</w:t>
      </w:r>
      <w:r>
        <w:rPr>
          <w:rFonts w:ascii="IFAO-Grec Unicode" w:cs="IFAO-Grec Unicode" w:hAnsi="IFAO-Grec Unicode" w:eastAsia="IFAO-Grec Unicode"/>
          <w:sz w:val="24"/>
          <w:szCs w:val="24"/>
          <w:shd w:val="clear" w:color="auto" w:fill="ffffff"/>
          <w:rtl w:val="0"/>
          <w:lang w:val="en-US"/>
        </w:rPr>
        <w:t> Κυρηναικῇ</w:t>
      </w:r>
      <w:r>
        <w:rPr>
          <w:rFonts w:ascii="IFAO-Grec Unicode" w:cs="IFAO-Grec Unicode" w:hAnsi="IFAO-Grec Unicode" w:eastAsia="IFAO-Grec Unicode"/>
          <w:sz w:val="24"/>
          <w:szCs w:val="24"/>
          <w:rtl w:val="0"/>
          <w:lang w:val="en-US"/>
        </w:rPr>
        <w:t xml:space="preserve">]. </w:t>
      </w:r>
    </w:p>
    <w:p>
      <w:pPr>
        <w:pStyle w:val="footnote text"/>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 xml:space="preserve">Several Greek and Latin papyri from Egypt referring to the </w:t>
      </w:r>
      <w:r>
        <w:rPr>
          <w:rFonts w:ascii="IFAO-Grec Unicode" w:cs="IFAO-Grec Unicode" w:hAnsi="IFAO-Grec Unicode" w:eastAsia="IFAO-Grec Unicode"/>
          <w:i w:val="1"/>
          <w:iCs w:val="1"/>
          <w:sz w:val="24"/>
          <w:szCs w:val="24"/>
          <w:rtl w:val="0"/>
          <w:lang w:val="en-US"/>
        </w:rPr>
        <w:t>legio III Cyrenaica</w:t>
      </w:r>
      <w:r>
        <w:rPr>
          <w:rFonts w:ascii="IFAO-Grec Unicode" w:cs="IFAO-Grec Unicode" w:hAnsi="IFAO-Grec Unicode" w:eastAsia="IFAO-Grec Unicode"/>
          <w:sz w:val="24"/>
          <w:szCs w:val="24"/>
          <w:rtl w:val="0"/>
          <w:lang w:val="en-US"/>
        </w:rPr>
        <w:t xml:space="preserve"> have known provenance. One comes from </w:t>
      </w:r>
      <w:r>
        <w:rPr>
          <w:rStyle w:val="Hyperlink.2"/>
        </w:rPr>
        <w:fldChar w:fldCharType="begin" w:fldLock="0"/>
      </w:r>
      <w:r>
        <w:rPr>
          <w:rStyle w:val="Hyperlink.2"/>
        </w:rPr>
        <w:instrText xml:space="preserve"> HYPERLINK "https://www.trismegistos.org/place/1524"</w:instrText>
      </w:r>
      <w:r>
        <w:rPr>
          <w:rStyle w:val="Hyperlink.2"/>
        </w:rPr>
        <w:fldChar w:fldCharType="separate" w:fldLock="0"/>
      </w:r>
      <w:r>
        <w:rPr>
          <w:rStyle w:val="Hyperlink.2"/>
          <w:rtl w:val="0"/>
          <w:lang w:val="en-US"/>
        </w:rPr>
        <w:t>Oxyrhynchus</w:t>
      </w:r>
      <w:r>
        <w:rPr/>
        <w:fldChar w:fldCharType="end" w:fldLock="0"/>
      </w:r>
      <w:r>
        <w:rPr>
          <w:rStyle w:val="Hyperlink.2"/>
          <w:rtl w:val="0"/>
          <w:lang w:val="en-US"/>
        </w:rPr>
        <w:t xml:space="preserve">, </w:t>
      </w:r>
      <w:r>
        <w:rPr>
          <w:rStyle w:val="Hyperlink.2"/>
        </w:rPr>
        <w:fldChar w:fldCharType="begin" w:fldLock="0"/>
      </w:r>
      <w:r>
        <w:rPr>
          <w:rStyle w:val="Hyperlink.2"/>
        </w:rPr>
        <w:instrText xml:space="preserve"> HYPERLINK "https://papyri.info/ddbdp/p.oxy%3B64%3B4434"</w:instrText>
      </w:r>
      <w:r>
        <w:rPr>
          <w:rStyle w:val="Hyperlink.2"/>
        </w:rPr>
        <w:fldChar w:fldCharType="separate" w:fldLock="0"/>
      </w:r>
      <w:r>
        <w:rPr>
          <w:rStyle w:val="Hyperlink.2"/>
          <w:rtl w:val="0"/>
          <w:lang w:val="en-US"/>
        </w:rPr>
        <w:t>P.Oxy. 64 4434</w:t>
      </w:r>
      <w:r>
        <w:rPr/>
        <w:fldChar w:fldCharType="end" w:fldLock="0"/>
      </w:r>
      <w:r>
        <w:rPr>
          <w:rFonts w:ascii="IFAO-Grec Unicode" w:cs="IFAO-Grec Unicode" w:hAnsi="IFAO-Grec Unicode" w:eastAsia="IFAO-Grec Unicode"/>
          <w:sz w:val="24"/>
          <w:szCs w:val="24"/>
          <w:rtl w:val="0"/>
          <w:lang w:val="en-US"/>
        </w:rPr>
        <w:t xml:space="preserve"> (22 August 154?</w:t>
      </w:r>
      <w:r>
        <w:rPr>
          <w:rStyle w:val="Hyperlink.1"/>
          <w:rtl w:val="0"/>
          <w:lang w:val="en-US"/>
        </w:rPr>
        <w:t>),</w:t>
      </w:r>
      <w:r>
        <w:rPr>
          <w:rFonts w:ascii="IFAO-Grec Unicode" w:cs="IFAO-Grec Unicode" w:hAnsi="IFAO-Grec Unicode" w:eastAsia="IFAO-Grec Unicode"/>
          <w:sz w:val="24"/>
          <w:szCs w:val="24"/>
          <w:rtl w:val="0"/>
          <w:lang w:val="en-US"/>
        </w:rPr>
        <w:t xml:space="preserve"> and another probably from </w:t>
      </w:r>
      <w:r>
        <w:rPr>
          <w:rStyle w:val="Hyperlink.2"/>
        </w:rPr>
        <w:fldChar w:fldCharType="begin" w:fldLock="0"/>
      </w:r>
      <w:r>
        <w:rPr>
          <w:rStyle w:val="Hyperlink.2"/>
        </w:rPr>
        <w:instrText xml:space="preserve"> HYPERLINK "https://www.trismegistos.org/place/100"</w:instrText>
      </w:r>
      <w:r>
        <w:rPr>
          <w:rStyle w:val="Hyperlink.2"/>
        </w:rPr>
        <w:fldChar w:fldCharType="separate" w:fldLock="0"/>
      </w:r>
      <w:r>
        <w:rPr>
          <w:rStyle w:val="Hyperlink.2"/>
          <w:rtl w:val="0"/>
          <w:lang w:val="en-US"/>
        </w:rPr>
        <w:t>Alexandria</w:t>
      </w:r>
      <w:r>
        <w:rPr/>
        <w:fldChar w:fldCharType="end" w:fldLock="0"/>
      </w:r>
      <w:r>
        <w:rPr>
          <w:rStyle w:val="Hyperlink.2"/>
          <w:rtl w:val="0"/>
          <w:lang w:val="en-US"/>
        </w:rPr>
        <w:t xml:space="preserve">, </w:t>
      </w:r>
      <w:r>
        <w:rPr>
          <w:rStyle w:val="Hyperlink.2"/>
        </w:rPr>
        <w:fldChar w:fldCharType="begin" w:fldLock="0"/>
      </w:r>
      <w:r>
        <w:rPr>
          <w:rStyle w:val="Hyperlink.2"/>
        </w:rPr>
        <w:instrText xml:space="preserve"> HYPERLINK "https://papyri.info/ddbdp/chr.mitt%3B%3B373"</w:instrText>
      </w:r>
      <w:r>
        <w:rPr>
          <w:rStyle w:val="Hyperlink.2"/>
        </w:rPr>
        <w:fldChar w:fldCharType="separate" w:fldLock="0"/>
      </w:r>
      <w:r>
        <w:rPr>
          <w:rStyle w:val="Hyperlink.2"/>
          <w:rtl w:val="0"/>
          <w:lang w:val="en-US"/>
        </w:rPr>
        <w:t>BGU 1 140 = M. Chr. 373 = Sel. Pap. 2 213</w:t>
      </w:r>
      <w:r>
        <w:rPr/>
        <w:fldChar w:fldCharType="end" w:fldLock="0"/>
      </w:r>
      <w:r>
        <w:rPr>
          <w:rFonts w:ascii="IFAO-Grec Unicode" w:cs="IFAO-Grec Unicode" w:hAnsi="IFAO-Grec Unicode" w:eastAsia="IFAO-Grec Unicode"/>
          <w:sz w:val="24"/>
          <w:szCs w:val="24"/>
          <w:rtl w:val="0"/>
          <w:lang w:val="en-US"/>
        </w:rPr>
        <w:t xml:space="preserve"> (4</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29 August 119), while the rest come from the Arsinoite nome: </w:t>
      </w:r>
      <w:r>
        <w:rPr>
          <w:rStyle w:val="Hyperlink.2"/>
        </w:rPr>
        <w:fldChar w:fldCharType="begin" w:fldLock="0"/>
      </w:r>
      <w:r>
        <w:rPr>
          <w:rStyle w:val="Hyperlink.2"/>
        </w:rPr>
        <w:instrText xml:space="preserve"> HYPERLINK "https://papyri.info/ddbdp/sb%3B12%3B11041"</w:instrText>
      </w:r>
      <w:r>
        <w:rPr>
          <w:rStyle w:val="Hyperlink.2"/>
        </w:rPr>
        <w:fldChar w:fldCharType="separate" w:fldLock="0"/>
      </w:r>
      <w:r>
        <w:rPr>
          <w:rStyle w:val="Hyperlink.2"/>
          <w:rtl w:val="0"/>
          <w:lang w:val="en-US"/>
        </w:rPr>
        <w:t>P.Tebt. 2 586 = SB 12 11041</w:t>
      </w:r>
      <w:r>
        <w:rPr/>
        <w:fldChar w:fldCharType="end" w:fldLock="0"/>
      </w:r>
      <w:r>
        <w:rPr>
          <w:rFonts w:ascii="IFAO-Grec Unicode" w:cs="IFAO-Grec Unicode" w:hAnsi="IFAO-Grec Unicode" w:eastAsia="IFAO-Grec Unicode"/>
          <w:sz w:val="24"/>
          <w:szCs w:val="24"/>
          <w:rtl w:val="0"/>
          <w:lang w:val="en-US"/>
        </w:rPr>
        <w:t xml:space="preserve"> (20/21, </w:t>
      </w:r>
      <w:r>
        <w:rPr>
          <w:rFonts w:ascii="IFAO-Grec Unicode" w:cs="IFAO-Grec Unicode" w:hAnsi="IFAO-Grec Unicode" w:eastAsia="IFAO-Grec Unicode"/>
          <w:b w:val="0"/>
          <w:bCs w:val="0"/>
          <w:i w:val="0"/>
          <w:iCs w:val="0"/>
          <w:sz w:val="24"/>
          <w:szCs w:val="24"/>
          <w:rtl w:val="0"/>
          <w:lang w:val="en-US"/>
        </w:rPr>
        <w:t>Tebtunis</w:t>
      </w:r>
      <w:r>
        <w:rPr>
          <w:rStyle w:val="Hyperlink.2"/>
          <w:rtl w:val="0"/>
          <w:lang w:val="en-US"/>
        </w:rPr>
        <w:t>)</w:t>
      </w:r>
      <w:r>
        <w:rPr>
          <w:rFonts w:ascii="IFAO-Grec Unicode" w:cs="IFAO-Grec Unicode" w:hAnsi="IFAO-Grec Unicode" w:eastAsia="IFAO-Grec Unicode"/>
          <w:sz w:val="24"/>
          <w:szCs w:val="24"/>
          <w:rtl w:val="0"/>
          <w:lang w:val="en-US"/>
        </w:rPr>
        <w:t>;</w:t>
      </w:r>
      <w:r>
        <w:rPr>
          <w:rtl w:val="0"/>
          <w:lang w:val="en-US"/>
        </w:rPr>
        <w:t xml:space="preserve"> </w:t>
      </w:r>
      <w:r>
        <w:rPr>
          <w:rStyle w:val="Hyperlink.2"/>
        </w:rPr>
        <w:fldChar w:fldCharType="begin" w:fldLock="0"/>
      </w:r>
      <w:r>
        <w:rPr>
          <w:rStyle w:val="Hyperlink.2"/>
        </w:rPr>
        <w:instrText xml:space="preserve"> HYPERLINK "https://papyri.info/ddbdp/sb%3B18%3B13235"</w:instrText>
      </w:r>
      <w:r>
        <w:rPr>
          <w:rStyle w:val="Hyperlink.2"/>
        </w:rPr>
        <w:fldChar w:fldCharType="separate" w:fldLock="0"/>
      </w:r>
      <w:r>
        <w:rPr>
          <w:rStyle w:val="Hyperlink.2"/>
          <w:rtl w:val="0"/>
          <w:lang w:val="en-US"/>
        </w:rPr>
        <w:t>SB 18 13235</w:t>
      </w:r>
      <w:r>
        <w:rPr/>
        <w:fldChar w:fldCharType="end" w:fldLock="0"/>
      </w:r>
      <w:r>
        <w:rPr>
          <w:rFonts w:ascii="IFAO-Grec Unicode" w:cs="IFAO-Grec Unicode" w:hAnsi="IFAO-Grec Unicode" w:eastAsia="IFAO-Grec Unicode"/>
          <w:sz w:val="24"/>
          <w:szCs w:val="24"/>
          <w:rtl w:val="0"/>
          <w:lang w:val="en-US"/>
        </w:rPr>
        <w:t xml:space="preserve"> (69</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78, </w:t>
      </w:r>
      <w:r>
        <w:rPr>
          <w:rStyle w:val="Hyperlink.1"/>
        </w:rPr>
        <w:fldChar w:fldCharType="begin" w:fldLock="0"/>
      </w:r>
      <w:r>
        <w:rPr>
          <w:rStyle w:val="Hyperlink.1"/>
        </w:rPr>
        <w:instrText xml:space="preserve"> HYPERLINK "https://www.trismegistos.org/place/747"</w:instrText>
      </w:r>
      <w:r>
        <w:rPr>
          <w:rStyle w:val="Hyperlink.1"/>
        </w:rPr>
        <w:fldChar w:fldCharType="separate" w:fldLock="0"/>
      </w:r>
      <w:r>
        <w:rPr>
          <w:rStyle w:val="Hyperlink.1"/>
          <w:rtl w:val="0"/>
          <w:lang w:val="en-US"/>
        </w:rPr>
        <w:t>Aueris</w:t>
      </w:r>
      <w:r>
        <w:rPr/>
        <w:fldChar w:fldCharType="end" w:fldLock="0"/>
      </w:r>
      <w:r>
        <w:rPr>
          <w:rStyle w:val="Hyperlink.1"/>
          <w:rtl w:val="0"/>
          <w:lang w:val="en-US"/>
        </w:rPr>
        <w:t>)</w:t>
      </w:r>
      <w:r>
        <w:rPr>
          <w:rFonts w:ascii="IFAO-Grec Unicode" w:cs="IFAO-Grec Unicode" w:hAnsi="IFAO-Grec Unicode" w:eastAsia="IFAO-Grec Unicode"/>
          <w:sz w:val="24"/>
          <w:szCs w:val="24"/>
          <w:rtl w:val="0"/>
          <w:lang w:val="en-US"/>
        </w:rPr>
        <w:t xml:space="preserve">; </w:t>
      </w:r>
      <w:r>
        <w:rPr>
          <w:rStyle w:val="Hyperlink.2"/>
        </w:rPr>
        <w:fldChar w:fldCharType="begin" w:fldLock="0"/>
      </w:r>
      <w:r>
        <w:rPr>
          <w:rStyle w:val="Hyperlink.2"/>
        </w:rPr>
        <w:instrText xml:space="preserve"> HYPERLINK "https://papyri.info/ddbdp/chla%3B46%3B1364"</w:instrText>
      </w:r>
      <w:r>
        <w:rPr>
          <w:rStyle w:val="Hyperlink.2"/>
        </w:rPr>
        <w:fldChar w:fldCharType="separate" w:fldLock="0"/>
      </w:r>
      <w:r>
        <w:rPr>
          <w:rStyle w:val="Hyperlink.2"/>
          <w:rtl w:val="0"/>
          <w:lang w:val="en-US"/>
        </w:rPr>
        <w:t>ChLA 46 1364</w:t>
      </w:r>
      <w:r>
        <w:rPr/>
        <w:fldChar w:fldCharType="end" w:fldLock="0"/>
      </w:r>
      <w:r>
        <w:rPr>
          <w:rFonts w:ascii="IFAO-Grec Unicode" w:cs="IFAO-Grec Unicode" w:hAnsi="IFAO-Grec Unicode" w:eastAsia="IFAO-Grec Unicode"/>
          <w:sz w:val="24"/>
          <w:szCs w:val="24"/>
          <w:rtl w:val="0"/>
          <w:lang w:val="en-US"/>
        </w:rPr>
        <w:t xml:space="preserve"> (92, Arsinoites); </w:t>
      </w:r>
      <w:r>
        <w:rPr>
          <w:rStyle w:val="Hyperlink.2"/>
        </w:rPr>
        <w:fldChar w:fldCharType="begin" w:fldLock="0"/>
      </w:r>
      <w:r>
        <w:rPr>
          <w:rStyle w:val="Hyperlink.2"/>
        </w:rPr>
        <w:instrText xml:space="preserve"> HYPERLINK "https://papyri.info/ddbdp/p.lond%3B2%3B142"</w:instrText>
      </w:r>
      <w:r>
        <w:rPr>
          <w:rStyle w:val="Hyperlink.2"/>
        </w:rPr>
        <w:fldChar w:fldCharType="separate" w:fldLock="0"/>
      </w:r>
      <w:r>
        <w:rPr>
          <w:rStyle w:val="Hyperlink.2"/>
          <w:rtl w:val="0"/>
          <w:lang w:val="en-US"/>
        </w:rPr>
        <w:t>P.Lond. 2 142</w:t>
      </w:r>
      <w:r>
        <w:rPr/>
        <w:fldChar w:fldCharType="end" w:fldLock="0"/>
      </w:r>
      <w:r>
        <w:rPr>
          <w:rFonts w:ascii="IFAO-Grec Unicode" w:cs="IFAO-Grec Unicode" w:hAnsi="IFAO-Grec Unicode" w:eastAsia="IFAO-Grec Unicode"/>
          <w:sz w:val="24"/>
          <w:szCs w:val="24"/>
          <w:rtl w:val="0"/>
          <w:lang w:val="en-US"/>
        </w:rPr>
        <w:t xml:space="preserve"> (28 November 95, </w:t>
      </w:r>
      <w:r>
        <w:rPr>
          <w:rFonts w:ascii="IFAO-Grec Unicode" w:cs="IFAO-Grec Unicode" w:hAnsi="IFAO-Grec Unicode" w:eastAsia="IFAO-Grec Unicode"/>
          <w:b w:val="0"/>
          <w:bCs w:val="0"/>
          <w:i w:val="0"/>
          <w:iCs w:val="0"/>
          <w:sz w:val="24"/>
          <w:szCs w:val="24"/>
          <w:rtl w:val="0"/>
          <w:lang w:val="en-US"/>
        </w:rPr>
        <w:t>Karanis</w:t>
      </w:r>
      <w:r>
        <w:rPr>
          <w:rStyle w:val="Hyperlink.2"/>
          <w:rtl w:val="0"/>
          <w:lang w:val="en-US"/>
        </w:rPr>
        <w:t>)</w:t>
      </w:r>
      <w:r>
        <w:rPr>
          <w:rFonts w:ascii="IFAO-Grec Unicode" w:cs="IFAO-Grec Unicode" w:hAnsi="IFAO-Grec Unicode" w:eastAsia="IFAO-Grec Unicode"/>
          <w:sz w:val="24"/>
          <w:szCs w:val="24"/>
          <w:rtl w:val="0"/>
          <w:lang w:val="en-US"/>
        </w:rPr>
        <w:t xml:space="preserve">; </w:t>
      </w:r>
      <w:r>
        <w:rPr>
          <w:rStyle w:val="Hyperlink.2"/>
        </w:rPr>
        <w:fldChar w:fldCharType="begin" w:fldLock="0"/>
      </w:r>
      <w:r>
        <w:rPr>
          <w:rStyle w:val="Hyperlink.2"/>
        </w:rPr>
        <w:instrText xml:space="preserve"> HYPERLINK "https://papyri.info/ddbdp/p.mich%3B9%3B571"</w:instrText>
      </w:r>
      <w:r>
        <w:rPr>
          <w:rStyle w:val="Hyperlink.2"/>
        </w:rPr>
        <w:fldChar w:fldCharType="separate" w:fldLock="0"/>
      </w:r>
      <w:r>
        <w:rPr>
          <w:rStyle w:val="Hyperlink.2"/>
          <w:rtl w:val="0"/>
          <w:lang w:val="en-US"/>
        </w:rPr>
        <w:t>P. Mich. 9 571</w:t>
      </w:r>
      <w:r>
        <w:rPr/>
        <w:fldChar w:fldCharType="end" w:fldLock="0"/>
      </w:r>
      <w:r>
        <w:rPr>
          <w:rFonts w:ascii="IFAO-Grec Unicode" w:cs="IFAO-Grec Unicode" w:hAnsi="IFAO-Grec Unicode" w:eastAsia="IFAO-Grec Unicode"/>
          <w:sz w:val="24"/>
          <w:szCs w:val="24"/>
          <w:rtl w:val="0"/>
          <w:lang w:val="en-US"/>
        </w:rPr>
        <w:t xml:space="preserve"> (26 May</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24 June 96,</w:t>
      </w:r>
      <w:r>
        <w:rPr>
          <w:rFonts w:ascii="IFAO-Grec Unicode" w:cs="IFAO-Grec Unicode" w:hAnsi="IFAO-Grec Unicode" w:eastAsia="IFAO-Grec Unicode"/>
          <w:b w:val="0"/>
          <w:bCs w:val="0"/>
          <w:i w:val="0"/>
          <w:iCs w:val="0"/>
          <w:sz w:val="24"/>
          <w:szCs w:val="24"/>
          <w:rtl w:val="0"/>
          <w:lang w:val="en-US"/>
        </w:rPr>
        <w:t xml:space="preserve"> Karanis</w:t>
      </w:r>
      <w:r>
        <w:rPr>
          <w:rStyle w:val="Hyperlink.2"/>
          <w:rtl w:val="0"/>
          <w:lang w:val="en-US"/>
        </w:rPr>
        <w:t>)</w:t>
      </w:r>
      <w:r>
        <w:rPr>
          <w:rFonts w:ascii="IFAO-Grec Unicode" w:cs="IFAO-Grec Unicode" w:hAnsi="IFAO-Grec Unicode" w:eastAsia="IFAO-Grec Unicode"/>
          <w:sz w:val="24"/>
          <w:szCs w:val="24"/>
          <w:rtl w:val="0"/>
          <w:lang w:val="en-US"/>
        </w:rPr>
        <w:t xml:space="preserve">; </w:t>
      </w:r>
      <w:r>
        <w:rPr>
          <w:rStyle w:val="Hyperlink.2"/>
        </w:rPr>
        <w:fldChar w:fldCharType="begin" w:fldLock="0"/>
      </w:r>
      <w:r>
        <w:rPr>
          <w:rStyle w:val="Hyperlink.2"/>
        </w:rPr>
        <w:instrText xml:space="preserve"> HYPERLINK "https://papyri.info/ddbdp/p.mich%3B8%3B465"</w:instrText>
      </w:r>
      <w:r>
        <w:rPr>
          <w:rStyle w:val="Hyperlink.2"/>
        </w:rPr>
        <w:fldChar w:fldCharType="separate" w:fldLock="0"/>
      </w:r>
      <w:r>
        <w:rPr>
          <w:rStyle w:val="Hyperlink.2"/>
          <w:rtl w:val="0"/>
          <w:lang w:val="en-US"/>
        </w:rPr>
        <w:t>P.Mich. 8 465</w:t>
      </w:r>
      <w:r>
        <w:rPr/>
        <w:fldChar w:fldCharType="end" w:fldLock="0"/>
      </w:r>
      <w:r>
        <w:rPr>
          <w:rFonts w:ascii="IFAO-Grec Unicode" w:cs="IFAO-Grec Unicode" w:hAnsi="IFAO-Grec Unicode" w:eastAsia="IFAO-Grec Unicode"/>
          <w:sz w:val="24"/>
          <w:szCs w:val="24"/>
          <w:rtl w:val="0"/>
          <w:lang w:val="en-US"/>
        </w:rPr>
        <w:t xml:space="preserve"> and </w:t>
      </w:r>
      <w:r>
        <w:rPr>
          <w:rStyle w:val="Hyperlink.2"/>
        </w:rPr>
        <w:fldChar w:fldCharType="begin" w:fldLock="0"/>
      </w:r>
      <w:r>
        <w:rPr>
          <w:rStyle w:val="Hyperlink.2"/>
        </w:rPr>
        <w:instrText xml:space="preserve"> HYPERLINK "https://papyri.info/ddbdp/p.mich%3B8%3B466"</w:instrText>
      </w:r>
      <w:r>
        <w:rPr>
          <w:rStyle w:val="Hyperlink.2"/>
        </w:rPr>
        <w:fldChar w:fldCharType="separate" w:fldLock="0"/>
      </w:r>
      <w:r>
        <w:rPr>
          <w:rStyle w:val="Hyperlink.2"/>
          <w:rtl w:val="0"/>
          <w:lang w:val="en-US"/>
        </w:rPr>
        <w:t>P.Mich. 8 466</w:t>
      </w:r>
      <w:r>
        <w:rPr/>
        <w:fldChar w:fldCharType="end" w:fldLock="0"/>
      </w:r>
      <w:r>
        <w:rPr>
          <w:rFonts w:ascii="IFAO-Grec Unicode" w:cs="IFAO-Grec Unicode" w:hAnsi="IFAO-Grec Unicode" w:eastAsia="IFAO-Grec Unicode"/>
          <w:sz w:val="24"/>
          <w:szCs w:val="24"/>
          <w:rtl w:val="0"/>
          <w:lang w:val="en-US"/>
        </w:rPr>
        <w:t xml:space="preserve"> (107/108, </w:t>
      </w:r>
      <w:r>
        <w:rPr>
          <w:rFonts w:ascii="IFAO-Grec Unicode" w:cs="IFAO-Grec Unicode" w:hAnsi="IFAO-Grec Unicode" w:eastAsia="IFAO-Grec Unicode"/>
          <w:b w:val="0"/>
          <w:bCs w:val="0"/>
          <w:i w:val="0"/>
          <w:iCs w:val="0"/>
          <w:sz w:val="24"/>
          <w:szCs w:val="24"/>
          <w:rtl w:val="0"/>
          <w:lang w:val="en-US"/>
        </w:rPr>
        <w:t>Karanis</w:t>
      </w:r>
      <w:r>
        <w:rPr>
          <w:rFonts w:ascii="IFAO-Grec Unicode" w:cs="IFAO-Grec Unicode" w:hAnsi="IFAO-Grec Unicode" w:eastAsia="IFAO-Grec Unicode"/>
          <w:sz w:val="24"/>
          <w:szCs w:val="24"/>
          <w:rtl w:val="0"/>
          <w:lang w:val="en-US"/>
        </w:rPr>
        <w:t xml:space="preserve">), two letters sent by Iulius Apollinarius while stationed with the legion at </w:t>
      </w:r>
      <w:r>
        <w:rPr>
          <w:rStyle w:val="Hyperlink.2"/>
        </w:rPr>
        <w:fldChar w:fldCharType="begin" w:fldLock="0"/>
      </w:r>
      <w:r>
        <w:rPr>
          <w:rStyle w:val="Hyperlink.2"/>
        </w:rPr>
        <w:instrText xml:space="preserve"> HYPERLINK "https://www.trismegistos.org/place/2987"</w:instrText>
      </w:r>
      <w:r>
        <w:rPr>
          <w:rStyle w:val="Hyperlink.2"/>
        </w:rPr>
        <w:fldChar w:fldCharType="separate" w:fldLock="0"/>
      </w:r>
      <w:r>
        <w:rPr>
          <w:rStyle w:val="Hyperlink.2"/>
          <w:rtl w:val="0"/>
          <w:lang w:val="en-US"/>
        </w:rPr>
        <w:t>Bostra</w:t>
      </w:r>
      <w:r>
        <w:rPr/>
        <w:fldChar w:fldCharType="end" w:fldLock="0"/>
      </w:r>
      <w:r>
        <w:rPr>
          <w:rFonts w:ascii="IFAO-Grec Unicode" w:cs="IFAO-Grec Unicode" w:hAnsi="IFAO-Grec Unicode" w:eastAsia="IFAO-Grec Unicode"/>
          <w:sz w:val="24"/>
          <w:szCs w:val="24"/>
          <w:rtl w:val="0"/>
          <w:lang w:val="en-US"/>
        </w:rPr>
        <w:t xml:space="preserve">; </w:t>
      </w:r>
      <w:r>
        <w:rPr>
          <w:rStyle w:val="Hyperlink.2"/>
        </w:rPr>
        <w:fldChar w:fldCharType="begin" w:fldLock="0"/>
      </w:r>
      <w:r>
        <w:rPr>
          <w:rStyle w:val="Hyperlink.2"/>
        </w:rPr>
        <w:instrText xml:space="preserve"> HYPERLINK "https://papyri.info/ddbdp/p.mich%3B9%3B562"</w:instrText>
      </w:r>
      <w:r>
        <w:rPr>
          <w:rStyle w:val="Hyperlink.2"/>
        </w:rPr>
        <w:fldChar w:fldCharType="separate" w:fldLock="0"/>
      </w:r>
      <w:r>
        <w:rPr>
          <w:rStyle w:val="Hyperlink.2"/>
          <w:rtl w:val="0"/>
          <w:lang w:val="en-US"/>
        </w:rPr>
        <w:t>P.Mich. 9 562</w:t>
      </w:r>
      <w:r>
        <w:rPr/>
        <w:fldChar w:fldCharType="end" w:fldLock="0"/>
      </w:r>
      <w:r>
        <w:rPr>
          <w:rFonts w:ascii="IFAO-Grec Unicode" w:cs="IFAO-Grec Unicode" w:hAnsi="IFAO-Grec Unicode" w:eastAsia="IFAO-Grec Unicode"/>
          <w:sz w:val="24"/>
          <w:szCs w:val="24"/>
          <w:rtl w:val="0"/>
          <w:lang w:val="en-US"/>
        </w:rPr>
        <w:t xml:space="preserve"> (1 September 119, </w:t>
      </w:r>
      <w:r>
        <w:rPr>
          <w:rFonts w:ascii="IFAO-Grec Unicode" w:cs="IFAO-Grec Unicode" w:hAnsi="IFAO-Grec Unicode" w:eastAsia="IFAO-Grec Unicode"/>
          <w:b w:val="0"/>
          <w:bCs w:val="0"/>
          <w:i w:val="0"/>
          <w:iCs w:val="0"/>
          <w:sz w:val="24"/>
          <w:szCs w:val="24"/>
          <w:rtl w:val="0"/>
          <w:lang w:val="en-US"/>
        </w:rPr>
        <w:t>Karanis</w:t>
      </w:r>
      <w:r>
        <w:rPr>
          <w:rStyle w:val="Hyperlink.1"/>
          <w:rtl w:val="0"/>
          <w:lang w:val="en-US"/>
        </w:rPr>
        <w:t>)</w:t>
      </w:r>
      <w:r>
        <w:rPr>
          <w:rFonts w:ascii="IFAO-Grec Unicode" w:cs="IFAO-Grec Unicode" w:hAnsi="IFAO-Grec Unicode" w:eastAsia="IFAO-Grec Unicode"/>
          <w:sz w:val="24"/>
          <w:szCs w:val="24"/>
          <w:rtl w:val="0"/>
          <w:lang w:val="en-US"/>
        </w:rPr>
        <w:t xml:space="preserve">. See also </w:t>
      </w:r>
      <w:r>
        <w:rPr>
          <w:rStyle w:val="Hyperlink.3"/>
        </w:rPr>
        <w:fldChar w:fldCharType="begin" w:fldLock="0"/>
      </w:r>
      <w:r>
        <w:rPr>
          <w:rStyle w:val="Hyperlink.3"/>
        </w:rPr>
        <w:instrText xml:space="preserve"> HYPERLINK "https://papyri.info/biblio/86877"</w:instrText>
      </w:r>
      <w:r>
        <w:rPr>
          <w:rStyle w:val="Hyperlink.3"/>
        </w:rPr>
        <w:fldChar w:fldCharType="separate" w:fldLock="0"/>
      </w:r>
      <w:r>
        <w:rPr>
          <w:rStyle w:val="Hyperlink.3"/>
          <w:rtl w:val="0"/>
          <w:lang w:val="en-US"/>
        </w:rPr>
        <w:t>Lash and Verhoogt 2015</w:t>
      </w:r>
      <w:r>
        <w:rPr/>
        <w:fldChar w:fldCharType="end" w:fldLock="0"/>
      </w:r>
      <w:r>
        <w:rPr>
          <w:rFonts w:ascii="IFAO-Grec Unicode" w:cs="IFAO-Grec Unicode" w:hAnsi="IFAO-Grec Unicode" w:eastAsia="IFAO-Grec Unicode"/>
          <w:sz w:val="24"/>
          <w:szCs w:val="24"/>
          <w:rtl w:val="0"/>
          <w:lang w:val="en-US"/>
        </w:rPr>
        <w:t xml:space="preserve"> for a </w:t>
      </w:r>
      <w:r>
        <w:rPr>
          <w:rFonts w:ascii="IFAO-Grec Unicode" w:cs="IFAO-Grec Unicode" w:hAnsi="IFAO-Grec Unicode" w:eastAsia="IFAO-Grec Unicode"/>
          <w:i w:val="1"/>
          <w:iCs w:val="1"/>
          <w:sz w:val="24"/>
          <w:szCs w:val="24"/>
          <w:rtl w:val="0"/>
          <w:lang w:val="en-US"/>
        </w:rPr>
        <w:t xml:space="preserve">signifier </w:t>
      </w:r>
      <w:r>
        <w:rPr>
          <w:rFonts w:ascii="IFAO-Grec Unicode" w:cs="IFAO-Grec Unicode" w:hAnsi="IFAO-Grec Unicode" w:eastAsia="IFAO-Grec Unicode"/>
          <w:sz w:val="24"/>
          <w:szCs w:val="24"/>
          <w:rtl w:val="0"/>
          <w:lang w:val="en-US"/>
        </w:rPr>
        <w:t>from Karanis presumed to be from this legion. The provenance of other papyri mentioning the legion (</w:t>
      </w:r>
      <w:r>
        <w:rPr>
          <w:rStyle w:val="Hyperlink.1"/>
        </w:rPr>
        <w:fldChar w:fldCharType="begin" w:fldLock="0"/>
      </w:r>
      <w:r>
        <w:rPr>
          <w:rStyle w:val="Hyperlink.1"/>
        </w:rPr>
        <w:instrText xml:space="preserve"> HYPERLINK "https://papyri.info/ddbdp/c.ep.lat%3B%3B82"</w:instrText>
      </w:r>
      <w:r>
        <w:rPr>
          <w:rStyle w:val="Hyperlink.1"/>
        </w:rPr>
        <w:fldChar w:fldCharType="separate" w:fldLock="0"/>
      </w:r>
      <w:r>
        <w:rPr>
          <w:rStyle w:val="Hyperlink.1"/>
          <w:rtl w:val="0"/>
          <w:lang w:val="en-US"/>
        </w:rPr>
        <w:t>ChLA 10 431</w:t>
      </w:r>
      <w:r>
        <w:rPr/>
        <w:fldChar w:fldCharType="end" w:fldLock="0"/>
      </w:r>
      <w:r>
        <w:rPr>
          <w:rFonts w:ascii="IFAO-Grec Unicode" w:cs="IFAO-Grec Unicode" w:hAnsi="IFAO-Grec Unicode" w:eastAsia="IFAO-Grec Unicode"/>
          <w:sz w:val="24"/>
          <w:szCs w:val="24"/>
          <w:rtl w:val="0"/>
          <w:lang w:val="en-US"/>
        </w:rPr>
        <w:t xml:space="preserve">; </w:t>
      </w:r>
      <w:r>
        <w:rPr>
          <w:rStyle w:val="Hyperlink.1"/>
        </w:rPr>
        <w:fldChar w:fldCharType="begin" w:fldLock="0"/>
      </w:r>
      <w:r>
        <w:rPr>
          <w:rStyle w:val="Hyperlink.1"/>
        </w:rPr>
        <w:instrText xml:space="preserve"> HYPERLINK "https://papyri.info/ddbdp/chla%3B43%3B1242"</w:instrText>
      </w:r>
      <w:r>
        <w:rPr>
          <w:rStyle w:val="Hyperlink.1"/>
        </w:rPr>
        <w:fldChar w:fldCharType="separate" w:fldLock="0"/>
      </w:r>
      <w:r>
        <w:rPr>
          <w:rStyle w:val="Hyperlink.1"/>
          <w:rtl w:val="0"/>
          <w:lang w:val="en-US"/>
        </w:rPr>
        <w:t>RMR 34</w:t>
      </w:r>
      <w:r>
        <w:rPr/>
        <w:fldChar w:fldCharType="end" w:fldLock="0"/>
      </w:r>
      <w:r>
        <w:rPr>
          <w:rFonts w:ascii="IFAO-Grec Unicode" w:cs="IFAO-Grec Unicode" w:hAnsi="IFAO-Grec Unicode" w:eastAsia="IFAO-Grec Unicode"/>
          <w:sz w:val="24"/>
          <w:szCs w:val="24"/>
          <w:rtl w:val="0"/>
          <w:lang w:val="en-US"/>
        </w:rPr>
        <w:t xml:space="preserve">; </w:t>
      </w:r>
      <w:r>
        <w:rPr>
          <w:rStyle w:val="Hyperlink.1"/>
        </w:rPr>
        <w:fldChar w:fldCharType="begin" w:fldLock="0"/>
      </w:r>
      <w:r>
        <w:rPr>
          <w:rStyle w:val="Hyperlink.1"/>
        </w:rPr>
        <w:instrText xml:space="preserve"> HYPERLINK "https://papyri.info/ddbdp/rom.mil.rec%3B1%3B58"</w:instrText>
      </w:r>
      <w:r>
        <w:rPr>
          <w:rStyle w:val="Hyperlink.1"/>
        </w:rPr>
        <w:fldChar w:fldCharType="separate" w:fldLock="0"/>
      </w:r>
      <w:r>
        <w:rPr>
          <w:rStyle w:val="Hyperlink.1"/>
          <w:rtl w:val="0"/>
          <w:lang w:val="en-US"/>
        </w:rPr>
        <w:t>RMR 58</w:t>
      </w:r>
      <w:r>
        <w:rPr/>
        <w:fldChar w:fldCharType="end" w:fldLock="0"/>
      </w:r>
      <w:r>
        <w:rPr>
          <w:rFonts w:ascii="IFAO-Grec Unicode" w:cs="IFAO-Grec Unicode" w:hAnsi="IFAO-Grec Unicode" w:eastAsia="IFAO-Grec Unicode"/>
          <w:sz w:val="24"/>
          <w:szCs w:val="24"/>
          <w:rtl w:val="0"/>
          <w:lang w:val="en-US"/>
        </w:rPr>
        <w:t xml:space="preserve">) is not clear. </w:t>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3.</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Marcus</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s address to Lucius Valerius probably ended with the customary </w:t>
      </w:r>
      <w:r>
        <w:rPr>
          <w:rFonts w:ascii="IFAO-Grec Unicode" w:cs="IFAO-Grec Unicode" w:hAnsi="IFAO-Grec Unicode" w:eastAsia="IFAO-Grec Unicode"/>
          <w:sz w:val="24"/>
          <w:szCs w:val="24"/>
          <w:rtl w:val="0"/>
          <w:lang w:val="en-US"/>
        </w:rPr>
        <w:t>χαίρειν</w:t>
      </w:r>
      <w:r>
        <w:rPr>
          <w:rFonts w:ascii="IFAO-Grec Unicode" w:cs="IFAO-Grec Unicode" w:hAnsi="IFAO-Grec Unicode" w:eastAsia="IFAO-Grec Unicode"/>
          <w:sz w:val="24"/>
          <w:szCs w:val="24"/>
          <w:rtl w:val="0"/>
        </w:rPr>
        <w:t xml:space="preserve">. </w:t>
      </w:r>
    </w:p>
    <w:p>
      <w:pPr>
        <w:pStyle w:val="Body"/>
        <w:spacing w:after="0" w:line="240" w:lineRule="auto"/>
        <w:jc w:val="both"/>
      </w:pPr>
      <w:r>
        <w:rPr>
          <w:rFonts w:ascii="IFAO-Grec Unicode" w:cs="IFAO-Grec Unicode" w:hAnsi="IFAO-Grec Unicode" w:eastAsia="IFAO-Grec Unicode"/>
          <w:sz w:val="24"/>
          <w:szCs w:val="24"/>
          <w:rtl w:val="0"/>
        </w:rPr>
        <w:t>3</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5.</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 xml:space="preserve">If </w:t>
      </w:r>
      <w:r>
        <w:rPr>
          <w:rFonts w:ascii="IFAO-Grec Unicode" w:cs="IFAO-Grec Unicode" w:hAnsi="IFAO-Grec Unicode" w:eastAsia="IFAO-Grec Unicode"/>
          <w:sz w:val="24"/>
          <w:szCs w:val="24"/>
          <w:rtl w:val="0"/>
        </w:rPr>
        <w:t>τυχην</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en-US"/>
        </w:rPr>
        <w:t xml:space="preserve">in l. 5 is the word </w:t>
      </w:r>
      <w:r>
        <w:rPr>
          <w:rFonts w:ascii="IFAO-Grec Unicode" w:cs="IFAO-Grec Unicode" w:hAnsi="IFAO-Grec Unicode" w:eastAsia="IFAO-Grec Unicode"/>
          <w:sz w:val="24"/>
          <w:szCs w:val="24"/>
          <w:rtl w:val="0"/>
        </w:rPr>
        <w:t>τύχην</w:t>
      </w:r>
      <w:r>
        <w:rPr>
          <w:rFonts w:ascii="IFAO-Grec Unicode" w:cs="IFAO-Grec Unicode" w:hAnsi="IFAO-Grec Unicode" w:eastAsia="IFAO-Grec Unicode"/>
          <w:sz w:val="24"/>
          <w:szCs w:val="24"/>
          <w:rtl w:val="0"/>
          <w:lang w:val="en-US"/>
        </w:rPr>
        <w:t xml:space="preserve">, its proximity to the imperial titles would suggest that it formed part of an oath, in which the verb </w:t>
      </w:r>
      <w:r>
        <w:rPr>
          <w:rFonts w:ascii="IFAO-Grec Unicode" w:cs="IFAO-Grec Unicode" w:hAnsi="IFAO-Grec Unicode" w:eastAsia="IFAO-Grec Unicode"/>
          <w:sz w:val="24"/>
          <w:szCs w:val="24"/>
          <w:shd w:val="clear" w:color="auto" w:fill="ffffff"/>
          <w:rtl w:val="0"/>
          <w:lang w:val="en-US"/>
        </w:rPr>
        <w:t>ὀμνύω</w:t>
      </w:r>
      <w:r>
        <w:rPr>
          <w:rFonts w:ascii="IFAO-Grec Unicode" w:cs="IFAO-Grec Unicode" w:hAnsi="IFAO-Grec Unicode" w:eastAsia="IFAO-Grec Unicode"/>
          <w:sz w:val="24"/>
          <w:szCs w:val="24"/>
          <w:shd w:val="clear" w:color="auto" w:fill="ffffff"/>
          <w:rtl w:val="0"/>
          <w:lang w:val="en-US"/>
        </w:rPr>
        <w:t xml:space="preserve"> stood in line 3. A</w:t>
      </w:r>
      <w:r>
        <w:rPr>
          <w:rFonts w:ascii="IFAO-Grec Unicode" w:cs="IFAO-Grec Unicode" w:hAnsi="IFAO-Grec Unicode" w:eastAsia="IFAO-Grec Unicode"/>
          <w:sz w:val="24"/>
          <w:szCs w:val="24"/>
          <w:rtl w:val="0"/>
          <w:lang w:val="en-US"/>
        </w:rPr>
        <w:t xml:space="preserve"> possible reconstruction of ll. 3</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5 could then be </w:t>
      </w:r>
      <w:r>
        <w:rPr>
          <w:rFonts w:ascii="IFAO-Grec Unicode" w:cs="IFAO-Grec Unicode" w:hAnsi="IFAO-Grec Unicode" w:eastAsia="IFAO-Grec Unicode"/>
          <w:outline w:val="0"/>
          <w:color w:val="001320"/>
          <w:sz w:val="24"/>
          <w:szCs w:val="24"/>
          <w:u w:color="001320"/>
          <w:shd w:val="clear" w:color="auto" w:fill="ffffff"/>
          <w:rtl w:val="0"/>
          <w:lang w:val="pt-PT"/>
          <w14:textFill>
            <w14:solidFill>
              <w14:srgbClr w14:val="001320"/>
            </w14:solidFill>
          </w14:textFill>
        </w:rPr>
        <w:t>[</w:t>
      </w:r>
      <w:r>
        <w:rPr>
          <w:rFonts w:ascii="IFAO-Grec Unicode" w:cs="IFAO-Grec Unicode" w:hAnsi="IFAO-Grec Unicode" w:eastAsia="IFAO-Grec Unicode"/>
          <w:outline w:val="0"/>
          <w:color w:val="001320"/>
          <w:sz w:val="24"/>
          <w:szCs w:val="24"/>
          <w:u w:color="001320"/>
          <w:shd w:val="clear" w:color="auto" w:fill="ffffff"/>
          <w:rtl w:val="0"/>
          <w:lang w:val="en-US"/>
          <w14:textFill>
            <w14:solidFill>
              <w14:srgbClr w14:val="001320"/>
            </w14:solidFill>
          </w14:textFill>
        </w:rPr>
        <w:t xml:space="preserve">… </w:t>
      </w:r>
      <w:r>
        <w:rPr>
          <w:rFonts w:ascii="IFAO-Grec Unicode" w:cs="IFAO-Grec Unicode" w:hAnsi="IFAO-Grec Unicode" w:eastAsia="IFAO-Grec Unicode"/>
          <w:outline w:val="0"/>
          <w:color w:val="001320"/>
          <w:sz w:val="24"/>
          <w:szCs w:val="24"/>
          <w:u w:color="001320"/>
          <w:shd w:val="clear" w:color="auto" w:fill="ffffff"/>
          <w:rtl w:val="0"/>
          <w14:textFill>
            <w14:solidFill>
              <w14:srgbClr w14:val="001320"/>
            </w14:solidFill>
          </w14:textFill>
        </w:rPr>
        <w:t>ὀμνύω</w:t>
      </w:r>
      <w:r>
        <w:rPr>
          <w:rFonts w:ascii="IFAO-Grec Unicode" w:cs="IFAO-Grec Unicode" w:hAnsi="IFAO-Grec Unicode" w:eastAsia="IFAO-Grec Unicode"/>
          <w:sz w:val="24"/>
          <w:szCs w:val="24"/>
          <w:rtl w:val="0"/>
        </w:rPr>
        <w:t xml:space="preserve"> τὴν</w:t>
      </w:r>
      <w:r>
        <w:rPr>
          <w:rFonts w:ascii="IFAO-Grec Unicode" w:cs="IFAO-Grec Unicode" w:hAnsi="IFAO-Grec Unicode" w:eastAsia="IFAO-Grec Unicode"/>
          <w:outline w:val="0"/>
          <w:color w:val="3c2217"/>
          <w:sz w:val="24"/>
          <w:szCs w:val="24"/>
          <w:u w:color="3c2217"/>
          <w:shd w:val="clear" w:color="auto" w:fill="f8f6f4"/>
          <w:rtl w:val="0"/>
          <w14:textFill>
            <w14:solidFill>
              <w14:srgbClr w14:val="3C2217"/>
            </w14:solidFill>
          </w14:textFill>
        </w:rPr>
        <w:t xml:space="preserve"> </w:t>
      </w:r>
      <w:r>
        <w:rPr>
          <w:rFonts w:ascii="IFAO-Grec Unicode" w:cs="IFAO-Grec Unicode" w:hAnsi="IFAO-Grec Unicode" w:eastAsia="IFAO-Grec Unicode"/>
          <w:sz w:val="24"/>
          <w:szCs w:val="24"/>
          <w:rtl w:val="0"/>
        </w:rPr>
        <w:t>A</w:t>
      </w:r>
      <w:r>
        <w:rPr>
          <w:rFonts w:ascii="IFAO-Grec Unicode" w:cs="IFAO-Grec Unicode" w:hAnsi="IFAO-Grec Unicode" w:eastAsia="IFAO-Grec Unicode"/>
          <w:sz w:val="24"/>
          <w:szCs w:val="24"/>
          <w:shd w:val="clear" w:color="auto" w:fill="ffffff"/>
          <w:rtl w:val="0"/>
        </w:rPr>
        <w:t>ὐτοκράτορος</w:t>
      </w:r>
      <w:r>
        <w:rPr>
          <w:rFonts w:ascii="IFAO-Grec Unicode" w:cs="IFAO-Grec Unicode" w:hAnsi="IFAO-Grec Unicode" w:eastAsia="IFAO-Grec Unicode"/>
          <w:sz w:val="24"/>
          <w:szCs w:val="24"/>
          <w:shd w:val="clear" w:color="auto" w:fill="ffffff"/>
          <w:rtl w:val="0"/>
        </w:rPr>
        <w:t xml:space="preserve">] | </w:t>
      </w:r>
      <w:r>
        <w:rPr>
          <w:rFonts w:ascii="IFAO-Grec Unicode" w:cs="IFAO-Grec Unicode" w:hAnsi="IFAO-Grec Unicode" w:eastAsia="IFAO-Grec Unicode"/>
          <w:sz w:val="24"/>
          <w:szCs w:val="24"/>
          <w:rtl w:val="0"/>
        </w:rPr>
        <w:t>Καίσ</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α</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 xml:space="preserve">ρει </w:t>
      </w:r>
      <w:r>
        <w:rPr>
          <w:rFonts w:ascii="IFAO-Grec Unicode" w:cs="IFAO-Grec Unicode" w:hAnsi="IFAO-Grec Unicode" w:eastAsia="IFAO-Grec Unicode"/>
          <w:sz w:val="24"/>
          <w:szCs w:val="24"/>
          <w:rtl w:val="0"/>
          <w:lang w:val="pt-PT"/>
        </w:rPr>
        <w:t xml:space="preserve">(l. </w:t>
      </w:r>
      <w:r>
        <w:rPr>
          <w:rFonts w:ascii="IFAO-Grec Unicode" w:cs="IFAO-Grec Unicode" w:hAnsi="IFAO-Grec Unicode" w:eastAsia="IFAO-Grec Unicode"/>
          <w:sz w:val="24"/>
          <w:szCs w:val="24"/>
          <w:rtl w:val="0"/>
        </w:rPr>
        <w:t>Καίσαρος</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rPr>
        <w:t>Δομιτια</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 xml:space="preserve">νοῦ Σεβαστοῦ Γερμανικοῦ </w:t>
      </w:r>
      <w:r>
        <w:rPr>
          <w:rFonts w:ascii="IFAO-Grec Unicode" w:cs="IFAO-Grec Unicode" w:hAnsi="IFAO-Grec Unicode" w:eastAsia="IFAO-Grec Unicode"/>
          <w:sz w:val="24"/>
          <w:szCs w:val="24"/>
          <w:rtl w:val="0"/>
          <w:lang w:val="zh-TW" w:eastAsia="zh-TW"/>
        </w:rPr>
        <w:t xml:space="preserve">(?)] </w:t>
      </w:r>
      <w:r>
        <w:rPr>
          <w:rFonts w:ascii="IFAO-Grec Unicode" w:cs="IFAO-Grec Unicode" w:hAnsi="IFAO-Grec Unicode" w:eastAsia="IFAO-Grec Unicode"/>
          <w:sz w:val="24"/>
          <w:szCs w:val="24"/>
          <w:shd w:val="clear" w:color="auto" w:fill="ffffff"/>
          <w:rtl w:val="0"/>
        </w:rPr>
        <w:t xml:space="preserve">| </w:t>
      </w:r>
      <w:r>
        <w:rPr>
          <w:rFonts w:ascii="IFAO-Grec Unicode" w:cs="IFAO-Grec Unicode" w:hAnsi="IFAO-Grec Unicode" w:eastAsia="IFAO-Grec Unicode"/>
          <w:sz w:val="24"/>
          <w:szCs w:val="24"/>
          <w:rtl w:val="0"/>
        </w:rPr>
        <w:t>τύχην</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shd w:val="clear" w:color="auto" w:fill="ffffff"/>
          <w:rtl w:val="0"/>
        </w:rPr>
        <w:t>An</w:t>
      </w:r>
      <w:r>
        <w:rPr>
          <w:rFonts w:ascii="IFAO-Grec Unicode" w:cs="IFAO-Grec Unicode" w:hAnsi="IFAO-Grec Unicode" w:eastAsia="IFAO-Grec Unicode"/>
          <w:sz w:val="24"/>
          <w:szCs w:val="24"/>
          <w:rtl w:val="0"/>
          <w:lang w:val="en-US"/>
        </w:rPr>
        <w:t xml:space="preserve"> oath by the fortune of the emperor</w:t>
      </w:r>
      <w:r>
        <w:rPr>
          <w:rFonts w:ascii="IFAO-Grec Unicode" w:cs="IFAO-Grec Unicode" w:hAnsi="IFAO-Grec Unicode" w:eastAsia="IFAO-Grec Unicode"/>
          <w:sz w:val="24"/>
          <w:szCs w:val="24"/>
          <w:shd w:val="clear" w:color="auto" w:fill="ffffff"/>
          <w:rtl w:val="0"/>
          <w:lang w:val="en-US"/>
        </w:rPr>
        <w:t xml:space="preserve"> is attested in </w:t>
      </w:r>
      <w:r>
        <w:rPr>
          <w:rFonts w:ascii="IFAO-Grec Unicode" w:cs="IFAO-Grec Unicode" w:hAnsi="IFAO-Grec Unicode" w:eastAsia="IFAO-Grec Unicode"/>
          <w:sz w:val="24"/>
          <w:szCs w:val="24"/>
          <w:rtl w:val="0"/>
          <w:lang w:val="en-US"/>
        </w:rPr>
        <w:t xml:space="preserve">two Domitianic papyri, a census declaration </w:t>
      </w:r>
      <w:r>
        <w:rPr>
          <w:rStyle w:val="Hyperlink.2"/>
        </w:rPr>
        <w:fldChar w:fldCharType="begin" w:fldLock="0"/>
      </w:r>
      <w:r>
        <w:rPr>
          <w:rStyle w:val="Hyperlink.2"/>
        </w:rPr>
        <w:instrText xml:space="preserve"> HYPERLINK "https://papyri.info/ddbdp/p.hamb%3B1%3B60"</w:instrText>
      </w:r>
      <w:r>
        <w:rPr>
          <w:rStyle w:val="Hyperlink.2"/>
        </w:rPr>
        <w:fldChar w:fldCharType="separate" w:fldLock="0"/>
      </w:r>
      <w:r>
        <w:rPr>
          <w:rStyle w:val="Hyperlink.2"/>
          <w:rtl w:val="0"/>
          <w:lang w:val="pt-PT"/>
        </w:rPr>
        <w:t>P.Hamb. 1 60 = CPJ 3 485</w:t>
      </w:r>
      <w:r>
        <w:rPr/>
        <w:fldChar w:fldCharType="end" w:fldLock="0"/>
      </w:r>
      <w:r>
        <w:rPr>
          <w:rFonts w:ascii="IFAO-Grec Unicode" w:cs="IFAO-Grec Unicode" w:hAnsi="IFAO-Grec Unicode" w:eastAsia="IFAO-Grec Unicode"/>
          <w:sz w:val="24"/>
          <w:szCs w:val="24"/>
          <w:rtl w:val="0"/>
          <w:lang w:val="en-US"/>
        </w:rPr>
        <w:t xml:space="preserve"> (10 December 90, </w:t>
      </w:r>
      <w:r>
        <w:rPr>
          <w:rFonts w:ascii="IFAO-Grec Unicode" w:cs="IFAO-Grec Unicode" w:hAnsi="IFAO-Grec Unicode" w:eastAsia="IFAO-Grec Unicode"/>
          <w:b w:val="0"/>
          <w:bCs w:val="0"/>
          <w:i w:val="0"/>
          <w:iCs w:val="0"/>
          <w:sz w:val="24"/>
          <w:szCs w:val="24"/>
          <w:rtl w:val="0"/>
        </w:rPr>
        <w:t>Hermopolis</w:t>
      </w:r>
      <w:r>
        <w:rPr>
          <w:rFonts w:ascii="IFAO-Grec Unicode" w:cs="IFAO-Grec Unicode" w:hAnsi="IFAO-Grec Unicode" w:eastAsia="IFAO-Grec Unicode"/>
          <w:sz w:val="24"/>
          <w:szCs w:val="24"/>
          <w:rtl w:val="0"/>
          <w:lang w:val="es-ES_tradnl"/>
        </w:rPr>
        <w:t>), ll. 19</w:t>
      </w:r>
      <w:r>
        <w:rPr>
          <w:rFonts w:ascii="IFAO-Grec Unicode" w:cs="IFAO-Grec Unicode" w:hAnsi="IFAO-Grec Unicode" w:eastAsia="IFAO-Grec Unicode"/>
          <w:sz w:val="24"/>
          <w:szCs w:val="24"/>
          <w:rtl w:val="0"/>
        </w:rPr>
        <w:t>–</w:t>
      </w:r>
      <w:r>
        <w:rPr>
          <w:rFonts w:ascii="IFAO-Grec Unicode" w:cs="IFAO-Grec Unicode" w:hAnsi="IFAO-Grec Unicode" w:eastAsia="IFAO-Grec Unicode"/>
          <w:sz w:val="24"/>
          <w:szCs w:val="24"/>
          <w:rtl w:val="0"/>
          <w:lang w:val="en-US"/>
        </w:rPr>
        <w:t>22: [</w:t>
      </w:r>
      <w:r>
        <w:rPr>
          <w:rFonts w:ascii="IFAO-Grec Unicode" w:cs="IFAO-Grec Unicode" w:hAnsi="IFAO-Grec Unicode" w:eastAsia="IFAO-Grec Unicode"/>
          <w:sz w:val="24"/>
          <w:szCs w:val="24"/>
          <w:rtl w:val="0"/>
          <w:lang w:val="en-US"/>
        </w:rPr>
        <w:t>καὶ</w:t>
      </w:r>
      <w:r>
        <w:rPr>
          <w:rFonts w:ascii="IFAO-Grec Unicode" w:cs="IFAO-Grec Unicode" w:hAnsi="IFAO-Grec Unicode" w:eastAsia="IFAO-Grec Unicode"/>
          <w:sz w:val="24"/>
          <w:szCs w:val="24"/>
          <w:rtl w:val="0"/>
        </w:rPr>
        <w:t> </w:t>
      </w:r>
      <w:r>
        <w:rPr>
          <w:rFonts w:ascii="IFAO-Grec Unicode" w:cs="IFAO-Grec Unicode" w:hAnsi="IFAO-Grec Unicode" w:eastAsia="IFAO-Grec Unicode"/>
          <w:sz w:val="24"/>
          <w:szCs w:val="24"/>
          <w:rtl w:val="0"/>
          <w:lang w:val="en-US"/>
        </w:rPr>
        <w:t>ὀμ</w:t>
      </w:r>
      <w:r>
        <w:rPr>
          <w:rFonts w:ascii="Times New Roman" w:hAnsi="Times New Roman"/>
          <w:sz w:val="24"/>
          <w:szCs w:val="24"/>
          <w:rtl w:val="0"/>
          <w:lang w:val="pt-PT"/>
        </w:rPr>
        <w:t>]</w:t>
      </w:r>
      <w:r>
        <w:rPr>
          <w:rFonts w:ascii="Times New Roman" w:hAnsi="Times New Roman" w:hint="default"/>
          <w:sz w:val="24"/>
          <w:szCs w:val="24"/>
          <w:rtl w:val="0"/>
          <w:lang w:val="en-US"/>
        </w:rPr>
        <w:t>ν</w:t>
      </w:r>
      <w:r>
        <w:rPr>
          <w:rFonts w:ascii="Times New Roman" w:hAnsi="Times New Roman" w:hint="default"/>
          <w:sz w:val="24"/>
          <w:szCs w:val="24"/>
          <w:rtl w:val="0"/>
        </w:rPr>
        <w:t>̣</w:t>
      </w:r>
      <w:r>
        <w:rPr>
          <w:rFonts w:ascii="Times New Roman" w:hAnsi="Times New Roman" w:hint="default"/>
          <w:sz w:val="24"/>
          <w:szCs w:val="24"/>
          <w:rtl w:val="0"/>
          <w:lang w:val="en-US"/>
        </w:rPr>
        <w:t>ύωι</w:t>
      </w:r>
      <w:r>
        <w:rPr>
          <w:rFonts w:ascii="IFAO-Grec Unicode" w:cs="IFAO-Grec Unicode" w:hAnsi="IFAO-Grec Unicode" w:eastAsia="IFAO-Grec Unicode"/>
          <w:sz w:val="24"/>
          <w:szCs w:val="24"/>
          <w:rtl w:val="0"/>
          <w:lang w:val="pt-PT"/>
        </w:rPr>
        <w:t xml:space="preserve"> (l. </w:t>
      </w:r>
      <w:r>
        <w:rPr>
          <w:rFonts w:ascii="IFAO-Grec Unicode" w:cs="IFAO-Grec Unicode" w:hAnsi="IFAO-Grec Unicode" w:eastAsia="IFAO-Grec Unicode"/>
          <w:sz w:val="24"/>
          <w:szCs w:val="24"/>
          <w:rtl w:val="0"/>
          <w:lang w:val="en-US"/>
        </w:rPr>
        <w:t>ὀμνύω</w:t>
      </w:r>
      <w:r>
        <w:rPr>
          <w:rFonts w:ascii="IFAO-Grec Unicode" w:cs="IFAO-Grec Unicode" w:hAnsi="IFAO-Grec Unicode" w:eastAsia="IFAO-Grec Unicode"/>
          <w:sz w:val="24"/>
          <w:szCs w:val="24"/>
          <w:rtl w:val="0"/>
        </w:rPr>
        <w:t>)</w:t>
      </w:r>
      <w:r>
        <w:rPr>
          <w:rFonts w:ascii="IFAO-Grec Unicode" w:cs="IFAO-Grec Unicode" w:hAnsi="IFAO-Grec Unicode" w:eastAsia="IFAO-Grec Unicode"/>
          <w:sz w:val="24"/>
          <w:szCs w:val="24"/>
          <w:rtl w:val="0"/>
        </w:rPr>
        <w:t> </w:t>
      </w:r>
      <w:r>
        <w:rPr>
          <w:rFonts w:ascii="IFAO-Grec Unicode" w:cs="IFAO-Grec Unicode" w:hAnsi="IFAO-Grec Unicode" w:eastAsia="IFAO-Grec Unicode"/>
          <w:sz w:val="24"/>
          <w:szCs w:val="24"/>
          <w:rtl w:val="0"/>
          <w:lang w:val="en-US"/>
        </w:rPr>
        <w:t>τὴν</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en-US"/>
        </w:rPr>
        <w:t>Αὐτοκράτορος</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en-US"/>
        </w:rPr>
        <w:t>Καίσαρος</w:t>
      </w:r>
      <w:r>
        <w:rPr>
          <w:rFonts w:ascii="IFAO-Grec Unicode" w:cs="IFAO-Grec Unicode" w:hAnsi="IFAO-Grec Unicode" w:eastAsia="IFAO-Grec Unicode"/>
          <w:sz w:val="24"/>
          <w:szCs w:val="24"/>
          <w:rtl w:val="0"/>
        </w:rPr>
        <w:t> </w:t>
      </w:r>
      <w:r>
        <w:rPr>
          <w:rFonts w:ascii="IFAO-Grec Unicode" w:cs="IFAO-Grec Unicode" w:hAnsi="IFAO-Grec Unicode" w:eastAsia="IFAO-Grec Unicode"/>
          <w:sz w:val="24"/>
          <w:szCs w:val="24"/>
          <w:rtl w:val="0"/>
          <w:lang w:val="en-US"/>
        </w:rPr>
        <w:t>Δομιτι</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lang w:val="en-US"/>
        </w:rPr>
        <w:t>ανοῦ</w:t>
      </w:r>
      <w:r>
        <w:rPr>
          <w:rFonts w:ascii="IFAO-Grec Unicode" w:cs="IFAO-Grec Unicode" w:hAnsi="IFAO-Grec Unicode" w:eastAsia="IFAO-Grec Unicode"/>
          <w:sz w:val="24"/>
          <w:szCs w:val="24"/>
          <w:rtl w:val="0"/>
          <w:lang w:val="pt-PT"/>
        </w:rPr>
        <w:t>] [</w:t>
      </w:r>
      <w:r>
        <w:rPr>
          <w:rFonts w:ascii="IFAO-Grec Unicode" w:cs="IFAO-Grec Unicode" w:hAnsi="IFAO-Grec Unicode" w:eastAsia="IFAO-Grec Unicode"/>
          <w:sz w:val="24"/>
          <w:szCs w:val="24"/>
          <w:rtl w:val="0"/>
          <w:lang w:val="en-US"/>
        </w:rPr>
        <w:t>Σεβαστο</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lang w:val="en-US"/>
        </w:rPr>
        <w:t>ῦ</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en-US"/>
        </w:rPr>
        <w:t>Γερμανικοῦ</w:t>
      </w:r>
      <w:r>
        <w:rPr>
          <w:rFonts w:ascii="IFAO-Grec Unicode" w:cs="IFAO-Grec Unicode" w:hAnsi="IFAO-Grec Unicode" w:eastAsia="IFAO-Grec Unicode"/>
          <w:sz w:val="24"/>
          <w:szCs w:val="24"/>
          <w:rtl w:val="0"/>
        </w:rPr>
        <w:t> </w:t>
      </w:r>
      <w:r>
        <w:rPr>
          <w:rFonts w:ascii="IFAO-Grec Unicode" w:cs="IFAO-Grec Unicode" w:hAnsi="IFAO-Grec Unicode" w:eastAsia="IFAO-Grec Unicode"/>
          <w:sz w:val="24"/>
          <w:szCs w:val="24"/>
          <w:rtl w:val="0"/>
          <w:lang w:val="en-US"/>
        </w:rPr>
        <w:t>τύχην</w:t>
      </w:r>
      <w:r>
        <w:rPr>
          <w:rFonts w:ascii="IFAO-Grec Unicode" w:cs="IFAO-Grec Unicode" w:hAnsi="IFAO-Grec Unicode" w:eastAsia="IFAO-Grec Unicode"/>
          <w:sz w:val="24"/>
          <w:szCs w:val="24"/>
          <w:rtl w:val="0"/>
        </w:rPr>
        <w:t xml:space="preserve"> &lt;</w:t>
      </w:r>
      <w:r>
        <w:rPr>
          <w:rFonts w:ascii="IFAO-Grec Unicode" w:cs="IFAO-Grec Unicode" w:hAnsi="IFAO-Grec Unicode" w:eastAsia="IFAO-Grec Unicode"/>
          <w:sz w:val="24"/>
          <w:szCs w:val="24"/>
          <w:rtl w:val="0"/>
        </w:rPr>
        <w:t>μὴ</w:t>
      </w:r>
      <w:r>
        <w:rPr>
          <w:rFonts w:ascii="IFAO-Grec Unicode" w:cs="IFAO-Grec Unicode" w:hAnsi="IFAO-Grec Unicode" w:eastAsia="IFAO-Grec Unicode"/>
          <w:sz w:val="24"/>
          <w:szCs w:val="24"/>
          <w:rtl w:val="0"/>
          <w:lang w:val="en-US"/>
        </w:rPr>
        <w:t xml:space="preserve">&gt; </w:t>
      </w:r>
      <w:r>
        <w:rPr>
          <w:rFonts w:ascii="IFAO-Grec Unicode" w:cs="IFAO-Grec Unicode" w:hAnsi="IFAO-Grec Unicode" w:eastAsia="IFAO-Grec Unicode"/>
          <w:sz w:val="24"/>
          <w:szCs w:val="24"/>
          <w:rtl w:val="0"/>
        </w:rPr>
        <w:t xml:space="preserve">ὑπάρχειν μοι </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ο</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ἰ̣κ̣</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ίαν</w:t>
      </w:r>
      <w:r>
        <w:rPr>
          <w:rFonts w:ascii="IFAO-Grec Unicode" w:cs="IFAO-Grec Unicode" w:hAnsi="IFAO-Grec Unicode" w:eastAsia="IFAO-Grec Unicode"/>
          <w:sz w:val="24"/>
          <w:szCs w:val="24"/>
          <w:rtl w:val="0"/>
          <w:lang w:val="pt-PT"/>
        </w:rPr>
        <w:t xml:space="preserve">] </w:t>
      </w:r>
      <w:r>
        <w:rPr>
          <w:rFonts w:ascii="IFAO-Grec Unicode" w:cs="IFAO-Grec Unicode" w:hAnsi="IFAO-Grec Unicode" w:eastAsia="IFAO-Grec Unicode"/>
          <w:sz w:val="24"/>
          <w:szCs w:val="24"/>
          <w:rtl w:val="0"/>
        </w:rPr>
        <w:t>… ἔξω τῶν προγεγραμμέ</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rPr>
        <w:t>νων</w:t>
      </w:r>
      <w:r>
        <w:rPr>
          <w:rFonts w:ascii="IFAO-Grec Unicode" w:cs="IFAO-Grec Unicode" w:hAnsi="IFAO-Grec Unicode" w:eastAsia="IFAO-Grec Unicode"/>
          <w:sz w:val="24"/>
          <w:szCs w:val="24"/>
          <w:rtl w:val="0"/>
          <w:lang w:val="en-US"/>
        </w:rPr>
        <w:t xml:space="preserve">], and a fragmentarily preserved delivery assurance, </w:t>
      </w:r>
      <w:r>
        <w:rPr>
          <w:rStyle w:val="Hyperlink.2"/>
        </w:rPr>
        <w:fldChar w:fldCharType="begin" w:fldLock="0"/>
      </w:r>
      <w:r>
        <w:rPr>
          <w:rStyle w:val="Hyperlink.2"/>
        </w:rPr>
        <w:instrText xml:space="preserve"> HYPERLINK "https://papyri.info/ddbdp/sb%3B6%3B9087"</w:instrText>
      </w:r>
      <w:r>
        <w:rPr>
          <w:rStyle w:val="Hyperlink.2"/>
        </w:rPr>
        <w:fldChar w:fldCharType="separate" w:fldLock="0"/>
      </w:r>
      <w:r>
        <w:rPr>
          <w:rStyle w:val="Hyperlink.2"/>
          <w:rtl w:val="0"/>
        </w:rPr>
        <w:t>SB 6 9087</w:t>
      </w:r>
      <w:r>
        <w:rPr/>
        <w:fldChar w:fldCharType="end" w:fldLock="0"/>
      </w:r>
      <w:r>
        <w:rPr>
          <w:rFonts w:ascii="IFAO-Grec Unicode" w:cs="IFAO-Grec Unicode" w:hAnsi="IFAO-Grec Unicode" w:eastAsia="IFAO-Grec Unicode"/>
          <w:sz w:val="24"/>
          <w:szCs w:val="24"/>
          <w:rtl w:val="0"/>
        </w:rPr>
        <w:t xml:space="preserve"> (29 August 89</w:t>
      </w:r>
      <w:r>
        <w:rPr>
          <w:rFonts w:ascii="IFAO-Grec Unicode" w:cs="IFAO-Grec Unicode" w:hAnsi="IFAO-Grec Unicode" w:eastAsia="IFAO-Grec Unicode"/>
          <w:sz w:val="24"/>
          <w:szCs w:val="24"/>
          <w:rtl w:val="0"/>
        </w:rPr>
        <w:t>–</w:t>
      </w:r>
      <w:r>
        <w:rPr>
          <w:rFonts w:ascii="IFAO-Grec Unicode" w:cs="IFAO-Grec Unicode" w:hAnsi="IFAO-Grec Unicode" w:eastAsia="IFAO-Grec Unicode"/>
          <w:sz w:val="24"/>
          <w:szCs w:val="24"/>
          <w:rtl w:val="0"/>
          <w:lang w:val="en-US"/>
        </w:rPr>
        <w:t xml:space="preserve">28 August 90). One would expect, however, that the content of the oath, which should have followed the word </w:t>
      </w:r>
      <w:r>
        <w:rPr>
          <w:rFonts w:ascii="IFAO-Grec Unicode" w:cs="IFAO-Grec Unicode" w:hAnsi="IFAO-Grec Unicode" w:eastAsia="IFAO-Grec Unicode"/>
          <w:sz w:val="24"/>
          <w:szCs w:val="24"/>
          <w:rtl w:val="0"/>
        </w:rPr>
        <w:t>τύχην</w:t>
      </w:r>
      <w:r>
        <w:rPr>
          <w:rFonts w:ascii="IFAO-Grec Unicode" w:cs="IFAO-Grec Unicode" w:hAnsi="IFAO-Grec Unicode" w:eastAsia="IFAO-Grec Unicode"/>
          <w:sz w:val="24"/>
          <w:szCs w:val="24"/>
          <w:rtl w:val="0"/>
          <w:lang w:val="en-US"/>
        </w:rPr>
        <w:t>, would begin with an infinitival or an adverbial phrase, cf. P.Hamb. 1 60 cited above (or other sworn statements), and not a personal name in the accusative, as in the Heidelberg fragment, unless this Marcus</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presumably different from the Marcus in l. 1</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xml:space="preserve">is the subject of the lost infinitive of the oath. Too little is preserved to allow one to draw any definite conclusion and it is conceivable that </w:t>
      </w:r>
      <w:r>
        <w:rPr>
          <w:rFonts w:ascii="IFAO-Grec Unicode" w:cs="IFAO-Grec Unicode" w:hAnsi="IFAO-Grec Unicode" w:eastAsia="IFAO-Grec Unicode"/>
          <w:sz w:val="24"/>
          <w:szCs w:val="24"/>
          <w:rtl w:val="0"/>
        </w:rPr>
        <w:t xml:space="preserve">τυχην </w:t>
      </w:r>
      <w:r>
        <w:rPr>
          <w:rFonts w:ascii="IFAO-Grec Unicode" w:cs="IFAO-Grec Unicode" w:hAnsi="IFAO-Grec Unicode" w:eastAsia="IFAO-Grec Unicode"/>
          <w:sz w:val="24"/>
          <w:szCs w:val="24"/>
          <w:rtl w:val="0"/>
          <w:lang w:val="en-US"/>
        </w:rPr>
        <w:t xml:space="preserve">in l. 5 was the end of a personal name, such as </w:t>
      </w:r>
      <w:r>
        <w:rPr>
          <w:rFonts w:ascii="IFAO-Grec Unicode" w:cs="IFAO-Grec Unicode" w:hAnsi="IFAO-Grec Unicode" w:eastAsia="IFAO-Grec Unicode"/>
          <w:sz w:val="24"/>
          <w:szCs w:val="24"/>
          <w:rtl w:val="0"/>
        </w:rPr>
        <w:t>Εὐτύχην</w:t>
      </w:r>
      <w:r>
        <w:rPr>
          <w:rFonts w:ascii="IFAO-Grec Unicode" w:cs="IFAO-Grec Unicode" w:hAnsi="IFAO-Grec Unicode" w:eastAsia="IFAO-Grec Unicode"/>
          <w:sz w:val="24"/>
          <w:szCs w:val="24"/>
          <w:rtl w:val="0"/>
        </w:rPr>
        <w:t>.</w:t>
      </w:r>
    </w:p>
    <w:p>
      <w:pPr>
        <w:pStyle w:val="Body"/>
        <w:spacing w:after="0" w:line="240" w:lineRule="auto"/>
        <w:jc w:val="both"/>
        <w:rPr>
          <w:rFonts w:ascii="IFAO-Grec Unicode" w:cs="IFAO-Grec Unicode" w:hAnsi="IFAO-Grec Unicode" w:eastAsia="IFAO-Grec Unicode"/>
          <w:sz w:val="24"/>
          <w:szCs w:val="24"/>
          <w:shd w:val="clear" w:color="auto" w:fill="ffffff"/>
        </w:rPr>
      </w:pPr>
      <w:r>
        <w:rPr>
          <w:rFonts w:ascii="IFAO-Grec Unicode" w:cs="IFAO-Grec Unicode" w:hAnsi="IFAO-Grec Unicode" w:eastAsia="IFAO-Grec Unicode"/>
          <w:sz w:val="24"/>
          <w:szCs w:val="24"/>
          <w:rtl w:val="0"/>
        </w:rPr>
        <w:t>6.</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 xml:space="preserve">One can clearly read </w:t>
      </w:r>
      <w:r>
        <w:rPr>
          <w:rFonts w:ascii="IFAO-Grec Unicode" w:cs="IFAO-Grec Unicode" w:hAnsi="IFAO-Grec Unicode" w:eastAsia="IFAO-Grec Unicode"/>
          <w:sz w:val="24"/>
          <w:szCs w:val="24"/>
          <w:rtl w:val="0"/>
          <w:lang w:val="en-US"/>
        </w:rPr>
        <w:t>στο̣λ</w:t>
      </w:r>
      <w:r>
        <w:rPr>
          <w:rFonts w:ascii="IFAO-Grec Unicode" w:cs="IFAO-Grec Unicode" w:hAnsi="IFAO-Grec Unicode" w:eastAsia="IFAO-Grec Unicode"/>
          <w:sz w:val="24"/>
          <w:szCs w:val="24"/>
          <w:rtl w:val="0"/>
        </w:rPr>
        <w:t>α</w:t>
      </w:r>
      <w:r>
        <w:rPr>
          <w:rFonts w:ascii="IFAO-Grec Unicode" w:cs="IFAO-Grec Unicode" w:hAnsi="IFAO-Grec Unicode" w:eastAsia="IFAO-Grec Unicode"/>
          <w:sz w:val="24"/>
          <w:szCs w:val="24"/>
          <w:rtl w:val="0"/>
          <w:lang w:val="en-US"/>
        </w:rPr>
        <w:t>ς</w:t>
      </w:r>
      <w:r>
        <w:rPr>
          <w:rFonts w:ascii="IFAO-Grec Unicode" w:cs="IFAO-Grec Unicode" w:hAnsi="IFAO-Grec Unicode" w:eastAsia="IFAO-Grec Unicode"/>
          <w:sz w:val="24"/>
          <w:szCs w:val="24"/>
          <w:rtl w:val="0"/>
          <w:lang w:val="en-US"/>
        </w:rPr>
        <w:t>. The letters probably form the ending of a word the beginning of which was written in the lost beginning of the line, for instance: [</w:t>
      </w:r>
      <w:r>
        <w:rPr>
          <w:rFonts w:ascii="IFAO-Grec Unicode" w:cs="IFAO-Grec Unicode" w:hAnsi="IFAO-Grec Unicode" w:eastAsia="IFAO-Grec Unicode"/>
          <w:sz w:val="24"/>
          <w:szCs w:val="24"/>
          <w:rtl w:val="0"/>
          <w:lang w:val="en-US"/>
        </w:rPr>
        <w:t>ἐπι</w:t>
      </w:r>
      <w:r>
        <w:rPr>
          <w:rFonts w:ascii="IFAO-Grec Unicode" w:cs="IFAO-Grec Unicode" w:hAnsi="IFAO-Grec Unicode" w:eastAsia="IFAO-Grec Unicode"/>
          <w:sz w:val="24"/>
          <w:szCs w:val="24"/>
          <w:rtl w:val="0"/>
          <w:lang w:val="pt-PT"/>
        </w:rPr>
        <w:t>]</w:t>
      </w:r>
      <w:r>
        <w:rPr>
          <w:rFonts w:ascii="IFAO-Grec Unicode" w:cs="IFAO-Grec Unicode" w:hAnsi="IFAO-Grec Unicode" w:eastAsia="IFAO-Grec Unicode"/>
          <w:sz w:val="24"/>
          <w:szCs w:val="24"/>
          <w:rtl w:val="0"/>
          <w:lang w:val="en-US"/>
        </w:rPr>
        <w:t>στο̣λ</w:t>
      </w:r>
      <w:r>
        <w:rPr>
          <w:rFonts w:ascii="IFAO-Grec Unicode" w:cs="IFAO-Grec Unicode" w:hAnsi="IFAO-Grec Unicode" w:eastAsia="IFAO-Grec Unicode"/>
          <w:sz w:val="24"/>
          <w:szCs w:val="24"/>
          <w:rtl w:val="0"/>
        </w:rPr>
        <w:t>ά</w:t>
      </w:r>
      <w:r>
        <w:rPr>
          <w:rFonts w:ascii="IFAO-Grec Unicode" w:cs="IFAO-Grec Unicode" w:hAnsi="IFAO-Grec Unicode" w:eastAsia="IFAO-Grec Unicode"/>
          <w:sz w:val="24"/>
          <w:szCs w:val="24"/>
          <w:rtl w:val="0"/>
          <w:lang w:val="en-US"/>
        </w:rPr>
        <w:t>ς</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letters</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 or [</w:t>
      </w:r>
      <w:r>
        <w:rPr>
          <w:rStyle w:val="Hyperlink.4"/>
        </w:rPr>
        <w:fldChar w:fldCharType="begin" w:fldLock="0"/>
      </w:r>
      <w:r>
        <w:rPr>
          <w:rStyle w:val="Hyperlink.4"/>
        </w:rPr>
        <w:instrText xml:space="preserve"> HYPERLINK "https://www.trismegistos.org/words/detail.php?lemma=%25CE%25B4%25CE%25B9%25CE%25B1%25CF%2583%25CF%2584%25CE%25BF%25CE%25BB%25CE%25AE&amp;morph_type=noun"</w:instrText>
      </w:r>
      <w:r>
        <w:rPr>
          <w:rStyle w:val="Hyperlink.4"/>
        </w:rPr>
        <w:fldChar w:fldCharType="separate" w:fldLock="0"/>
      </w:r>
      <w:r>
        <w:rPr>
          <w:rStyle w:val="Hyperlink.4"/>
          <w:rtl w:val="0"/>
          <w:lang w:val="en-US"/>
        </w:rPr>
        <w:t>δια</w:t>
      </w:r>
      <w:r>
        <w:rPr>
          <w:rStyle w:val="Hyperlink.1"/>
          <w:rtl w:val="0"/>
          <w:lang w:val="pt-PT"/>
        </w:rPr>
        <w:t>]</w:t>
      </w:r>
      <w:r>
        <w:rPr>
          <w:rStyle w:val="Hyperlink.4"/>
          <w:rtl w:val="0"/>
          <w:lang w:val="en-US"/>
        </w:rPr>
        <w:t>στολ</w:t>
      </w:r>
      <w:r>
        <w:rPr>
          <w:rStyle w:val="Hyperlink.1"/>
          <w:rtl w:val="0"/>
        </w:rPr>
        <w:t>ά</w:t>
      </w:r>
      <w:r>
        <w:rPr>
          <w:rStyle w:val="Hyperlink.4"/>
          <w:rtl w:val="0"/>
          <w:lang w:val="en-US"/>
        </w:rPr>
        <w:t>ς</w:t>
      </w:r>
      <w:r>
        <w:rPr/>
        <w:fldChar w:fldCharType="end" w:fldLock="0"/>
      </w:r>
      <w:r>
        <w:rPr>
          <w:rStyle w:val="Hyperlink.1"/>
          <w:rtl w:val="0"/>
        </w:rPr>
        <w:t xml:space="preserve">, </w:t>
      </w:r>
      <w:r>
        <w:rPr>
          <w:rStyle w:val="Hyperlink.4"/>
          <w:rtl w:val="0"/>
          <w:lang w:val="en-US"/>
        </w:rPr>
        <w:t>‘</w:t>
      </w:r>
      <w:r>
        <w:rPr>
          <w:rStyle w:val="Hyperlink.1"/>
          <w:rtl w:val="0"/>
          <w:lang w:val="en-US"/>
        </w:rPr>
        <w:t>payments</w:t>
      </w:r>
      <w:r>
        <w:rPr>
          <w:rStyle w:val="Hyperlink.4"/>
          <w:rtl w:val="0"/>
          <w:lang w:val="en-US"/>
        </w:rPr>
        <w:t>’</w:t>
      </w:r>
      <w:r>
        <w:rPr>
          <w:rFonts w:ascii="IFAO-Grec Unicode" w:cs="IFAO-Grec Unicode" w:hAnsi="IFAO-Grec Unicode" w:eastAsia="IFAO-Grec Unicode"/>
          <w:sz w:val="24"/>
          <w:szCs w:val="24"/>
          <w:rtl w:val="0"/>
          <w:lang w:val="en-US"/>
        </w:rPr>
        <w:t xml:space="preserve">. The form of </w:t>
      </w:r>
      <w:r>
        <w:rPr>
          <w:rFonts w:ascii="IFAO-Grec Unicode" w:cs="IFAO-Grec Unicode" w:hAnsi="IFAO-Grec Unicode" w:eastAsia="IFAO-Grec Unicode"/>
          <w:sz w:val="24"/>
          <w:szCs w:val="24"/>
          <w:rtl w:val="0"/>
          <w:lang w:val="en-US"/>
        </w:rPr>
        <w:t>ἀσφαλ̣</w:t>
      </w:r>
      <w:r>
        <w:rPr>
          <w:rFonts w:ascii="IFAO-Grec Unicode" w:cs="IFAO-Grec Unicode" w:hAnsi="IFAO-Grec Unicode" w:eastAsia="IFAO-Grec Unicode"/>
          <w:sz w:val="24"/>
          <w:szCs w:val="24"/>
          <w:rtl w:val="0"/>
          <w:lang w:val="en-US"/>
        </w:rPr>
        <w:t xml:space="preserve">[ is impossible to ascertain, nor its connection to the preceding word. </w:t>
      </w:r>
    </w:p>
    <w:p>
      <w:pPr>
        <w:pStyle w:val="Body"/>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8.</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en-US"/>
        </w:rPr>
        <w:t xml:space="preserve">Since the first preserved letter in the line is an </w:t>
      </w:r>
      <w:r>
        <w:rPr>
          <w:rFonts w:ascii="IFAO-Grec Unicode" w:cs="IFAO-Grec Unicode" w:hAnsi="IFAO-Grec Unicode" w:eastAsia="IFAO-Grec Unicode"/>
          <w:i w:val="1"/>
          <w:iCs w:val="1"/>
          <w:sz w:val="24"/>
          <w:szCs w:val="24"/>
          <w:rtl w:val="0"/>
        </w:rPr>
        <w:t>eta</w:t>
      </w:r>
      <w:r>
        <w:rPr>
          <w:rFonts w:ascii="IFAO-Grec Unicode" w:cs="IFAO-Grec Unicode" w:hAnsi="IFAO-Grec Unicode" w:eastAsia="IFAO-Grec Unicode"/>
          <w:sz w:val="24"/>
          <w:szCs w:val="24"/>
          <w:rtl w:val="0"/>
          <w:lang w:val="en-US"/>
        </w:rPr>
        <w:t xml:space="preserve">, I suggest that it is part of the article </w:t>
      </w:r>
      <w:r>
        <w:rPr>
          <w:rFonts w:ascii="IFAO-Grec Unicode" w:cs="IFAO-Grec Unicode" w:hAnsi="IFAO-Grec Unicode" w:eastAsia="IFAO-Grec Unicode"/>
          <w:sz w:val="24"/>
          <w:szCs w:val="24"/>
          <w:rtl w:val="0"/>
          <w:lang w:val="en-US"/>
        </w:rPr>
        <w:t>τ</w:t>
      </w:r>
      <w:r>
        <w:rPr>
          <w:rFonts w:ascii="IFAO-Grec Unicode" w:cs="IFAO-Grec Unicode" w:hAnsi="IFAO-Grec Unicode" w:eastAsia="IFAO-Grec Unicode"/>
          <w:sz w:val="24"/>
          <w:szCs w:val="24"/>
          <w:rtl w:val="0"/>
          <w:lang w:val="pt-PT"/>
        </w:rPr>
        <w:t>]</w:t>
      </w:r>
      <w:r>
        <w:rPr>
          <w:rStyle w:val="Hyperlink.4"/>
        </w:rPr>
        <w:fldChar w:fldCharType="begin" w:fldLock="0"/>
      </w:r>
      <w:r>
        <w:rPr>
          <w:rStyle w:val="Hyperlink.4"/>
        </w:rPr>
        <w:instrText xml:space="preserve"> HYPERLINK "https://www.trismegistos.org/words/detail.php?lemma=%25E1%25BD%2581&amp;morph_type=article"</w:instrText>
      </w:r>
      <w:r>
        <w:rPr>
          <w:rStyle w:val="Hyperlink.4"/>
        </w:rPr>
        <w:fldChar w:fldCharType="separate" w:fldLock="0"/>
      </w:r>
      <w:r>
        <w:rPr>
          <w:rStyle w:val="Hyperlink.4"/>
          <w:rtl w:val="0"/>
          <w:lang w:val="en-US"/>
        </w:rPr>
        <w:t>ῇ</w:t>
      </w:r>
      <w:r>
        <w:rPr/>
        <w:fldChar w:fldCharType="end" w:fldLock="0"/>
      </w:r>
      <w:r>
        <w:rPr>
          <w:rFonts w:ascii="IFAO-Grec Unicode" w:cs="IFAO-Grec Unicode" w:hAnsi="IFAO-Grec Unicode" w:eastAsia="IFAO-Grec Unicode"/>
          <w:sz w:val="24"/>
          <w:szCs w:val="24"/>
          <w:rtl w:val="0"/>
          <w:lang w:val="en-US"/>
        </w:rPr>
        <w:t xml:space="preserve"> and that the following word is the dative singular of the participle feminine passive of the verb </w:t>
      </w:r>
      <w:r>
        <w:rPr>
          <w:rFonts w:ascii="IFAO-Grec Unicode" w:cs="IFAO-Grec Unicode" w:hAnsi="IFAO-Grec Unicode" w:eastAsia="IFAO-Grec Unicode"/>
          <w:sz w:val="24"/>
          <w:szCs w:val="24"/>
          <w:rtl w:val="0"/>
          <w:lang w:val="en-US"/>
        </w:rPr>
        <w:t>κελεύω</w:t>
      </w:r>
      <w:r>
        <w:rPr>
          <w:rFonts w:ascii="IFAO-Grec Unicode" w:cs="IFAO-Grec Unicode" w:hAnsi="IFAO-Grec Unicode" w:eastAsia="IFAO-Grec Unicode"/>
          <w:sz w:val="24"/>
          <w:szCs w:val="24"/>
          <w:rtl w:val="0"/>
        </w:rPr>
        <w:t>.</w:t>
      </w:r>
    </w:p>
    <w:p>
      <w:pPr>
        <w:pStyle w:val="Body"/>
        <w:spacing w:after="120" w:line="240" w:lineRule="auto"/>
        <w:rPr>
          <w:rFonts w:ascii="IFAO-Grec Unicode" w:cs="IFAO-Grec Unicode" w:hAnsi="IFAO-Grec Unicode" w:eastAsia="IFAO-Grec Unicode"/>
          <w:sz w:val="24"/>
          <w:szCs w:val="24"/>
          <w:lang w:val="en-US"/>
        </w:rPr>
      </w:pPr>
    </w:p>
    <w:p>
      <w:pPr>
        <w:pStyle w:val="Body"/>
        <w:spacing w:after="120" w:line="240" w:lineRule="auto"/>
        <w:rPr>
          <w:rFonts w:ascii="IFAO-Grec Unicode" w:cs="IFAO-Grec Unicode" w:hAnsi="IFAO-Grec Unicode" w:eastAsia="IFAO-Grec Unicode"/>
          <w:sz w:val="24"/>
          <w:szCs w:val="24"/>
        </w:rPr>
      </w:pPr>
      <w:r>
        <w:rPr>
          <w:rtl w:val="0"/>
          <w:lang w:val="de-DE"/>
        </w:rPr>
        <w:t>#b</w:t>
      </w:r>
      <w:r>
        <w:rPr>
          <w:rFonts w:ascii="IFAO-Grec Unicode" w:cs="IFAO-Grec Unicode" w:hAnsi="IFAO-Grec Unicode" w:eastAsia="IFAO-Grec Unicode"/>
          <w:sz w:val="24"/>
          <w:szCs w:val="24"/>
          <w:rtl w:val="0"/>
          <w:lang w:val="en-US"/>
        </w:rPr>
        <w:t>ibliography</w:t>
      </w:r>
    </w:p>
    <w:p>
      <w:pPr>
        <w:pStyle w:val="Body"/>
        <w:spacing w:after="120" w:line="240" w:lineRule="auto"/>
        <w:jc w:val="both"/>
        <w:rPr>
          <w:rFonts w:ascii="IFAO-Grec Unicode" w:cs="IFAO-Grec Unicode" w:hAnsi="IFAO-Grec Unicode" w:eastAsia="IFAO-Grec Unicode"/>
          <w:sz w:val="24"/>
          <w:szCs w:val="24"/>
        </w:rPr>
      </w:pPr>
      <w:r>
        <w:rPr>
          <w:rStyle w:val="Hyperlink.5"/>
        </w:rPr>
        <w:fldChar w:fldCharType="begin" w:fldLock="0"/>
      </w:r>
      <w:r>
        <w:rPr>
          <w:rStyle w:val="Hyperlink.5"/>
        </w:rPr>
        <w:instrText xml:space="preserve"> HYPERLINK "https://papyri.info/biblio/13826?q=alston+soldier+and+society"</w:instrText>
      </w:r>
      <w:r>
        <w:rPr>
          <w:rStyle w:val="Hyperlink.5"/>
        </w:rPr>
        <w:fldChar w:fldCharType="separate" w:fldLock="0"/>
      </w:r>
      <w:r>
        <w:rPr>
          <w:rStyle w:val="Hyperlink.5"/>
          <w:rtl w:val="0"/>
          <w:lang w:val="en-US"/>
        </w:rPr>
        <w:t>Alston, R. (1995)</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i w:val="1"/>
          <w:iCs w:val="1"/>
          <w:sz w:val="24"/>
          <w:szCs w:val="24"/>
          <w:rtl w:val="0"/>
          <w:lang w:val="en-US"/>
        </w:rPr>
        <w:t>Soldier and Society in Roman Egypt. A Social History</w:t>
      </w:r>
      <w:r>
        <w:rPr>
          <w:rFonts w:ascii="IFAO-Grec Unicode" w:cs="IFAO-Grec Unicode" w:hAnsi="IFAO-Grec Unicode" w:eastAsia="IFAO-Grec Unicode"/>
          <w:sz w:val="24"/>
          <w:szCs w:val="24"/>
          <w:rtl w:val="0"/>
          <w:lang w:val="en-US"/>
        </w:rPr>
        <w:t>, London &amp; New York.</w:t>
      </w:r>
    </w:p>
    <w:p>
      <w:pPr>
        <w:pStyle w:val="Body"/>
        <w:spacing w:after="120" w:line="240" w:lineRule="auto"/>
        <w:jc w:val="both"/>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"https://papyri.info/biblio/96322"</w:instrText>
      </w:r>
      <w:r>
        <w:rPr>
          <w:rStyle w:val="Hyperlink.3"/>
        </w:rPr>
        <w:fldChar w:fldCharType="separate" w:fldLock="0"/>
      </w:r>
      <w:r>
        <w:rPr>
          <w:rStyle w:val="Hyperlink.3"/>
          <w:rtl w:val="0"/>
        </w:rPr>
        <w:t>Bagnall, R. (2021)</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i w:val="1"/>
          <w:iCs w:val="1"/>
          <w:sz w:val="24"/>
          <w:szCs w:val="24"/>
          <w:rtl w:val="0"/>
          <w:lang w:val="en-US"/>
        </w:rPr>
        <w:t>Roman Egypt. A History</w:t>
      </w:r>
      <w:r>
        <w:rPr>
          <w:rFonts w:ascii="IFAO-Grec Unicode" w:cs="IFAO-Grec Unicode" w:hAnsi="IFAO-Grec Unicode" w:eastAsia="IFAO-Grec Unicode"/>
          <w:sz w:val="24"/>
          <w:szCs w:val="24"/>
          <w:rtl w:val="0"/>
          <w:lang w:val="en-US"/>
        </w:rPr>
        <w:t>. Cambridge.</w:t>
      </w:r>
    </w:p>
    <w:p>
      <w:pPr>
        <w:pStyle w:val="Body"/>
        <w:jc w:val="both"/>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"https://papyri.info/biblio/96324"</w:instrText>
      </w:r>
      <w:r>
        <w:rPr>
          <w:rStyle w:val="Hyperlink.3"/>
        </w:rPr>
        <w:fldChar w:fldCharType="separate" w:fldLock="0"/>
      </w:r>
      <w:r>
        <w:rPr>
          <w:rStyle w:val="Hyperlink.3"/>
          <w:rtl w:val="0"/>
          <w:lang w:val="it-IT"/>
        </w:rPr>
        <w:t>Bellucci, N. and B. Longo (2020)</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i w:val="1"/>
          <w:iCs w:val="1"/>
          <w:sz w:val="24"/>
          <w:szCs w:val="24"/>
          <w:rtl w:val="0"/>
        </w:rPr>
        <w:t>L</w:t>
      </w:r>
      <w:r>
        <w:rPr>
          <w:rFonts w:ascii="IFAO-Grec Unicode" w:cs="IFAO-Grec Unicode" w:hAnsi="IFAO-Grec Unicode" w:eastAsia="IFAO-Grec Unicode"/>
          <w:i w:val="1"/>
          <w:iCs w:val="1"/>
          <w:sz w:val="24"/>
          <w:szCs w:val="24"/>
          <w:rtl w:val="0"/>
          <w:lang w:val="en-US"/>
        </w:rPr>
        <w:t>’</w:t>
      </w:r>
      <w:r>
        <w:rPr>
          <w:rFonts w:ascii="IFAO-Grec Unicode" w:cs="IFAO-Grec Unicode" w:hAnsi="IFAO-Grec Unicode" w:eastAsia="IFAO-Grec Unicode"/>
          <w:i w:val="1"/>
          <w:iCs w:val="1"/>
          <w:sz w:val="24"/>
          <w:szCs w:val="24"/>
          <w:rtl w:val="0"/>
          <w:lang w:val="it-IT"/>
        </w:rPr>
        <w:t>Egitto dei Flavi: Sintesi e prospettive d</w:t>
      </w:r>
      <w:r>
        <w:rPr>
          <w:rFonts w:ascii="IFAO-Grec Unicode" w:cs="IFAO-Grec Unicode" w:hAnsi="IFAO-Grec Unicode" w:eastAsia="IFAO-Grec Unicode"/>
          <w:i w:val="1"/>
          <w:iCs w:val="1"/>
          <w:sz w:val="24"/>
          <w:szCs w:val="24"/>
          <w:rtl w:val="0"/>
          <w:lang w:val="en-US"/>
        </w:rPr>
        <w:t>’</w:t>
      </w:r>
      <w:r>
        <w:rPr>
          <w:rFonts w:ascii="IFAO-Grec Unicode" w:cs="IFAO-Grec Unicode" w:hAnsi="IFAO-Grec Unicode" w:eastAsia="IFAO-Grec Unicode"/>
          <w:i w:val="1"/>
          <w:iCs w:val="1"/>
          <w:sz w:val="24"/>
          <w:szCs w:val="24"/>
          <w:rtl w:val="0"/>
          <w:lang w:val="it-IT"/>
        </w:rPr>
        <w:t>indagine alla luce della documentazione papirologica ed epigrafica egiziana</w:t>
      </w:r>
      <w:r>
        <w:rPr>
          <w:rFonts w:ascii="IFAO-Grec Unicode" w:cs="IFAO-Grec Unicode" w:hAnsi="IFAO-Grec Unicode" w:eastAsia="IFAO-Grec Unicode"/>
          <w:sz w:val="24"/>
          <w:szCs w:val="24"/>
          <w:rtl w:val="0"/>
        </w:rPr>
        <w:t>. Oxford.</w:t>
      </w:r>
    </w:p>
    <w:p>
      <w:pPr>
        <w:pStyle w:val="Body"/>
        <w:spacing w:after="0" w:line="240" w:lineRule="auto"/>
        <w:jc w:val="both"/>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"https://papyri.info/biblio/96323"</w:instrText>
      </w:r>
      <w:r>
        <w:rPr>
          <w:rStyle w:val="Hyperlink.3"/>
        </w:rPr>
        <w:fldChar w:fldCharType="separate" w:fldLock="0"/>
      </w:r>
      <w:r>
        <w:rPr>
          <w:rStyle w:val="Hyperlink.3"/>
          <w:rtl w:val="0"/>
          <w:lang w:val="es-ES_tradnl"/>
        </w:rPr>
        <w:t>Garc</w:t>
      </w:r>
      <w:r>
        <w:rPr>
          <w:rStyle w:val="Hyperlink.3"/>
          <w:rtl w:val="0"/>
        </w:rPr>
        <w:t>í</w:t>
      </w:r>
      <w:r>
        <w:rPr>
          <w:rStyle w:val="Hyperlink.3"/>
          <w:rtl w:val="0"/>
          <w:lang w:val="fr-FR"/>
        </w:rPr>
        <w:t>a-Dils de la Vega, S., Ast, R., Oller Guzm</w:t>
      </w:r>
      <w:r>
        <w:rPr>
          <w:rStyle w:val="Hyperlink.3"/>
          <w:rtl w:val="0"/>
        </w:rPr>
        <w:t>á</w:t>
      </w:r>
      <w:r>
        <w:rPr>
          <w:rStyle w:val="Hyperlink.3"/>
          <w:rtl w:val="0"/>
          <w:lang w:val="es-ES_tradnl"/>
        </w:rPr>
        <w:t>n, J., Fern</w:t>
      </w:r>
      <w:r>
        <w:rPr>
          <w:rStyle w:val="Hyperlink.3"/>
          <w:rtl w:val="0"/>
        </w:rPr>
        <w:t>á</w:t>
      </w:r>
      <w:r>
        <w:rPr>
          <w:rStyle w:val="Hyperlink.3"/>
          <w:rtl w:val="0"/>
          <w:lang w:val="en-US"/>
        </w:rPr>
        <w:t>ndez Abella, D. and Trev</w:t>
      </w:r>
      <w:r>
        <w:rPr>
          <w:rStyle w:val="Hyperlink.3"/>
          <w:rtl w:val="0"/>
        </w:rPr>
        <w:t>í</w:t>
      </w:r>
      <w:r>
        <w:rPr>
          <w:rStyle w:val="Hyperlink.3"/>
          <w:rtl w:val="0"/>
        </w:rPr>
        <w:t>n Pita V. (2022)</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en-US"/>
        </w:rPr>
        <w:t>Loci and the legio III Cyrenaica in New Inscriptions from the Roman Emerald Mines of Wadi Sikait (Eastern Desert of Egypt) ,</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rPr>
        <w:t>ZPE 223: 109</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119.</w:t>
      </w:r>
    </w:p>
    <w:p>
      <w:pPr>
        <w:pStyle w:val="Body"/>
        <w:spacing w:after="0" w:line="240" w:lineRule="auto"/>
        <w:jc w:val="both"/>
        <w:rPr>
          <w:rFonts w:ascii="IFAO-Grec Unicode" w:cs="IFAO-Grec Unicode" w:hAnsi="IFAO-Grec Unicode" w:eastAsia="IFAO-Grec Unicode"/>
          <w:outline w:val="0"/>
          <w:color w:val="ff0000"/>
          <w:sz w:val="24"/>
          <w:szCs w:val="24"/>
          <w:u w:color="ff0000"/>
          <w14:textFill>
            <w14:solidFill>
              <w14:srgbClr w14:val="FF0000"/>
            </w14:solidFill>
          </w14:textFill>
        </w:rPr>
      </w:pPr>
    </w:p>
    <w:p>
      <w:pPr>
        <w:pStyle w:val="Body"/>
        <w:spacing w:after="0" w:line="240" w:lineRule="auto"/>
        <w:jc w:val="both"/>
        <w:rPr>
          <w:rFonts w:ascii="IFAO-Grec Unicode" w:cs="IFAO-Grec Unicode" w:hAnsi="IFAO-Grec Unicode" w:eastAsia="IFAO-Grec Unicode"/>
          <w:sz w:val="24"/>
          <w:szCs w:val="24"/>
        </w:rPr>
      </w:pPr>
      <w:r>
        <w:rPr>
          <w:rStyle w:val="Hyperlink.6"/>
        </w:rPr>
        <w:fldChar w:fldCharType="begin" w:fldLock="0"/>
      </w:r>
      <w:r>
        <w:rPr>
          <w:rStyle w:val="Hyperlink.6"/>
        </w:rPr>
        <w:instrText xml:space="preserve"> HYPERLINK "https://papyri.info/biblio/76986"</w:instrText>
      </w:r>
      <w:r>
        <w:rPr>
          <w:rStyle w:val="Hyperlink.6"/>
        </w:rPr>
        <w:fldChar w:fldCharType="separate" w:fldLock="0"/>
      </w:r>
      <w:r>
        <w:rPr>
          <w:rStyle w:val="Hyperlink.6"/>
          <w:rtl w:val="0"/>
          <w:lang w:val="de-DE"/>
        </w:rPr>
        <w:t>Co</w:t>
      </w:r>
      <w:r>
        <w:rPr>
          <w:rStyle w:val="Hyperlink.6"/>
          <w:rtl w:val="0"/>
          <w:lang w:val="de-DE"/>
        </w:rPr>
        <w:t>ş</w:t>
      </w:r>
      <w:r>
        <w:rPr>
          <w:rStyle w:val="Hyperlink.6"/>
          <w:rtl w:val="0"/>
          <w:lang w:val="de-DE"/>
        </w:rPr>
        <w:t>kun, A. (2009)</w:t>
      </w:r>
      <w:r>
        <w:rPr/>
        <w:fldChar w:fldCharType="end" w:fldLock="0"/>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Galatische Legion</w:t>
      </w:r>
      <w:r>
        <w:rPr>
          <w:rFonts w:ascii="IFAO-Grec Unicode" w:cs="IFAO-Grec Unicode" w:hAnsi="IFAO-Grec Unicode" w:eastAsia="IFAO-Grec Unicode"/>
          <w:sz w:val="24"/>
          <w:szCs w:val="24"/>
          <w:rtl w:val="0"/>
          <w:lang w:val="de-DE"/>
        </w:rPr>
        <w:t>ä</w:t>
      </w:r>
      <w:r>
        <w:rPr>
          <w:rFonts w:ascii="IFAO-Grec Unicode" w:cs="IFAO-Grec Unicode" w:hAnsi="IFAO-Grec Unicode" w:eastAsia="IFAO-Grec Unicode"/>
          <w:sz w:val="24"/>
          <w:szCs w:val="24"/>
          <w:rtl w:val="0"/>
          <w:lang w:val="de-DE"/>
        </w:rPr>
        <w:t xml:space="preserve">re in </w:t>
      </w:r>
      <w:r>
        <w:rPr>
          <w:rFonts w:ascii="IFAO-Grec Unicode" w:cs="IFAO-Grec Unicode" w:hAnsi="IFAO-Grec Unicode" w:eastAsia="IFAO-Grec Unicode"/>
          <w:sz w:val="24"/>
          <w:szCs w:val="24"/>
          <w:rtl w:val="0"/>
          <w:lang w:val="de-DE"/>
        </w:rPr>
        <w:t>Ä</w:t>
      </w:r>
      <w:r>
        <w:rPr>
          <w:rFonts w:ascii="IFAO-Grec Unicode" w:cs="IFAO-Grec Unicode" w:hAnsi="IFAO-Grec Unicode" w:eastAsia="IFAO-Grec Unicode"/>
          <w:sz w:val="24"/>
          <w:szCs w:val="24"/>
          <w:rtl w:val="0"/>
          <w:lang w:val="de-DE"/>
        </w:rPr>
        <w:t>gypten. Die Konstituierung der legio XXII Deiotariana in der fr</w:t>
      </w:r>
      <w:r>
        <w:rPr>
          <w:rFonts w:ascii="IFAO-Grec Unicode" w:cs="IFAO-Grec Unicode" w:hAnsi="IFAO-Grec Unicode" w:eastAsia="IFAO-Grec Unicode"/>
          <w:sz w:val="24"/>
          <w:szCs w:val="24"/>
          <w:rtl w:val="0"/>
          <w:lang w:val="de-DE"/>
        </w:rPr>
        <w:t>ü</w:t>
      </w:r>
      <w:r>
        <w:rPr>
          <w:rFonts w:ascii="IFAO-Grec Unicode" w:cs="IFAO-Grec Unicode" w:hAnsi="IFAO-Grec Unicode" w:eastAsia="IFAO-Grec Unicode"/>
          <w:sz w:val="24"/>
          <w:szCs w:val="24"/>
          <w:rtl w:val="0"/>
          <w:lang w:val="de-DE"/>
        </w:rPr>
        <w:t>hen Kaiserzeit,</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Tyche 23: 21</w:t>
      </w:r>
      <w:r>
        <w:rPr>
          <w:rFonts w:ascii="IFAO-Grec Unicode" w:cs="IFAO-Grec Unicode" w:hAnsi="IFAO-Grec Unicode" w:eastAsia="IFAO-Grec Unicode"/>
          <w:sz w:val="24"/>
          <w:szCs w:val="24"/>
          <w:rtl w:val="0"/>
          <w:lang w:val="de-DE"/>
        </w:rPr>
        <w:t>–</w:t>
      </w:r>
      <w:r>
        <w:rPr>
          <w:rFonts w:ascii="IFAO-Grec Unicode" w:cs="IFAO-Grec Unicode" w:hAnsi="IFAO-Grec Unicode" w:eastAsia="IFAO-Grec Unicode"/>
          <w:sz w:val="24"/>
          <w:szCs w:val="24"/>
          <w:rtl w:val="0"/>
          <w:lang w:val="de-DE"/>
        </w:rPr>
        <w:t>46.</w:t>
      </w:r>
    </w:p>
    <w:p>
      <w:pPr>
        <w:pStyle w:val="Body"/>
        <w:spacing w:after="0" w:line="240" w:lineRule="auto"/>
        <w:jc w:val="both"/>
        <w:rPr>
          <w:rFonts w:ascii="IFAO-Grec Unicode" w:cs="IFAO-Grec Unicode" w:hAnsi="IFAO-Grec Unicode" w:eastAsia="IFAO-Grec Unicode"/>
          <w:sz w:val="24"/>
          <w:szCs w:val="24"/>
          <w:lang w:val="de-DE"/>
        </w:rPr>
      </w:pPr>
    </w:p>
    <w:p>
      <w:pPr>
        <w:pStyle w:val="Body"/>
        <w:jc w:val="both"/>
        <w:rPr>
          <w:rFonts w:ascii="IFAO-Grec Unicode" w:cs="IFAO-Grec Unicode" w:hAnsi="IFAO-Grec Unicode" w:eastAsia="IFAO-Grec Unicode"/>
          <w:sz w:val="24"/>
          <w:szCs w:val="24"/>
        </w:rPr>
      </w:pPr>
      <w:r>
        <w:rPr>
          <w:rStyle w:val="Hyperlink.7"/>
        </w:rPr>
        <w:fldChar w:fldCharType="begin" w:fldLock="0"/>
      </w:r>
      <w:r>
        <w:rPr>
          <w:rStyle w:val="Hyperlink.7"/>
        </w:rPr>
        <w:instrText xml:space="preserve"> HYPERLINK "https://papyri.info/biblio/96321"</w:instrText>
      </w:r>
      <w:r>
        <w:rPr>
          <w:rStyle w:val="Hyperlink.7"/>
        </w:rPr>
        <w:fldChar w:fldCharType="separate" w:fldLock="0"/>
      </w:r>
      <w:r>
        <w:rPr>
          <w:rStyle w:val="Hyperlink.7"/>
          <w:rtl w:val="0"/>
          <w:lang w:val="nl-NL"/>
        </w:rPr>
        <w:t>Fiema, Z., Villeneuve F. and T. Bauzou (2020)</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en-US"/>
        </w:rPr>
        <w:t>New Latin and Greek Inscriptions from Ancient Hegra,</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rPr>
        <w:t>ZPE 214: 179</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202.</w:t>
      </w:r>
    </w:p>
    <w:p>
      <w:pPr>
        <w:pStyle w:val="Body"/>
        <w:jc w:val="both"/>
        <w:rPr>
          <w:rFonts w:ascii="IFAO-Grec Unicode" w:cs="IFAO-Grec Unicode" w:hAnsi="IFAO-Grec Unicode" w:eastAsia="IFAO-Grec Unicode"/>
          <w:sz w:val="24"/>
          <w:szCs w:val="24"/>
        </w:rPr>
      </w:pPr>
      <w:r>
        <w:rPr>
          <w:rStyle w:val="Hyperlink.7"/>
        </w:rPr>
        <w:fldChar w:fldCharType="begin" w:fldLock="0"/>
      </w:r>
      <w:r>
        <w:rPr>
          <w:rStyle w:val="Hyperlink.7"/>
        </w:rPr>
        <w:instrText xml:space="preserve"> HYPERLINK "https://papyri.info/biblio/96053"</w:instrText>
      </w:r>
      <w:r>
        <w:rPr>
          <w:rStyle w:val="Hyperlink.7"/>
        </w:rPr>
        <w:fldChar w:fldCharType="separate" w:fldLock="0"/>
      </w:r>
      <w:r>
        <w:rPr>
          <w:rStyle w:val="Hyperlink.7"/>
          <w:rtl w:val="0"/>
          <w:lang w:val="de-DE"/>
        </w:rPr>
        <w:t>Fischer</w:t>
      </w:r>
      <w:r>
        <w:rPr>
          <w:rStyle w:val="Hyperlink.7"/>
          <w:rtl w:val="0"/>
        </w:rPr>
        <w:t>‐</w:t>
      </w:r>
      <w:r>
        <w:rPr>
          <w:rStyle w:val="Hyperlink.7"/>
          <w:rtl w:val="0"/>
          <w:lang w:val="nl-NL"/>
        </w:rPr>
        <w:t>Bovet, C. and P. S</w:t>
      </w:r>
      <w:r>
        <w:rPr>
          <w:rStyle w:val="Hyperlink.7"/>
          <w:rtl w:val="0"/>
        </w:rPr>
        <w:t>ä</w:t>
      </w:r>
      <w:r>
        <w:rPr>
          <w:rStyle w:val="Hyperlink.7"/>
          <w:rtl w:val="0"/>
        </w:rPr>
        <w:t>nger (2019)</w:t>
      </w:r>
      <w:r>
        <w:rPr/>
        <w:fldChar w:fldCharType="end" w:fldLock="0"/>
      </w:r>
      <w:r>
        <w:rPr>
          <w:rtl w:val="0"/>
        </w:rPr>
        <w:t>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Security and Border Policy: Army and Police,</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nl-NL"/>
        </w:rPr>
        <w:t xml:space="preserve">in K. Vandorpe (ed.), </w:t>
      </w:r>
      <w:r>
        <w:rPr>
          <w:rFonts w:ascii="IFAO-Grec Unicode" w:cs="IFAO-Grec Unicode" w:hAnsi="IFAO-Grec Unicode" w:eastAsia="IFAO-Grec Unicode"/>
          <w:i w:val="1"/>
          <w:iCs w:val="1"/>
          <w:sz w:val="24"/>
          <w:szCs w:val="24"/>
          <w:rtl w:val="0"/>
          <w:lang w:val="en-US"/>
        </w:rPr>
        <w:t>A Companion to Greco-Roman and Late Antique Egypt</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fr-FR"/>
        </w:rPr>
        <w:t>Hoboken: 163</w:t>
      </w:r>
      <w:r>
        <w:rPr>
          <w:rFonts w:ascii="IFAO-Grec Unicode" w:cs="IFAO-Grec Unicode" w:hAnsi="IFAO-Grec Unicode" w:eastAsia="IFAO-Grec Unicode"/>
          <w:sz w:val="24"/>
          <w:szCs w:val="24"/>
          <w:rtl w:val="0"/>
          <w:lang w:val="fr-FR"/>
        </w:rPr>
        <w:t>–</w:t>
      </w:r>
      <w:r>
        <w:rPr>
          <w:rFonts w:ascii="IFAO-Grec Unicode" w:cs="IFAO-Grec Unicode" w:hAnsi="IFAO-Grec Unicode" w:eastAsia="IFAO-Grec Unicode"/>
          <w:sz w:val="24"/>
          <w:szCs w:val="24"/>
          <w:rtl w:val="0"/>
          <w:lang w:val="fr-FR"/>
        </w:rPr>
        <w:t>178.</w:t>
      </w:r>
    </w:p>
    <w:p>
      <w:pPr>
        <w:pStyle w:val="Body"/>
        <w:jc w:val="both"/>
        <w:rPr>
          <w:rFonts w:ascii="IFAO-Grec Unicode" w:cs="IFAO-Grec Unicode" w:hAnsi="IFAO-Grec Unicode" w:eastAsia="IFAO-Grec Unicode"/>
          <w:sz w:val="24"/>
          <w:szCs w:val="24"/>
        </w:rPr>
      </w:pPr>
      <w:r>
        <w:rPr>
          <w:rStyle w:val="Hyperlink.8"/>
        </w:rPr>
        <w:fldChar w:fldCharType="begin" w:fldLock="0"/>
      </w:r>
      <w:r>
        <w:rPr>
          <w:rStyle w:val="Hyperlink.8"/>
        </w:rPr>
        <w:instrText xml:space="preserve"> HYPERLINK "https://papyri.info/biblio/16235?q=gatier"</w:instrText>
      </w:r>
      <w:r>
        <w:rPr>
          <w:rStyle w:val="Hyperlink.8"/>
        </w:rPr>
        <w:fldChar w:fldCharType="separate" w:fldLock="0"/>
      </w:r>
      <w:r>
        <w:rPr>
          <w:rStyle w:val="Hyperlink.8"/>
          <w:rtl w:val="0"/>
          <w:lang w:val="fr-FR"/>
        </w:rPr>
        <w:t>Gatier, P.-L. (2000)</w:t>
      </w:r>
      <w:r>
        <w:rPr/>
        <w:fldChar w:fldCharType="end" w:fldLock="0"/>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La legio III Cyrenaica et l`Arabie,</w:t>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 xml:space="preserve">in Y. Le Bohec (ed.) </w:t>
      </w:r>
      <w:r>
        <w:rPr>
          <w:rFonts w:ascii="IFAO-Grec Unicode" w:cs="IFAO-Grec Unicode" w:hAnsi="IFAO-Grec Unicode" w:eastAsia="IFAO-Grec Unicode"/>
          <w:i w:val="1"/>
          <w:iCs w:val="1"/>
          <w:sz w:val="24"/>
          <w:szCs w:val="24"/>
          <w:rtl w:val="0"/>
          <w:lang w:val="fr-FR"/>
        </w:rPr>
        <w:t>Les l</w:t>
      </w:r>
      <w:r>
        <w:rPr>
          <w:rFonts w:ascii="IFAO-Grec Unicode" w:cs="IFAO-Grec Unicode" w:hAnsi="IFAO-Grec Unicode" w:eastAsia="IFAO-Grec Unicode"/>
          <w:i w:val="1"/>
          <w:iCs w:val="1"/>
          <w:sz w:val="24"/>
          <w:szCs w:val="24"/>
          <w:rtl w:val="0"/>
          <w:lang w:val="fr-FR"/>
        </w:rPr>
        <w:t>é</w:t>
      </w:r>
      <w:r>
        <w:rPr>
          <w:rFonts w:ascii="IFAO-Grec Unicode" w:cs="IFAO-Grec Unicode" w:hAnsi="IFAO-Grec Unicode" w:eastAsia="IFAO-Grec Unicode"/>
          <w:i w:val="1"/>
          <w:iCs w:val="1"/>
          <w:sz w:val="24"/>
          <w:szCs w:val="24"/>
          <w:rtl w:val="0"/>
          <w:lang w:val="fr-FR"/>
        </w:rPr>
        <w:t>gions de Rome sous le Haut-Empire. Actes du Congr</w:t>
      </w:r>
      <w:r>
        <w:rPr>
          <w:rFonts w:ascii="IFAO-Grec Unicode" w:cs="IFAO-Grec Unicode" w:hAnsi="IFAO-Grec Unicode" w:eastAsia="IFAO-Grec Unicode"/>
          <w:i w:val="1"/>
          <w:iCs w:val="1"/>
          <w:sz w:val="24"/>
          <w:szCs w:val="24"/>
          <w:rtl w:val="0"/>
          <w:lang w:val="fr-FR"/>
        </w:rPr>
        <w:t>è</w:t>
      </w:r>
      <w:r>
        <w:rPr>
          <w:rFonts w:ascii="IFAO-Grec Unicode" w:cs="IFAO-Grec Unicode" w:hAnsi="IFAO-Grec Unicode" w:eastAsia="IFAO-Grec Unicode"/>
          <w:i w:val="1"/>
          <w:iCs w:val="1"/>
          <w:sz w:val="24"/>
          <w:szCs w:val="24"/>
          <w:rtl w:val="0"/>
          <w:lang w:val="fr-FR"/>
        </w:rPr>
        <w:t>s de Lyon (17</w:t>
      </w:r>
      <w:r>
        <w:rPr>
          <w:rFonts w:ascii="IFAO-Grec Unicode" w:cs="IFAO-Grec Unicode" w:hAnsi="IFAO-Grec Unicode" w:eastAsia="IFAO-Grec Unicode"/>
          <w:i w:val="1"/>
          <w:iCs w:val="1"/>
          <w:sz w:val="24"/>
          <w:szCs w:val="24"/>
          <w:rtl w:val="0"/>
          <w:lang w:val="fr-FR"/>
        </w:rPr>
        <w:t>–</w:t>
      </w:r>
      <w:r>
        <w:rPr>
          <w:rFonts w:ascii="IFAO-Grec Unicode" w:cs="IFAO-Grec Unicode" w:hAnsi="IFAO-Grec Unicode" w:eastAsia="IFAO-Grec Unicode"/>
          <w:i w:val="1"/>
          <w:iCs w:val="1"/>
          <w:sz w:val="24"/>
          <w:szCs w:val="24"/>
          <w:rtl w:val="0"/>
          <w:lang w:val="fr-FR"/>
        </w:rPr>
        <w:t>19 septembre 1998)</w:t>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rPr>
        <w:t>Lyon: 341</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349.</w:t>
      </w:r>
    </w:p>
    <w:p>
      <w:pPr>
        <w:pStyle w:val="Body"/>
        <w:jc w:val="both"/>
        <w:rPr>
          <w:rFonts w:ascii="IFAO-Grec Unicode" w:cs="IFAO-Grec Unicode" w:hAnsi="IFAO-Grec Unicode" w:eastAsia="IFAO-Grec Unicode"/>
          <w:sz w:val="24"/>
          <w:szCs w:val="24"/>
        </w:rPr>
      </w:pPr>
      <w:r>
        <w:rPr>
          <w:rStyle w:val="Hyperlink.7"/>
        </w:rPr>
        <w:fldChar w:fldCharType="begin" w:fldLock="0"/>
      </w:r>
      <w:r>
        <w:rPr>
          <w:rStyle w:val="Hyperlink.7"/>
        </w:rPr>
        <w:instrText xml:space="preserve"> HYPERLINK "https://papyri.info/biblio/95278"</w:instrText>
      </w:r>
      <w:r>
        <w:rPr>
          <w:rStyle w:val="Hyperlink.7"/>
        </w:rPr>
        <w:fldChar w:fldCharType="separate" w:fldLock="0"/>
      </w:r>
      <w:r>
        <w:rPr>
          <w:rStyle w:val="Hyperlink.7"/>
          <w:rtl w:val="0"/>
          <w:lang w:val="de-DE"/>
        </w:rPr>
        <w:t>Habermann,  W. (2014)</w:t>
      </w:r>
      <w:r>
        <w:rPr/>
        <w:fldChar w:fldCharType="end" w:fldLock="0"/>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i w:val="1"/>
          <w:iCs w:val="1"/>
          <w:sz w:val="24"/>
          <w:szCs w:val="24"/>
          <w:rtl w:val="0"/>
          <w:lang w:val="de-DE"/>
        </w:rPr>
        <w:t>Die Badischen Grabungen in Qar</w:t>
      </w:r>
      <w:r>
        <w:rPr>
          <w:rFonts w:ascii="IFAO-Grec Unicode" w:cs="IFAO-Grec Unicode" w:hAnsi="IFAO-Grec Unicode" w:eastAsia="IFAO-Grec Unicode"/>
          <w:i w:val="1"/>
          <w:iCs w:val="1"/>
          <w:sz w:val="24"/>
          <w:szCs w:val="24"/>
          <w:rtl w:val="0"/>
          <w:lang w:val="de-DE"/>
        </w:rPr>
        <w:t>â</w:t>
      </w:r>
      <w:r>
        <w:rPr>
          <w:rFonts w:ascii="IFAO-Grec Unicode" w:cs="IFAO-Grec Unicode" w:hAnsi="IFAO-Grec Unicode" w:eastAsia="IFAO-Grec Unicode"/>
          <w:i w:val="1"/>
          <w:iCs w:val="1"/>
          <w:sz w:val="24"/>
          <w:szCs w:val="24"/>
          <w:rtl w:val="0"/>
          <w:lang w:val="de-DE"/>
        </w:rPr>
        <w:t xml:space="preserve">ra und el-Hibeh 1913 und 1914. </w:t>
      </w:r>
      <w:r>
        <w:rPr>
          <w:rFonts w:ascii="IFAO-Grec Unicode" w:cs="IFAO-Grec Unicode" w:hAnsi="IFAO-Grec Unicode" w:eastAsia="IFAO-Grec Unicode"/>
          <w:i w:val="1"/>
          <w:iCs w:val="1"/>
          <w:sz w:val="24"/>
          <w:szCs w:val="24"/>
          <w:rtl w:val="0"/>
          <w:lang w:val="de-DE"/>
        </w:rPr>
        <w:t>Wissenschaftsgeschichtliche und papyrologische Beitr</w:t>
      </w:r>
      <w:r>
        <w:rPr>
          <w:rFonts w:ascii="IFAO-Grec Unicode" w:cs="IFAO-Grec Unicode" w:hAnsi="IFAO-Grec Unicode" w:eastAsia="IFAO-Grec Unicode"/>
          <w:i w:val="1"/>
          <w:iCs w:val="1"/>
          <w:sz w:val="24"/>
          <w:szCs w:val="24"/>
          <w:rtl w:val="0"/>
          <w:lang w:val="en-US"/>
        </w:rPr>
        <w:t>ä</w:t>
      </w:r>
      <w:r>
        <w:rPr>
          <w:rFonts w:ascii="IFAO-Grec Unicode" w:cs="IFAO-Grec Unicode" w:hAnsi="IFAO-Grec Unicode" w:eastAsia="IFAO-Grec Unicode"/>
          <w:i w:val="1"/>
          <w:iCs w:val="1"/>
          <w:sz w:val="24"/>
          <w:szCs w:val="24"/>
          <w:rtl w:val="0"/>
        </w:rPr>
        <w:t>ge (P. Heid. X).</w:t>
      </w:r>
      <w:r>
        <w:rPr>
          <w:rFonts w:ascii="IFAO-Grec Unicode" w:cs="IFAO-Grec Unicode" w:hAnsi="IFAO-Grec Unicode" w:eastAsia="IFAO-Grec Unicode"/>
          <w:sz w:val="24"/>
          <w:szCs w:val="24"/>
          <w:rtl w:val="0"/>
          <w:lang w:val="de-DE"/>
        </w:rPr>
        <w:t xml:space="preserve">, (Heidelberg) </w:t>
      </w:r>
    </w:p>
    <w:p>
      <w:pPr>
        <w:pStyle w:val="Body"/>
        <w:jc w:val="both"/>
        <w:rPr>
          <w:rFonts w:ascii="IFAO-Grec Unicode" w:cs="IFAO-Grec Unicode" w:hAnsi="IFAO-Grec Unicode" w:eastAsia="IFAO-Grec Unicode"/>
          <w:sz w:val="24"/>
          <w:szCs w:val="24"/>
        </w:rPr>
      </w:pPr>
      <w:r>
        <w:rPr>
          <w:rStyle w:val="Hyperlink.2"/>
        </w:rPr>
        <w:fldChar w:fldCharType="begin" w:fldLock="0"/>
      </w:r>
      <w:r>
        <w:rPr>
          <w:rStyle w:val="Hyperlink.2"/>
        </w:rPr>
        <w:instrText xml:space="preserve"> HYPERLINK "https://papyri.info/biblio/81530"</w:instrText>
      </w:r>
      <w:r>
        <w:rPr>
          <w:rStyle w:val="Hyperlink.2"/>
        </w:rPr>
        <w:fldChar w:fldCharType="separate" w:fldLock="0"/>
      </w:r>
      <w:r>
        <w:rPr>
          <w:rStyle w:val="Hyperlink.2"/>
          <w:rtl w:val="0"/>
          <w:lang w:val="de-DE"/>
        </w:rPr>
        <w:t>Haensch, R. (2012)</w:t>
      </w:r>
      <w:r>
        <w:rPr/>
        <w:fldChar w:fldCharType="end" w:fldLock="0"/>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lang w:val="en-US"/>
        </w:rPr>
        <w:t>The Roman Army in Egypt</w:t>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rPr>
        <w:t>in C. Riggs (ed</w:t>
      </w:r>
      <w:r>
        <w:rPr>
          <w:rFonts w:ascii="IFAO-Grec Unicode" w:cs="IFAO-Grec Unicode" w:hAnsi="IFAO-Grec Unicode" w:eastAsia="IFAO-Grec Unicode"/>
          <w:i w:val="1"/>
          <w:iCs w:val="1"/>
          <w:sz w:val="24"/>
          <w:szCs w:val="24"/>
          <w:rtl w:val="0"/>
          <w:lang w:val="nl-NL"/>
        </w:rPr>
        <w:t>.), The Oxford Handbook of Roman Egypt</w:t>
      </w:r>
      <w:r>
        <w:rPr>
          <w:rFonts w:ascii="IFAO-Grec Unicode" w:cs="IFAO-Grec Unicode" w:hAnsi="IFAO-Grec Unicode" w:eastAsia="IFAO-Grec Unicode"/>
          <w:sz w:val="24"/>
          <w:szCs w:val="24"/>
          <w:rtl w:val="0"/>
        </w:rPr>
        <w:t>. Oxford: 68</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 xml:space="preserve">82. </w:t>
      </w:r>
    </w:p>
    <w:p>
      <w:pPr>
        <w:pStyle w:val="Body"/>
        <w:jc w:val="both"/>
      </w:pPr>
      <w:r>
        <w:rPr>
          <w:rStyle w:val="Hyperlink.7"/>
        </w:rPr>
        <w:fldChar w:fldCharType="begin" w:fldLock="0"/>
      </w:r>
      <w:r>
        <w:rPr>
          <w:rStyle w:val="Hyperlink.7"/>
        </w:rPr>
        <w:instrText xml:space="preserve"> HYPERLINK "https://papyri.info/biblio/86877"</w:instrText>
      </w:r>
      <w:r>
        <w:rPr>
          <w:rStyle w:val="Hyperlink.7"/>
        </w:rPr>
        <w:fldChar w:fldCharType="separate" w:fldLock="0"/>
      </w:r>
      <w:r>
        <w:rPr>
          <w:rStyle w:val="Hyperlink.7"/>
          <w:rtl w:val="0"/>
          <w:lang w:val="nl-NL"/>
        </w:rPr>
        <w:t>Lash, S., and Verhoogt, A. (2015)</w:t>
      </w:r>
      <w:r>
        <w:rPr/>
        <w:fldChar w:fldCharType="end" w:fldLock="0"/>
      </w:r>
      <w:r>
        <w:rPr>
          <w:rFonts w:ascii="IFAO-Grec Unicode" w:cs="IFAO-Grec Unicode" w:hAnsi="IFAO-Grec Unicode" w:eastAsia="IFAO-Grec Unicode"/>
          <w:outline w:val="0"/>
          <w:color w:val="ff0000"/>
          <w:sz w:val="24"/>
          <w:szCs w:val="24"/>
          <w:u w:color="ff0000"/>
          <w:rtl w:val="0"/>
          <w14:textFill>
            <w14:solidFill>
              <w14:srgbClr w14:val="FF0000"/>
            </w14:solidFill>
          </w14:textFill>
        </w:rPr>
        <w:t xml:space="preserve"> </w:t>
      </w:r>
      <w:r>
        <w:rPr>
          <w:rFonts w:ascii="IFAO-Grec Unicode" w:cs="IFAO-Grec Unicode" w:hAnsi="IFAO-Grec Unicode" w:eastAsia="IFAO-Grec Unicode"/>
          <w:sz w:val="24"/>
          <w:szCs w:val="24"/>
          <w:u w:color="ff0000"/>
          <w:rtl w:val="0"/>
          <w:lang w:val="en-US"/>
        </w:rPr>
        <w:t>“</w:t>
      </w:r>
      <w:r>
        <w:rPr>
          <w:rFonts w:ascii="IFAO-Grec Unicode" w:cs="IFAO-Grec Unicode" w:hAnsi="IFAO-Grec Unicode" w:eastAsia="IFAO-Grec Unicode"/>
          <w:sz w:val="24"/>
          <w:szCs w:val="24"/>
          <w:u w:color="ff0000"/>
          <w:rtl w:val="0"/>
          <w:lang w:val="en-US"/>
        </w:rPr>
        <w:t xml:space="preserve">Receipt of a </w:t>
      </w:r>
      <w:r>
        <w:rPr>
          <w:rFonts w:ascii="IFAO-Grec Unicode" w:cs="IFAO-Grec Unicode" w:hAnsi="IFAO-Grec Unicode" w:eastAsia="IFAO-Grec Unicode"/>
          <w:i w:val="1"/>
          <w:iCs w:val="1"/>
          <w:sz w:val="24"/>
          <w:szCs w:val="24"/>
          <w:u w:color="ff0000"/>
          <w:rtl w:val="0"/>
          <w:lang w:val="it-IT"/>
        </w:rPr>
        <w:t>signifer</w:t>
      </w:r>
      <w:r>
        <w:rPr>
          <w:rFonts w:ascii="IFAO-Grec Unicode" w:cs="IFAO-Grec Unicode" w:hAnsi="IFAO-Grec Unicode" w:eastAsia="IFAO-Grec Unicode"/>
          <w:sz w:val="24"/>
          <w:szCs w:val="24"/>
          <w:u w:color="ff0000"/>
          <w:rtl w:val="0"/>
        </w:rPr>
        <w:t xml:space="preserve"> (P.Mich. inv. 5923),</w:t>
      </w:r>
      <w:r>
        <w:rPr>
          <w:rFonts w:ascii="IFAO-Grec Unicode" w:cs="IFAO-Grec Unicode" w:hAnsi="IFAO-Grec Unicode" w:eastAsia="IFAO-Grec Unicode"/>
          <w:sz w:val="24"/>
          <w:szCs w:val="24"/>
          <w:u w:color="ff0000"/>
          <w:rtl w:val="0"/>
        </w:rPr>
        <w:t xml:space="preserve">” </w:t>
      </w:r>
      <w:r>
        <w:rPr>
          <w:rFonts w:ascii="IFAO-Grec Unicode" w:cs="IFAO-Grec Unicode" w:hAnsi="IFAO-Grec Unicode" w:eastAsia="IFAO-Grec Unicode"/>
          <w:sz w:val="24"/>
          <w:szCs w:val="24"/>
          <w:u w:color="ff0000"/>
          <w:rtl w:val="0"/>
        </w:rPr>
        <w:t>ZPE 193: 223</w:t>
      </w:r>
      <w:r>
        <w:rPr>
          <w:rFonts w:ascii="IFAO-Grec Unicode" w:cs="IFAO-Grec Unicode" w:hAnsi="IFAO-Grec Unicode" w:eastAsia="IFAO-Grec Unicode"/>
          <w:sz w:val="24"/>
          <w:szCs w:val="24"/>
          <w:u w:color="ff0000"/>
          <w:rtl w:val="0"/>
        </w:rPr>
        <w:t>–</w:t>
      </w:r>
      <w:r>
        <w:rPr>
          <w:rFonts w:ascii="IFAO-Grec Unicode" w:cs="IFAO-Grec Unicode" w:hAnsi="IFAO-Grec Unicode" w:eastAsia="IFAO-Grec Unicode"/>
          <w:sz w:val="24"/>
          <w:szCs w:val="24"/>
          <w:u w:color="ff0000"/>
          <w:rtl w:val="0"/>
        </w:rPr>
        <w:t>225.</w:t>
      </w:r>
    </w:p>
    <w:p>
      <w:pPr>
        <w:pStyle w:val="Body"/>
        <w:spacing w:after="0" w:line="240" w:lineRule="auto"/>
        <w:jc w:val="both"/>
        <w:rPr>
          <w:rFonts w:ascii="IFAO-Grec Unicode" w:cs="IFAO-Grec Unicode" w:hAnsi="IFAO-Grec Unicode" w:eastAsia="IFAO-Grec Unicode"/>
          <w:sz w:val="24"/>
          <w:szCs w:val="24"/>
        </w:rPr>
      </w:pPr>
      <w:r>
        <w:rPr>
          <w:rStyle w:val="Hyperlink.8"/>
        </w:rPr>
        <w:fldChar w:fldCharType="begin" w:fldLock="0"/>
      </w:r>
      <w:r>
        <w:rPr>
          <w:rStyle w:val="Hyperlink.8"/>
        </w:rPr>
        <w:instrText xml:space="preserve"> HYPERLINK "https://papyri.info/biblio/72759"</w:instrText>
      </w:r>
      <w:r>
        <w:rPr>
          <w:rStyle w:val="Hyperlink.8"/>
        </w:rPr>
        <w:fldChar w:fldCharType="separate" w:fldLock="0"/>
      </w:r>
      <w:r>
        <w:rPr>
          <w:rStyle w:val="Hyperlink.8"/>
          <w:rtl w:val="0"/>
          <w:lang w:val="fr-FR"/>
        </w:rPr>
        <w:t>Perea Y</w:t>
      </w:r>
      <w:r>
        <w:rPr>
          <w:rStyle w:val="Hyperlink.8"/>
          <w:rtl w:val="0"/>
          <w:lang w:val="fr-FR"/>
        </w:rPr>
        <w:t>é</w:t>
      </w:r>
      <w:r>
        <w:rPr>
          <w:rStyle w:val="Hyperlink.8"/>
          <w:rtl w:val="0"/>
          <w:lang w:val="fr-FR"/>
        </w:rPr>
        <w:t>benes S. (2003)</w:t>
      </w:r>
      <w:r>
        <w:rPr/>
        <w:fldChar w:fldCharType="end" w:fldLock="0"/>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Campamentos y defensa del territorio en el Egipto romano,</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fr-FR"/>
        </w:rPr>
        <w:t>Espacio, Tiempo y Forma, Serie II. Historia Antigua, 16, 2003: 111</w:t>
      </w:r>
      <w:r>
        <w:rPr>
          <w:rFonts w:ascii="IFAO-Grec Unicode" w:cs="IFAO-Grec Unicode" w:hAnsi="IFAO-Grec Unicode" w:eastAsia="IFAO-Grec Unicode"/>
          <w:sz w:val="24"/>
          <w:szCs w:val="24"/>
          <w:rtl w:val="0"/>
          <w:lang w:val="fr-FR"/>
        </w:rPr>
        <w:t>–</w:t>
      </w:r>
      <w:r>
        <w:rPr>
          <w:rFonts w:ascii="IFAO-Grec Unicode" w:cs="IFAO-Grec Unicode" w:hAnsi="IFAO-Grec Unicode" w:eastAsia="IFAO-Grec Unicode"/>
          <w:sz w:val="24"/>
          <w:szCs w:val="24"/>
          <w:rtl w:val="0"/>
          <w:lang w:val="fr-FR"/>
        </w:rPr>
        <w:t>140.</w:t>
      </w:r>
    </w:p>
    <w:p>
      <w:pPr>
        <w:pStyle w:val="Body"/>
        <w:spacing w:after="0" w:line="240" w:lineRule="auto"/>
        <w:rPr>
          <w:rFonts w:ascii="IFAO-Grec Unicode" w:cs="IFAO-Grec Unicode" w:hAnsi="IFAO-Grec Unicode" w:eastAsia="IFAO-Grec Unicode"/>
          <w:sz w:val="24"/>
          <w:szCs w:val="24"/>
          <w:lang w:val="fr-FR"/>
        </w:rPr>
      </w:pPr>
    </w:p>
    <w:p>
      <w:pPr>
        <w:pStyle w:val="Body"/>
        <w:jc w:val="both"/>
        <w:rPr>
          <w:rFonts w:ascii="IFAO-Grec Unicode" w:cs="IFAO-Grec Unicode" w:hAnsi="IFAO-Grec Unicode" w:eastAsia="IFAO-Grec Unicode"/>
          <w:sz w:val="24"/>
          <w:szCs w:val="24"/>
        </w:rPr>
      </w:pPr>
      <w:r>
        <w:rPr>
          <w:rStyle w:val="Hyperlink.7"/>
        </w:rPr>
        <w:fldChar w:fldCharType="begin" w:fldLock="0"/>
      </w:r>
      <w:r>
        <w:rPr>
          <w:rStyle w:val="Hyperlink.7"/>
        </w:rPr>
        <w:instrText xml:space="preserve"> HYPERLINK "https://papyri.info/biblio/96326"</w:instrText>
      </w:r>
      <w:r>
        <w:rPr>
          <w:rStyle w:val="Hyperlink.7"/>
        </w:rPr>
        <w:fldChar w:fldCharType="separate" w:fldLock="0"/>
      </w:r>
      <w:r>
        <w:rPr>
          <w:rStyle w:val="Hyperlink.7"/>
          <w:rtl w:val="0"/>
        </w:rPr>
        <w:t>Perea Y</w:t>
      </w:r>
      <w:r>
        <w:rPr>
          <w:rStyle w:val="Hyperlink.7"/>
          <w:rtl w:val="0"/>
          <w:lang w:val="fr-FR"/>
        </w:rPr>
        <w:t>é</w:t>
      </w:r>
      <w:r>
        <w:rPr>
          <w:rStyle w:val="Hyperlink.7"/>
          <w:rtl w:val="0"/>
        </w:rPr>
        <w:t>benes S. (2020)</w:t>
      </w:r>
      <w:r>
        <w:rPr/>
        <w:fldChar w:fldCharType="end" w:fldLock="0"/>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Campamentos y defensa del territorio en el Egipto romano,</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rPr>
        <w:t xml:space="preserve">in </w:t>
      </w:r>
      <w:r>
        <w:rPr>
          <w:rFonts w:ascii="IFAO-Grec Unicode" w:cs="IFAO-Grec Unicode" w:hAnsi="IFAO-Grec Unicode" w:eastAsia="IFAO-Grec Unicode"/>
          <w:sz w:val="24"/>
          <w:szCs w:val="24"/>
          <w:rtl w:val="0"/>
          <w:lang w:val="fr-FR"/>
        </w:rPr>
        <w:t>Perea Y</w:t>
      </w:r>
      <w:r>
        <w:rPr>
          <w:rFonts w:ascii="IFAO-Grec Unicode" w:cs="IFAO-Grec Unicode" w:hAnsi="IFAO-Grec Unicode" w:eastAsia="IFAO-Grec Unicode"/>
          <w:sz w:val="24"/>
          <w:szCs w:val="24"/>
          <w:rtl w:val="0"/>
          <w:lang w:val="fr-FR"/>
        </w:rPr>
        <w:t>é</w:t>
      </w:r>
      <w:r>
        <w:rPr>
          <w:rFonts w:ascii="IFAO-Grec Unicode" w:cs="IFAO-Grec Unicode" w:hAnsi="IFAO-Grec Unicode" w:eastAsia="IFAO-Grec Unicode"/>
          <w:sz w:val="24"/>
          <w:szCs w:val="24"/>
          <w:rtl w:val="0"/>
          <w:lang w:val="fr-FR"/>
        </w:rPr>
        <w:t>benes S., El ej</w:t>
      </w:r>
      <w:r>
        <w:rPr>
          <w:rFonts w:ascii="IFAO-Grec Unicode" w:cs="IFAO-Grec Unicode" w:hAnsi="IFAO-Grec Unicode" w:eastAsia="IFAO-Grec Unicode"/>
          <w:sz w:val="24"/>
          <w:szCs w:val="24"/>
          <w:rtl w:val="0"/>
          <w:lang w:val="fr-FR"/>
        </w:rPr>
        <w:t>é</w:t>
      </w:r>
      <w:r>
        <w:rPr>
          <w:rFonts w:ascii="IFAO-Grec Unicode" w:cs="IFAO-Grec Unicode" w:hAnsi="IFAO-Grec Unicode" w:eastAsia="IFAO-Grec Unicode"/>
          <w:sz w:val="24"/>
          <w:szCs w:val="24"/>
          <w:rtl w:val="0"/>
          <w:lang w:val="fr-FR"/>
        </w:rPr>
        <w:t>rcito romano en Egipto, Madrid: 67</w:t>
      </w:r>
      <w:r>
        <w:rPr>
          <w:rFonts w:ascii="IFAO-Grec Unicode" w:cs="IFAO-Grec Unicode" w:hAnsi="IFAO-Grec Unicode" w:eastAsia="IFAO-Grec Unicode"/>
          <w:sz w:val="24"/>
          <w:szCs w:val="24"/>
          <w:rtl w:val="0"/>
          <w:lang w:val="fr-FR"/>
        </w:rPr>
        <w:t>–</w:t>
      </w:r>
      <w:r>
        <w:rPr>
          <w:rFonts w:ascii="IFAO-Grec Unicode" w:cs="IFAO-Grec Unicode" w:hAnsi="IFAO-Grec Unicode" w:eastAsia="IFAO-Grec Unicode"/>
          <w:sz w:val="24"/>
          <w:szCs w:val="24"/>
          <w:rtl w:val="0"/>
          <w:lang w:val="fr-FR"/>
        </w:rPr>
        <w:t>104.</w:t>
      </w:r>
    </w:p>
    <w:p>
      <w:pPr>
        <w:pStyle w:val="Body"/>
        <w:jc w:val="both"/>
        <w:rPr>
          <w:rFonts w:ascii="IFAO-Grec Unicode" w:cs="IFAO-Grec Unicode" w:hAnsi="IFAO-Grec Unicode" w:eastAsia="IFAO-Grec Unicode"/>
          <w:sz w:val="24"/>
          <w:szCs w:val="24"/>
        </w:rPr>
      </w:pPr>
      <w:r>
        <w:rPr>
          <w:rStyle w:val="Hyperlink.2"/>
        </w:rPr>
        <w:fldChar w:fldCharType="begin" w:fldLock="0"/>
      </w:r>
      <w:r>
        <w:rPr>
          <w:rStyle w:val="Hyperlink.2"/>
        </w:rPr>
        <w:instrText xml:space="preserve"> HYPERLINK "https://papyri.info/biblio/55357?q=Deployment+of+the+Legions+in+Egypt"</w:instrText>
      </w:r>
      <w:r>
        <w:rPr>
          <w:rStyle w:val="Hyperlink.2"/>
        </w:rPr>
        <w:fldChar w:fldCharType="separate" w:fldLock="0"/>
      </w:r>
      <w:r>
        <w:rPr>
          <w:rStyle w:val="Hyperlink.2"/>
          <w:rtl w:val="0"/>
        </w:rPr>
        <w:t>Speidel, M. P. (1982)</w:t>
      </w:r>
      <w:r>
        <w:rPr/>
        <w:fldChar w:fldCharType="end" w:fldLock="0"/>
      </w:r>
      <w:r>
        <w:rPr>
          <w:rFonts w:ascii="IFAO-Grec Unicode" w:cs="IFAO-Grec Unicode" w:hAnsi="IFAO-Grec Unicode" w:eastAsia="IFAO-Grec Unicode"/>
          <w:sz w:val="24"/>
          <w:szCs w:val="24"/>
          <w:rtl w:val="0"/>
          <w:lang w:val="en-US"/>
        </w:rPr>
        <w:t xml:space="preserve"> “</w:t>
      </w:r>
      <w:r>
        <w:rPr>
          <w:rFonts w:ascii="IFAO-Grec Unicode" w:cs="IFAO-Grec Unicode" w:hAnsi="IFAO-Grec Unicode" w:eastAsia="IFAO-Grec Unicode"/>
          <w:sz w:val="24"/>
          <w:szCs w:val="24"/>
          <w:rtl w:val="0"/>
          <w:lang w:val="nl-NL"/>
        </w:rPr>
        <w:t>Augustus</w:t>
      </w:r>
      <w:r>
        <w:rPr>
          <w:rFonts w:ascii="IFAO-Grec Unicode" w:cs="IFAO-Grec Unicode" w:hAnsi="IFAO-Grec Unicode" w:eastAsia="IFAO-Grec Unicode"/>
          <w:sz w:val="24"/>
          <w:szCs w:val="24"/>
          <w:rtl w:val="0"/>
          <w:lang w:val="en-US"/>
        </w:rPr>
        <w:t>ʼ</w:t>
      </w:r>
      <w:r>
        <w:rPr>
          <w:rFonts w:ascii="IFAO-Grec Unicode" w:cs="IFAO-Grec Unicode" w:hAnsi="IFAO-Grec Unicode" w:eastAsia="IFAO-Grec Unicode"/>
          <w:sz w:val="24"/>
          <w:szCs w:val="24"/>
          <w:rtl w:val="0"/>
          <w:lang w:val="en-US"/>
        </w:rPr>
        <w:t xml:space="preserve"> Deployment of the Legions in Egypt,</w:t>
      </w:r>
      <w:r>
        <w:rPr>
          <w:rFonts w:ascii="IFAO-Grec Unicode" w:cs="IFAO-Grec Unicode" w:hAnsi="IFAO-Grec Unicode" w:eastAsia="IFAO-Grec Unicode"/>
          <w:sz w:val="24"/>
          <w:szCs w:val="24"/>
          <w:rtl w:val="0"/>
        </w:rPr>
        <w:t xml:space="preserve">” </w:t>
      </w:r>
      <w:r>
        <w:rPr>
          <w:rFonts w:ascii="IFAO-Grec Unicode" w:cs="IFAO-Grec Unicode" w:hAnsi="IFAO-Grec Unicode" w:eastAsia="IFAO-Grec Unicode"/>
          <w:sz w:val="24"/>
          <w:szCs w:val="24"/>
          <w:rtl w:val="0"/>
          <w:lang w:val="it-IT"/>
        </w:rPr>
        <w:t>Cd</w:t>
      </w:r>
      <w:r>
        <w:rPr>
          <w:rFonts w:ascii="IFAO-Grec Unicode" w:cs="IFAO-Grec Unicode" w:hAnsi="IFAO-Grec Unicode" w:eastAsia="IFAO-Grec Unicode"/>
          <w:sz w:val="24"/>
          <w:szCs w:val="24"/>
          <w:rtl w:val="0"/>
          <w:lang w:val="pt-PT"/>
        </w:rPr>
        <w:t xml:space="preserve">É </w:t>
      </w:r>
      <w:r>
        <w:rPr>
          <w:rFonts w:ascii="IFAO-Grec Unicode" w:cs="IFAO-Grec Unicode" w:hAnsi="IFAO-Grec Unicode" w:eastAsia="IFAO-Grec Unicode"/>
          <w:sz w:val="24"/>
          <w:szCs w:val="24"/>
          <w:rtl w:val="0"/>
        </w:rPr>
        <w:t>57: 120</w:t>
      </w:r>
      <w:r>
        <w:rPr>
          <w:rFonts w:ascii="IFAO-Grec Unicode" w:cs="IFAO-Grec Unicode" w:hAnsi="IFAO-Grec Unicode" w:eastAsia="IFAO-Grec Unicode"/>
          <w:sz w:val="24"/>
          <w:szCs w:val="24"/>
          <w:rtl w:val="0"/>
        </w:rPr>
        <w:t>–</w:t>
      </w:r>
      <w:r>
        <w:rPr>
          <w:rFonts w:ascii="IFAO-Grec Unicode" w:cs="IFAO-Grec Unicode" w:hAnsi="IFAO-Grec Unicode" w:eastAsia="IFAO-Grec Unicode"/>
          <w:sz w:val="24"/>
          <w:szCs w:val="24"/>
          <w:rtl w:val="0"/>
        </w:rPr>
        <w:t>124.</w:t>
      </w:r>
    </w:p>
    <w:p>
      <w:pPr>
        <w:pStyle w:val="Body"/>
        <w:jc w:val="both"/>
        <w:rPr>
          <w:rFonts w:ascii="IFAO-Grec Unicode" w:cs="IFAO-Grec Unicode" w:hAnsi="IFAO-Grec Unicode" w:eastAsia="IFAO-Grec Unicode"/>
          <w:sz w:val="24"/>
          <w:szCs w:val="24"/>
        </w:rPr>
      </w:pPr>
      <w:r>
        <w:rPr>
          <w:rStyle w:val="Hyperlink.9"/>
          <w:rFonts w:ascii="Helvetica" w:cs="Helvetica" w:hAnsi="Helvetica" w:eastAsia="Helvetica"/>
        </w:rPr>
        <w:fldChar w:fldCharType="begin" w:fldLock="0"/>
      </w:r>
      <w:r>
        <w:rPr>
          <w:rStyle w:val="Hyperlink.9"/>
          <w:rFonts w:ascii="Helvetica" w:cs="Helvetica" w:hAnsi="Helvetica" w:eastAsia="Helvetica"/>
        </w:rPr>
        <w:instrText xml:space="preserve"> HYPERLINK "https://papyri.info/biblio/87001"</w:instrText>
      </w:r>
      <w:r>
        <w:rPr>
          <w:rStyle w:val="Hyperlink.9"/>
          <w:rFonts w:ascii="Helvetica" w:cs="Helvetica" w:hAnsi="Helvetica" w:eastAsia="Helvetica"/>
        </w:rPr>
        <w:fldChar w:fldCharType="separate" w:fldLock="0"/>
      </w:r>
      <w:r>
        <w:rPr>
          <w:rStyle w:val="Hyperlink.9"/>
          <w:rFonts w:ascii="Arial Unicode MS" w:cs="Arial Unicode MS" w:hAnsi="Arial Unicode MS" w:eastAsia="Arial Unicode MS"/>
          <w:b w:val="0"/>
          <w:bCs w:val="0"/>
          <w:i w:val="0"/>
          <w:iCs w:val="0"/>
          <w:rtl w:val="0"/>
        </w:rPr>
        <w:t>Speidel, M. A. (2016)</w:t>
      </w:r>
      <w:r>
        <w:rPr>
          <w:rFonts w:ascii="Helvetica" w:cs="Helvetica" w:hAnsi="Helvetica" w:eastAsia="Helvetica"/>
        </w:rPr>
        <w:fldChar w:fldCharType="end" w:fldLock="0"/>
      </w:r>
      <w:r>
        <w:rPr>
          <w:rFonts w:ascii="IFAO-Grec Unicode" w:cs="IFAO-Grec Unicode" w:hAnsi="IFAO-Grec Unicode" w:eastAsia="IFAO-Grec Unicode"/>
          <w:sz w:val="24"/>
          <w:szCs w:val="24"/>
          <w:u w:color="ff0000"/>
          <w:rtl w:val="0"/>
        </w:rPr>
        <w:t xml:space="preserve"> </w:t>
      </w:r>
      <w:r>
        <w:rPr>
          <w:rFonts w:ascii="IFAO-Grec Unicode" w:cs="IFAO-Grec Unicode" w:hAnsi="IFAO-Grec Unicode" w:eastAsia="IFAO-Grec Unicode" w:hint="default"/>
          <w:sz w:val="24"/>
          <w:szCs w:val="24"/>
          <w:u w:color="ff0000"/>
          <w:rtl w:val="0"/>
          <w:lang w:val="de-DE"/>
        </w:rPr>
        <w:t>“</w:t>
      </w:r>
      <w:r>
        <w:rPr>
          <w:rFonts w:ascii="Arial Unicode MS" w:cs="Arial Unicode MS" w:hAnsi="Arial Unicode MS" w:eastAsia="Arial Unicode MS"/>
          <w:b w:val="0"/>
          <w:bCs w:val="0"/>
          <w:i w:val="0"/>
          <w:iCs w:val="0"/>
          <w:u w:color="ff0000"/>
          <w:rtl w:val="0"/>
          <w:lang w:val="de-DE"/>
        </w:rPr>
        <w:t>Die Throninschrift von Adulis und das R</w:t>
      </w:r>
      <w:r>
        <w:rPr>
          <w:rFonts w:ascii="Arial Unicode MS" w:cs="Arial Unicode MS" w:hAnsi="Arial Unicode MS" w:eastAsia="Arial Unicode MS" w:hint="default"/>
          <w:b w:val="0"/>
          <w:bCs w:val="0"/>
          <w:i w:val="0"/>
          <w:iCs w:val="0"/>
          <w:u w:color="ff0000"/>
          <w:rtl w:val="0"/>
          <w:lang w:val="de-DE"/>
        </w:rPr>
        <w:t>ö</w:t>
      </w:r>
      <w:r>
        <w:rPr>
          <w:rFonts w:ascii="Arial Unicode MS" w:cs="Arial Unicode MS" w:hAnsi="Arial Unicode MS" w:eastAsia="Arial Unicode MS"/>
          <w:b w:val="0"/>
          <w:bCs w:val="0"/>
          <w:i w:val="0"/>
          <w:iCs w:val="0"/>
          <w:u w:color="ff0000"/>
          <w:rtl w:val="0"/>
          <w:lang w:val="de-DE"/>
        </w:rPr>
        <w:t>mische Reich am Roten Meer zur Beginn des dritten Jahrhunderts n. Chr.,</w:t>
      </w:r>
      <w:r>
        <w:rPr>
          <w:rFonts w:ascii="IFAO-Grec Unicode" w:cs="IFAO-Grec Unicode" w:hAnsi="IFAO-Grec Unicode" w:eastAsia="IFAO-Grec Unicode" w:hint="default"/>
          <w:sz w:val="24"/>
          <w:szCs w:val="24"/>
          <w:u w:color="ff0000"/>
          <w:rtl w:val="0"/>
        </w:rPr>
        <w:t xml:space="preserve">” </w:t>
      </w:r>
      <w:r>
        <w:rPr>
          <w:rFonts w:ascii="IFAO-Grec Unicode" w:cs="IFAO-Grec Unicode" w:hAnsi="IFAO-Grec Unicode" w:eastAsia="IFAO-Grec Unicode"/>
          <w:sz w:val="24"/>
          <w:szCs w:val="24"/>
          <w:u w:color="ff0000"/>
          <w:rtl w:val="0"/>
        </w:rPr>
        <w:t>ZPE 200: 287</w:t>
      </w:r>
      <w:r>
        <w:rPr>
          <w:rFonts w:ascii="IFAO-Grec Unicode" w:cs="IFAO-Grec Unicode" w:hAnsi="IFAO-Grec Unicode" w:eastAsia="IFAO-Grec Unicode" w:hint="default"/>
          <w:sz w:val="24"/>
          <w:szCs w:val="24"/>
          <w:u w:color="ff0000"/>
          <w:rtl w:val="0"/>
        </w:rPr>
        <w:t>–</w:t>
      </w:r>
      <w:r>
        <w:rPr>
          <w:rFonts w:ascii="IFAO-Grec Unicode" w:cs="IFAO-Grec Unicode" w:hAnsi="IFAO-Grec Unicode" w:eastAsia="IFAO-Grec Unicode"/>
          <w:sz w:val="24"/>
          <w:szCs w:val="24"/>
          <w:u w:color="ff0000"/>
          <w:rtl w:val="0"/>
        </w:rPr>
        <w:t>300.</w:t>
      </w:r>
    </w:p>
    <w:p>
      <w:pPr>
        <w:pStyle w:val="Body"/>
        <w:jc w:val="both"/>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"https://papyri.info/biblio/96329"</w:instrText>
      </w:r>
      <w:r>
        <w:rPr>
          <w:rStyle w:val="Hyperlink.3"/>
        </w:rPr>
        <w:fldChar w:fldCharType="separate" w:fldLock="0"/>
      </w:r>
      <w:r>
        <w:rPr>
          <w:rStyle w:val="Hyperlink.3"/>
          <w:rtl w:val="0"/>
        </w:rPr>
        <w:t>Stoll, O. (200</w:t>
      </w:r>
      <w:r>
        <w:rPr>
          <w:rStyle w:val="Hyperlink.3"/>
          <w:rtl w:val="0"/>
          <w:lang w:val="de-DE"/>
        </w:rPr>
        <w:t>3</w:t>
      </w:r>
      <w:r>
        <w:rPr>
          <w:rStyle w:val="Hyperlink.3"/>
          <w:rtl w:val="0"/>
        </w:rPr>
        <w:t>)</w:t>
      </w:r>
      <w:r>
        <w:rPr/>
        <w:fldChar w:fldCharType="end" w:fldLock="0"/>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Der Gott der arabischen Legion: Zeus Ammon-Sarapis und die legio III Cyrenaica in der r</w:t>
      </w:r>
      <w:r>
        <w:rPr>
          <w:rFonts w:ascii="IFAO-Grec Unicode" w:cs="IFAO-Grec Unicode" w:hAnsi="IFAO-Grec Unicode" w:eastAsia="IFAO-Grec Unicode"/>
          <w:sz w:val="24"/>
          <w:szCs w:val="24"/>
          <w:rtl w:val="0"/>
          <w:lang w:val="de-DE"/>
        </w:rPr>
        <w:t>ö</w:t>
      </w:r>
      <w:r>
        <w:rPr>
          <w:rFonts w:ascii="IFAO-Grec Unicode" w:cs="IFAO-Grec Unicode" w:hAnsi="IFAO-Grec Unicode" w:eastAsia="IFAO-Grec Unicode"/>
          <w:sz w:val="24"/>
          <w:szCs w:val="24"/>
          <w:rtl w:val="0"/>
          <w:lang w:val="de-DE"/>
        </w:rPr>
        <w:t>mischen Provinz Arabia,</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 xml:space="preserve">in Schumacher L. and O. Stoll (eds.), </w:t>
      </w:r>
      <w:r>
        <w:rPr>
          <w:rFonts w:ascii="IFAO-Grec Unicode" w:cs="IFAO-Grec Unicode" w:hAnsi="IFAO-Grec Unicode" w:eastAsia="IFAO-Grec Unicode"/>
          <w:i w:val="1"/>
          <w:iCs w:val="1"/>
          <w:sz w:val="24"/>
          <w:szCs w:val="24"/>
          <w:rtl w:val="0"/>
          <w:lang w:val="de-DE"/>
        </w:rPr>
        <w:t>Sprache und Kultur in der kaiserzeitlichen Provinz Arabia</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outline w:val="0"/>
          <w:color w:val="000000"/>
          <w:sz w:val="24"/>
          <w:szCs w:val="24"/>
          <w:u w:color="000000"/>
          <w:shd w:val="clear" w:color="auto" w:fill="ffffff"/>
          <w:rtl w:val="0"/>
          <w:lang w:val="de-DE"/>
          <w14:textFill>
            <w14:solidFill>
              <w14:srgbClr w14:val="000000"/>
            </w14:solidFill>
          </w14:textFill>
        </w:rPr>
        <w:t>Mainzer Althistorische Studien 4</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St. Katharinen: 70</w:t>
      </w:r>
      <w:r>
        <w:rPr>
          <w:rFonts w:ascii="IFAO-Grec Unicode" w:cs="IFAO-Grec Unicode" w:hAnsi="IFAO-Grec Unicode" w:eastAsia="IFAO-Grec Unicode"/>
          <w:sz w:val="24"/>
          <w:szCs w:val="24"/>
          <w:rtl w:val="0"/>
          <w:lang w:val="en-US"/>
        </w:rPr>
        <w:t>–</w:t>
      </w:r>
      <w:r>
        <w:rPr>
          <w:rFonts w:ascii="IFAO-Grec Unicode" w:cs="IFAO-Grec Unicode" w:hAnsi="IFAO-Grec Unicode" w:eastAsia="IFAO-Grec Unicode"/>
          <w:sz w:val="24"/>
          <w:szCs w:val="24"/>
          <w:rtl w:val="0"/>
        </w:rPr>
        <w:t>109.</w:t>
      </w:r>
    </w:p>
    <w:p>
      <w:pPr>
        <w:pStyle w:val="Body"/>
        <w:spacing w:after="0" w:line="240" w:lineRule="auto"/>
        <w:jc w:val="both"/>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"https://papyri.info/biblio/96327"</w:instrText>
      </w:r>
      <w:r>
        <w:rPr>
          <w:rStyle w:val="Hyperlink.3"/>
        </w:rPr>
        <w:fldChar w:fldCharType="separate" w:fldLock="0"/>
      </w:r>
      <w:r>
        <w:rPr>
          <w:rStyle w:val="Hyperlink.3"/>
          <w:rtl w:val="0"/>
        </w:rPr>
        <w:t>Stoll, O. (2022)</w:t>
      </w:r>
      <w:r>
        <w:rPr/>
        <w:fldChar w:fldCharType="end" w:fldLock="0"/>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Die Augen der Legionen</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 xml:space="preserve">und Iuppiter Optimus Maximus Hammon </w:t>
      </w:r>
      <w:r>
        <w:rPr>
          <w:rFonts w:ascii="IFAO-Grec Unicode" w:cs="IFAO-Grec Unicode" w:hAnsi="IFAO-Grec Unicode" w:eastAsia="IFAO-Grec Unicode"/>
          <w:i w:val="1"/>
          <w:iCs w:val="1"/>
          <w:sz w:val="24"/>
          <w:szCs w:val="24"/>
          <w:rtl w:val="0"/>
          <w:lang w:val="de-DE"/>
        </w:rPr>
        <w:t xml:space="preserve">noster. </w:t>
      </w:r>
      <w:r>
        <w:rPr>
          <w:rFonts w:ascii="IFAO-Grec Unicode" w:cs="IFAO-Grec Unicode" w:hAnsi="IFAO-Grec Unicode" w:eastAsia="IFAO-Grec Unicode"/>
          <w:sz w:val="24"/>
          <w:szCs w:val="24"/>
          <w:rtl w:val="0"/>
          <w:lang w:val="de-DE"/>
        </w:rPr>
        <w:t>Zur Rolle des r</w:t>
      </w:r>
      <w:r>
        <w:rPr>
          <w:rFonts w:ascii="IFAO-Grec Unicode" w:cs="IFAO-Grec Unicode" w:hAnsi="IFAO-Grec Unicode" w:eastAsia="IFAO-Grec Unicode"/>
          <w:sz w:val="24"/>
          <w:szCs w:val="24"/>
          <w:rtl w:val="0"/>
          <w:lang w:val="de-DE"/>
        </w:rPr>
        <w:t>ö</w:t>
      </w:r>
      <w:r>
        <w:rPr>
          <w:rFonts w:ascii="IFAO-Grec Unicode" w:cs="IFAO-Grec Unicode" w:hAnsi="IFAO-Grec Unicode" w:eastAsia="IFAO-Grec Unicode"/>
          <w:sz w:val="24"/>
          <w:szCs w:val="24"/>
          <w:rtl w:val="0"/>
          <w:lang w:val="de-DE"/>
        </w:rPr>
        <w:t>mischen Milit</w:t>
      </w:r>
      <w:r>
        <w:rPr>
          <w:rFonts w:ascii="IFAO-Grec Unicode" w:cs="IFAO-Grec Unicode" w:hAnsi="IFAO-Grec Unicode" w:eastAsia="IFAO-Grec Unicode"/>
          <w:sz w:val="24"/>
          <w:szCs w:val="24"/>
          <w:rtl w:val="0"/>
          <w:lang w:val="de-DE"/>
        </w:rPr>
        <w:t>ä</w:t>
      </w:r>
      <w:r>
        <w:rPr>
          <w:rFonts w:ascii="IFAO-Grec Unicode" w:cs="IFAO-Grec Unicode" w:hAnsi="IFAO-Grec Unicode" w:eastAsia="IFAO-Grec Unicode"/>
          <w:sz w:val="24"/>
          <w:szCs w:val="24"/>
          <w:rtl w:val="0"/>
          <w:lang w:val="de-DE"/>
        </w:rPr>
        <w:t xml:space="preserve">rs bei der Sicherung </w:t>
      </w:r>
      <w:r>
        <w:rPr>
          <w:rFonts w:ascii="IFAO-Grec Unicode" w:cs="IFAO-Grec Unicode" w:hAnsi="IFAO-Grec Unicode" w:eastAsia="IFAO-Grec Unicode"/>
          <w:sz w:val="24"/>
          <w:szCs w:val="24"/>
          <w:rtl w:val="0"/>
          <w:lang w:val="de-DE"/>
        </w:rPr>
        <w:t>ü</w:t>
      </w:r>
      <w:r>
        <w:rPr>
          <w:rFonts w:ascii="IFAO-Grec Unicode" w:cs="IFAO-Grec Unicode" w:hAnsi="IFAO-Grec Unicode" w:eastAsia="IFAO-Grec Unicode"/>
          <w:sz w:val="24"/>
          <w:szCs w:val="24"/>
          <w:rtl w:val="0"/>
          <w:lang w:val="de-DE"/>
        </w:rPr>
        <w:t xml:space="preserve">berregionaler Handelsrouten und zu neuen Zeugnissen zum Gott der </w:t>
      </w:r>
      <w:r>
        <w:rPr>
          <w:rFonts w:ascii="IFAO-Grec Unicode" w:cs="IFAO-Grec Unicode" w:hAnsi="IFAO-Grec Unicode" w:eastAsia="IFAO-Grec Unicode"/>
          <w:i w:val="1"/>
          <w:iCs w:val="1"/>
          <w:sz w:val="24"/>
          <w:szCs w:val="24"/>
          <w:rtl w:val="0"/>
          <w:lang w:val="de-DE"/>
        </w:rPr>
        <w:t>legio III Cyrenaica</w:t>
      </w:r>
      <w:r>
        <w:rPr>
          <w:rFonts w:ascii="IFAO-Grec Unicode" w:cs="IFAO-Grec Unicode" w:hAnsi="IFAO-Grec Unicode" w:eastAsia="IFAO-Grec Unicode"/>
          <w:sz w:val="24"/>
          <w:szCs w:val="24"/>
          <w:rtl w:val="0"/>
          <w:lang w:val="de-DE"/>
        </w:rPr>
        <w:t xml:space="preserve"> aus Hegra, NW-Saudi-Arabien,</w:t>
      </w:r>
      <w:r>
        <w:rPr>
          <w:rFonts w:ascii="IFAO-Grec Unicode" w:cs="IFAO-Grec Unicode" w:hAnsi="IFAO-Grec Unicode" w:eastAsia="IFAO-Grec Unicode"/>
          <w:sz w:val="24"/>
          <w:szCs w:val="24"/>
          <w:rtl w:val="0"/>
          <w:lang w:val="de-DE"/>
        </w:rPr>
        <w:t xml:space="preserve">” </w:t>
      </w:r>
      <w:r>
        <w:rPr>
          <w:rFonts w:ascii="IFAO-Grec Unicode" w:cs="IFAO-Grec Unicode" w:hAnsi="IFAO-Grec Unicode" w:eastAsia="IFAO-Grec Unicode"/>
          <w:sz w:val="24"/>
          <w:szCs w:val="24"/>
          <w:rtl w:val="0"/>
          <w:lang w:val="de-DE"/>
        </w:rPr>
        <w:t>Marburger Beitr</w:t>
      </w:r>
      <w:r>
        <w:rPr>
          <w:rFonts w:ascii="IFAO-Grec Unicode" w:cs="IFAO-Grec Unicode" w:hAnsi="IFAO-Grec Unicode" w:eastAsia="IFAO-Grec Unicode"/>
          <w:sz w:val="24"/>
          <w:szCs w:val="24"/>
          <w:rtl w:val="0"/>
          <w:lang w:val="de-DE"/>
        </w:rPr>
        <w:t>ä</w:t>
      </w:r>
      <w:r>
        <w:rPr>
          <w:rFonts w:ascii="IFAO-Grec Unicode" w:cs="IFAO-Grec Unicode" w:hAnsi="IFAO-Grec Unicode" w:eastAsia="IFAO-Grec Unicode"/>
          <w:sz w:val="24"/>
          <w:szCs w:val="24"/>
          <w:rtl w:val="0"/>
          <w:lang w:val="de-DE"/>
        </w:rPr>
        <w:t>ge zur antiken Handels-, Wirtschafts und Sozial Geschichte 40: 27</w:t>
      </w:r>
      <w:r>
        <w:rPr>
          <w:rFonts w:ascii="IFAO-Grec Unicode" w:cs="IFAO-Grec Unicode" w:hAnsi="IFAO-Grec Unicode" w:eastAsia="IFAO-Grec Unicode"/>
          <w:sz w:val="24"/>
          <w:szCs w:val="24"/>
          <w:rtl w:val="0"/>
          <w:lang w:val="de-DE"/>
        </w:rPr>
        <w:t>–</w:t>
      </w:r>
      <w:r>
        <w:rPr>
          <w:rFonts w:ascii="IFAO-Grec Unicode" w:cs="IFAO-Grec Unicode" w:hAnsi="IFAO-Grec Unicode" w:eastAsia="IFAO-Grec Unicode"/>
          <w:sz w:val="24"/>
          <w:szCs w:val="24"/>
          <w:rtl w:val="0"/>
          <w:lang w:val="de-DE"/>
        </w:rPr>
        <w:t>113.</w:t>
      </w:r>
    </w:p>
    <w:p>
      <w:pPr>
        <w:pStyle w:val="Body"/>
        <w:spacing w:after="0" w:line="240" w:lineRule="auto"/>
        <w:rPr>
          <w:rFonts w:ascii="IFAO-Grec Unicode" w:cs="IFAO-Grec Unicode" w:hAnsi="IFAO-Grec Unicode" w:eastAsia="IFAO-Grec Unicode"/>
          <w:sz w:val="24"/>
          <w:szCs w:val="24"/>
          <w:lang w:val="de-DE"/>
        </w:rPr>
      </w:pPr>
    </w:p>
    <w:p>
      <w:pPr>
        <w:pStyle w:val="Body"/>
        <w:jc w:val="both"/>
        <w:rPr>
          <w:rFonts w:ascii="IFAO-Grec Unicode" w:cs="IFAO-Grec Unicode" w:hAnsi="IFAO-Grec Unicode" w:eastAsia="IFAO-Grec Unicode"/>
          <w:sz w:val="24"/>
          <w:szCs w:val="24"/>
        </w:rPr>
      </w:pPr>
      <w:r>
        <w:rPr>
          <w:rStyle w:val="Hyperlink.8"/>
        </w:rPr>
        <w:fldChar w:fldCharType="begin" w:fldLock="0"/>
      </w:r>
      <w:r>
        <w:rPr>
          <w:rStyle w:val="Hyperlink.8"/>
        </w:rPr>
        <w:instrText xml:space="preserve"> HYPERLINK "https://papyri.info/biblio/69641?q=La+legio+III+Cyrenaica+au+"</w:instrText>
      </w:r>
      <w:r>
        <w:rPr>
          <w:rStyle w:val="Hyperlink.8"/>
        </w:rPr>
        <w:fldChar w:fldCharType="separate" w:fldLock="0"/>
      </w:r>
      <w:r>
        <w:rPr>
          <w:rStyle w:val="Hyperlink.8"/>
          <w:rtl w:val="0"/>
          <w:lang w:val="fr-FR"/>
        </w:rPr>
        <w:t>Wolff, C. (2000)</w:t>
      </w:r>
      <w:r>
        <w:rPr/>
        <w:fldChar w:fldCharType="end" w:fldLock="0"/>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La legio III Cyrenaica au Ier si</w:t>
      </w:r>
      <w:r>
        <w:rPr>
          <w:rFonts w:ascii="IFAO-Grec Unicode" w:cs="IFAO-Grec Unicode" w:hAnsi="IFAO-Grec Unicode" w:eastAsia="IFAO-Grec Unicode"/>
          <w:sz w:val="24"/>
          <w:szCs w:val="24"/>
          <w:rtl w:val="0"/>
          <w:lang w:val="fr-FR"/>
        </w:rPr>
        <w:t>è</w:t>
      </w:r>
      <w:r>
        <w:rPr>
          <w:rFonts w:ascii="IFAO-Grec Unicode" w:cs="IFAO-Grec Unicode" w:hAnsi="IFAO-Grec Unicode" w:eastAsia="IFAO-Grec Unicode"/>
          <w:sz w:val="24"/>
          <w:szCs w:val="24"/>
          <w:rtl w:val="0"/>
          <w:lang w:val="fr-FR"/>
        </w:rPr>
        <w:t>cle,</w:t>
      </w:r>
      <w:r>
        <w:rPr>
          <w:rFonts w:ascii="IFAO-Grec Unicode" w:cs="IFAO-Grec Unicode" w:hAnsi="IFAO-Grec Unicode" w:eastAsia="IFAO-Grec Unicode"/>
          <w:sz w:val="24"/>
          <w:szCs w:val="24"/>
          <w:rtl w:val="0"/>
          <w:lang w:val="fr-FR"/>
        </w:rPr>
        <w:t xml:space="preserve">” </w:t>
      </w:r>
      <w:r>
        <w:rPr>
          <w:rFonts w:ascii="IFAO-Grec Unicode" w:cs="IFAO-Grec Unicode" w:hAnsi="IFAO-Grec Unicode" w:eastAsia="IFAO-Grec Unicode"/>
          <w:sz w:val="24"/>
          <w:szCs w:val="24"/>
          <w:rtl w:val="0"/>
          <w:lang w:val="fr-FR"/>
        </w:rPr>
        <w:t xml:space="preserve">in Y. Le Bohec (ed.) </w:t>
      </w:r>
      <w:r>
        <w:rPr>
          <w:rFonts w:ascii="IFAO-Grec Unicode" w:cs="IFAO-Grec Unicode" w:hAnsi="IFAO-Grec Unicode" w:eastAsia="IFAO-Grec Unicode"/>
          <w:i w:val="1"/>
          <w:iCs w:val="1"/>
          <w:sz w:val="24"/>
          <w:szCs w:val="24"/>
          <w:rtl w:val="0"/>
          <w:lang w:val="fr-FR"/>
        </w:rPr>
        <w:t>Les l</w:t>
      </w:r>
      <w:r>
        <w:rPr>
          <w:rFonts w:ascii="IFAO-Grec Unicode" w:cs="IFAO-Grec Unicode" w:hAnsi="IFAO-Grec Unicode" w:eastAsia="IFAO-Grec Unicode"/>
          <w:i w:val="1"/>
          <w:iCs w:val="1"/>
          <w:sz w:val="24"/>
          <w:szCs w:val="24"/>
          <w:rtl w:val="0"/>
          <w:lang w:val="fr-FR"/>
        </w:rPr>
        <w:t>é</w:t>
      </w:r>
      <w:r>
        <w:rPr>
          <w:rFonts w:ascii="IFAO-Grec Unicode" w:cs="IFAO-Grec Unicode" w:hAnsi="IFAO-Grec Unicode" w:eastAsia="IFAO-Grec Unicode"/>
          <w:i w:val="1"/>
          <w:iCs w:val="1"/>
          <w:sz w:val="24"/>
          <w:szCs w:val="24"/>
          <w:rtl w:val="0"/>
          <w:lang w:val="fr-FR"/>
        </w:rPr>
        <w:t>gions de Rome sous le Haut-Empire. Actes du Congr</w:t>
      </w:r>
      <w:r>
        <w:rPr>
          <w:rFonts w:ascii="IFAO-Grec Unicode" w:cs="IFAO-Grec Unicode" w:hAnsi="IFAO-Grec Unicode" w:eastAsia="IFAO-Grec Unicode"/>
          <w:i w:val="1"/>
          <w:iCs w:val="1"/>
          <w:sz w:val="24"/>
          <w:szCs w:val="24"/>
          <w:rtl w:val="0"/>
          <w:lang w:val="fr-FR"/>
        </w:rPr>
        <w:t>è</w:t>
      </w:r>
      <w:r>
        <w:rPr>
          <w:rFonts w:ascii="IFAO-Grec Unicode" w:cs="IFAO-Grec Unicode" w:hAnsi="IFAO-Grec Unicode" w:eastAsia="IFAO-Grec Unicode"/>
          <w:i w:val="1"/>
          <w:iCs w:val="1"/>
          <w:sz w:val="24"/>
          <w:szCs w:val="24"/>
          <w:rtl w:val="0"/>
          <w:lang w:val="fr-FR"/>
        </w:rPr>
        <w:t>s de Lyon (17</w:t>
      </w:r>
      <w:r>
        <w:rPr>
          <w:rFonts w:ascii="IFAO-Grec Unicode" w:cs="IFAO-Grec Unicode" w:hAnsi="IFAO-Grec Unicode" w:eastAsia="IFAO-Grec Unicode"/>
          <w:i w:val="1"/>
          <w:iCs w:val="1"/>
          <w:sz w:val="24"/>
          <w:szCs w:val="24"/>
          <w:rtl w:val="0"/>
          <w:lang w:val="fr-FR"/>
        </w:rPr>
        <w:t>–</w:t>
      </w:r>
      <w:r>
        <w:rPr>
          <w:rFonts w:ascii="IFAO-Grec Unicode" w:cs="IFAO-Grec Unicode" w:hAnsi="IFAO-Grec Unicode" w:eastAsia="IFAO-Grec Unicode"/>
          <w:i w:val="1"/>
          <w:iCs w:val="1"/>
          <w:sz w:val="24"/>
          <w:szCs w:val="24"/>
          <w:rtl w:val="0"/>
          <w:lang w:val="fr-FR"/>
        </w:rPr>
        <w:t>19 septembre 1998)</w:t>
      </w:r>
      <w:r>
        <w:rPr>
          <w:rFonts w:ascii="IFAO-Grec Unicode" w:cs="IFAO-Grec Unicode" w:hAnsi="IFAO-Grec Unicode" w:eastAsia="IFAO-Grec Unicode"/>
          <w:sz w:val="24"/>
          <w:szCs w:val="24"/>
          <w:rtl w:val="0"/>
          <w:lang w:val="fr-FR"/>
        </w:rPr>
        <w:t>. Lyon: 339</w:t>
      </w:r>
      <w:r>
        <w:rPr>
          <w:rFonts w:ascii="IFAO-Grec Unicode" w:cs="IFAO-Grec Unicode" w:hAnsi="IFAO-Grec Unicode" w:eastAsia="IFAO-Grec Unicode"/>
          <w:sz w:val="24"/>
          <w:szCs w:val="24"/>
          <w:rtl w:val="0"/>
          <w:lang w:val="fr-FR"/>
        </w:rPr>
        <w:t>–</w:t>
      </w:r>
      <w:r>
        <w:rPr>
          <w:rFonts w:ascii="IFAO-Grec Unicode" w:cs="IFAO-Grec Unicode" w:hAnsi="IFAO-Grec Unicode" w:eastAsia="IFAO-Grec Unicode"/>
          <w:sz w:val="24"/>
          <w:szCs w:val="24"/>
          <w:rtl w:val="0"/>
          <w:lang w:val="fr-FR"/>
        </w:rPr>
        <w:t>340.</w:t>
      </w:r>
    </w:p>
    <w:p>
      <w:pPr>
        <w:pStyle w:val="Body"/>
        <w:jc w:val="both"/>
        <w:rPr>
          <w:rFonts w:ascii="IFAO-Grec Unicode" w:cs="IFAO-Grec Unicode" w:hAnsi="IFAO-Grec Unicode" w:eastAsia="IFAO-Grec Unicode"/>
          <w:sz w:val="24"/>
          <w:szCs w:val="24"/>
          <w:lang w:val="fr-FR"/>
        </w:rPr>
      </w:pPr>
    </w:p>
    <w:p>
      <w:pPr>
        <w:pStyle w:val="Body"/>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shd w:val="clear" w:color="auto" w:fill="ffff00"/>
          <w:rtl w:val="0"/>
          <w:lang w:val="fr-FR"/>
        </w:rPr>
        <w:t>{{Photo caption}}</w:t>
      </w:r>
    </w:p>
    <w:p>
      <w:pPr>
        <w:pStyle w:val="Body"/>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it-IT"/>
        </w:rPr>
        <w:t xml:space="preserve">P.Heid. inv. G. 826. Photo: </w:t>
      </w:r>
      <w:r>
        <w:rPr>
          <w:rFonts w:ascii="IFAO-Grec Unicode" w:cs="IFAO-Grec Unicode" w:hAnsi="IFAO-Grec Unicode" w:eastAsia="IFAO-Grec Unicode"/>
          <w:rtl w:val="0"/>
          <w:lang w:val="de-DE"/>
        </w:rPr>
        <w:t>Elke Fuchs;</w:t>
      </w:r>
      <w:r>
        <w:rPr>
          <w:rFonts w:ascii="IFAO-Grec Unicode" w:cs="IFAO-Grec Unicode" w:hAnsi="IFAO-Grec Unicode" w:eastAsia="IFAO-Grec Unicode"/>
          <w:rtl w:val="0"/>
          <w:lang w:val="en-US"/>
        </w:rPr>
        <w:t xml:space="preserve"> © </w:t>
      </w:r>
      <w:r>
        <w:rPr>
          <w:rFonts w:ascii="IFAO-Grec Unicode" w:cs="IFAO-Grec Unicode" w:hAnsi="IFAO-Grec Unicode" w:eastAsia="IFAO-Grec Unicode"/>
          <w:rtl w:val="0"/>
          <w:lang w:val="fr-FR"/>
        </w:rPr>
        <w:t>Institut f</w:t>
      </w:r>
      <w:r>
        <w:rPr>
          <w:rFonts w:ascii="IFAO-Grec Unicode" w:cs="IFAO-Grec Unicode" w:hAnsi="IFAO-Grec Unicode" w:eastAsia="IFAO-Grec Unicode"/>
          <w:rtl w:val="0"/>
          <w:lang w:val="en-US"/>
        </w:rPr>
        <w:t>ü</w:t>
      </w:r>
      <w:r>
        <w:rPr>
          <w:rFonts w:ascii="IFAO-Grec Unicode" w:cs="IFAO-Grec Unicode" w:hAnsi="IFAO-Grec Unicode" w:eastAsia="IFAO-Grec Unicode"/>
          <w:rtl w:val="0"/>
          <w:lang w:val="fr-FR"/>
        </w:rPr>
        <w:t>r Papyrologie, Universit</w:t>
      </w:r>
      <w:r>
        <w:rPr>
          <w:rFonts w:ascii="IFAO-Grec Unicode" w:cs="IFAO-Grec Unicode" w:hAnsi="IFAO-Grec Unicode" w:eastAsia="IFAO-Grec Unicode"/>
          <w:rtl w:val="0"/>
          <w:lang w:val="en-US"/>
        </w:rPr>
        <w:t>ä</w:t>
      </w:r>
      <w:r>
        <w:rPr>
          <w:rFonts w:ascii="IFAO-Grec Unicode" w:cs="IFAO-Grec Unicode" w:hAnsi="IFAO-Grec Unicode" w:eastAsia="IFAO-Grec Unicode"/>
          <w:rtl w:val="0"/>
          <w:lang w:val="de-DE"/>
        </w:rPr>
        <w:t>t Heidelberg</w:t>
      </w:r>
    </w:p>
    <w:p>
      <w:pPr>
        <w:pStyle w:val="Body"/>
      </w:pPr>
      <w:r>
        <w:rPr>
          <w:rFonts w:ascii="IFAO-Grec Unicode" w:cs="IFAO-Grec Unicode" w:hAnsi="IFAO-Grec Unicode" w:eastAsia="IFAO-Grec Unicode"/>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IFAO-Grec Unicode" w:cs="IFAO-Grec Unicode" w:hAnsi="IFAO-Grec Unicode" w:eastAsia="IFAO-Grec Unicode"/>
          <w:sz w:val="24"/>
          <w:szCs w:val="24"/>
          <w:vertAlign w:val="superscript"/>
        </w:rPr>
        <w:footnoteRef/>
      </w:r>
      <w:r>
        <w:rPr>
          <w:rFonts w:ascii="Times New Roman" w:hAnsi="Times New Roman"/>
          <w:rtl w:val="0"/>
          <w:lang w:val="en-US"/>
        </w:rPr>
        <w:t xml:space="preserve"> I would like to thank Prof. Andrea J</w:t>
      </w:r>
      <w:r>
        <w:rPr>
          <w:rFonts w:ascii="Times New Roman" w:hAnsi="Times New Roman" w:hint="default"/>
          <w:rtl w:val="0"/>
          <w:lang w:val="en-US"/>
        </w:rPr>
        <w:t>ö</w:t>
      </w:r>
      <w:r>
        <w:rPr>
          <w:rFonts w:ascii="Times New Roman" w:hAnsi="Times New Roman"/>
          <w:rtl w:val="0"/>
          <w:lang w:val="en-US"/>
        </w:rPr>
        <w:t>rdens (Institute for Papyrology, Heidelberg University) for allowing me to study this papyrus fragment and the editors and anonymous reviewers of the journal for their very useful insights, corrections, and comments regarding previous versions of the manuscript; all errors are my own. The dates are Common Era unless specified otherwise.</w:t>
      </w:r>
    </w:p>
  </w:footnote>
  <w:footnote w:id="2">
    <w:p>
      <w:pPr>
        <w:pStyle w:val="footnote text"/>
      </w:pPr>
      <w:r>
        <w:rPr>
          <w:rFonts w:ascii="IFAO-Grec Unicode" w:cs="IFAO-Grec Unicode" w:hAnsi="IFAO-Grec Unicode" w:eastAsia="IFAO-Grec Unicode"/>
          <w:sz w:val="24"/>
          <w:szCs w:val="24"/>
          <w:vertAlign w:val="superscript"/>
        </w:rPr>
        <w:footnoteRef/>
      </w:r>
      <w:r>
        <w:rPr>
          <w:rFonts w:ascii="IFAO-Grec Unicode" w:cs="IFAO-Grec Unicode" w:hAnsi="IFAO-Grec Unicode" w:eastAsia="IFAO-Grec Unicode"/>
          <w:rtl w:val="0"/>
          <w:lang w:val="en-US"/>
        </w:rPr>
        <w:t xml:space="preserve"> A general account of the excavations is available in </w:t>
      </w:r>
      <w:r>
        <w:rPr>
          <w:rStyle w:val="Hyperlink.0"/>
        </w:rPr>
        <w:fldChar w:fldCharType="begin" w:fldLock="0"/>
      </w:r>
      <w:r>
        <w:rPr>
          <w:rStyle w:val="Hyperlink.0"/>
        </w:rPr>
        <w:instrText xml:space="preserve"> HYPERLINK "https://papyri.info/biblio/95278"</w:instrText>
      </w:r>
      <w:r>
        <w:rPr>
          <w:rStyle w:val="Hyperlink.0"/>
        </w:rPr>
        <w:fldChar w:fldCharType="separate" w:fldLock="0"/>
      </w:r>
      <w:r>
        <w:rPr>
          <w:rStyle w:val="Hyperlink.0"/>
          <w:rFonts w:cs="Arial Unicode MS" w:eastAsia="Arial Unicode MS"/>
          <w:rtl w:val="0"/>
        </w:rPr>
        <w:t>Habermann 2014</w:t>
      </w:r>
      <w:r>
        <w:rPr/>
        <w:fldChar w:fldCharType="end" w:fldLock="0"/>
      </w:r>
      <w:r>
        <w:rPr>
          <w:rFonts w:ascii="IFAO-Grec Unicode" w:cs="IFAO-Grec Unicode" w:hAnsi="IFAO-Grec Unicode" w:eastAsia="IFAO-Grec Unicode"/>
          <w:rtl w:val="0"/>
          <w:lang w:val="en-US"/>
        </w:rPr>
        <w:t>.</w:t>
      </w:r>
    </w:p>
  </w:footnote>
  <w:footnote w:id="3">
    <w:p>
      <w:pPr>
        <w:pStyle w:val="footnote text"/>
        <w:jc w:val="both"/>
      </w:pPr>
      <w:r>
        <w:rPr>
          <w:rFonts w:ascii="IFAO-Grec Unicode" w:cs="IFAO-Grec Unicode" w:hAnsi="IFAO-Grec Unicode" w:eastAsia="IFAO-Grec Unicode"/>
          <w:sz w:val="24"/>
          <w:szCs w:val="24"/>
          <w:shd w:val="clear" w:color="auto" w:fill="ffffff"/>
          <w:vertAlign w:val="superscript"/>
        </w:rPr>
        <w:footnoteRef/>
      </w:r>
      <w:r>
        <w:rPr>
          <w:rFonts w:ascii="IFAO-Grec Unicode" w:cs="IFAO-Grec Unicode" w:hAnsi="IFAO-Grec Unicode" w:eastAsia="IFAO-Grec Unicode"/>
          <w:rtl w:val="0"/>
          <w:lang w:val="en-US"/>
        </w:rPr>
        <w:t xml:space="preserve"> For the papyrological documentation dating to the reign of Domitian see the overview of selected papyri in </w:t>
      </w:r>
      <w:r>
        <w:rPr>
          <w:rStyle w:val="Hyperlink.0"/>
        </w:rPr>
        <w:fldChar w:fldCharType="begin" w:fldLock="0"/>
      </w:r>
      <w:r>
        <w:rPr>
          <w:rStyle w:val="Hyperlink.0"/>
        </w:rPr>
        <w:instrText xml:space="preserve"> HYPERLINK "https://papyri.info/biblio/96324"</w:instrText>
      </w:r>
      <w:r>
        <w:rPr>
          <w:rStyle w:val="Hyperlink.0"/>
        </w:rPr>
        <w:fldChar w:fldCharType="separate" w:fldLock="0"/>
      </w:r>
      <w:r>
        <w:rPr>
          <w:rStyle w:val="Hyperlink.0"/>
          <w:rtl w:val="0"/>
          <w:lang w:val="en-US"/>
        </w:rPr>
        <w:t>Bellucci and Longo 2020</w:t>
      </w:r>
      <w:r>
        <w:rPr/>
        <w:fldChar w:fldCharType="end" w:fldLock="0"/>
      </w:r>
      <w:r>
        <w:rPr>
          <w:rFonts w:ascii="IFAO-Grec Unicode" w:cs="IFAO-Grec Unicode" w:hAnsi="IFAO-Grec Unicode" w:eastAsia="IFAO-Grec Unicode"/>
          <w:rtl w:val="0"/>
          <w:lang w:val="en-US"/>
        </w:rPr>
        <w:t>, especially chapter 1.3.</w:t>
      </w:r>
    </w:p>
  </w:footnote>
  <w:footnote w:id="4">
    <w:p>
      <w:pPr>
        <w:pStyle w:val="footnote text"/>
        <w:jc w:val="both"/>
      </w:pPr>
      <w:r>
        <w:rPr>
          <w:rFonts w:ascii="IFAO-Grec Unicode" w:cs="IFAO-Grec Unicode" w:hAnsi="IFAO-Grec Unicode" w:eastAsia="IFAO-Grec Unicode"/>
          <w:sz w:val="24"/>
          <w:szCs w:val="24"/>
          <w:vertAlign w:val="superscript"/>
        </w:rPr>
        <w:footnoteRef/>
      </w:r>
      <w:r>
        <w:rPr>
          <w:rFonts w:ascii="IFAO-Grec Unicode" w:cs="IFAO-Grec Unicode" w:hAnsi="IFAO-Grec Unicode" w:eastAsia="IFAO-Grec Unicode"/>
          <w:rtl w:val="0"/>
          <w:lang w:val="en-US"/>
        </w:rPr>
        <w:t xml:space="preserve"> For this legion both in Egypt and Arabia see, for instance: </w:t>
      </w:r>
      <w:r>
        <w:rPr>
          <w:rStyle w:val="Hyperlink.0"/>
        </w:rPr>
        <w:fldChar w:fldCharType="begin" w:fldLock="0"/>
      </w:r>
      <w:r>
        <w:rPr>
          <w:rStyle w:val="Hyperlink.0"/>
        </w:rPr>
        <w:instrText xml:space="preserve"> HYPERLINK "https://papyri.info/biblio/55357"</w:instrText>
      </w:r>
      <w:r>
        <w:rPr>
          <w:rStyle w:val="Hyperlink.0"/>
        </w:rPr>
        <w:fldChar w:fldCharType="separate" w:fldLock="0"/>
      </w:r>
      <w:r>
        <w:rPr>
          <w:rStyle w:val="Hyperlink.0"/>
          <w:rtl w:val="0"/>
          <w:lang w:val="en-US"/>
        </w:rPr>
        <w:t>Speidel 1982</w:t>
      </w:r>
      <w:r>
        <w:rPr/>
        <w:fldChar w:fldCharType="end" w:fldLock="0"/>
      </w:r>
      <w:r>
        <w:rPr>
          <w:rFonts w:ascii="IFAO-Grec Unicode" w:cs="IFAO-Grec Unicode" w:hAnsi="IFAO-Grec Unicode" w:eastAsia="IFAO-Grec Unicode"/>
          <w:rtl w:val="0"/>
          <w:lang w:val="en-US"/>
        </w:rPr>
        <w:t xml:space="preserve">; </w:t>
      </w:r>
      <w:r>
        <w:rPr>
          <w:rStyle w:val="Hyperlink.0"/>
        </w:rPr>
        <w:fldChar w:fldCharType="begin" w:fldLock="0"/>
      </w:r>
      <w:r>
        <w:rPr>
          <w:rStyle w:val="Hyperlink.0"/>
        </w:rPr>
        <w:instrText xml:space="preserve"> HYPERLINK "https://papyri.info/biblio/13826"</w:instrText>
      </w:r>
      <w:r>
        <w:rPr>
          <w:rStyle w:val="Hyperlink.0"/>
        </w:rPr>
        <w:fldChar w:fldCharType="separate" w:fldLock="0"/>
      </w:r>
      <w:r>
        <w:rPr>
          <w:rStyle w:val="Hyperlink.0"/>
          <w:rtl w:val="0"/>
          <w:lang w:val="en-US"/>
        </w:rPr>
        <w:t>Alston 1995</w:t>
      </w:r>
      <w:r>
        <w:rPr/>
        <w:fldChar w:fldCharType="end" w:fldLock="0"/>
      </w:r>
      <w:r>
        <w:rPr>
          <w:rFonts w:ascii="IFAO-Grec Unicode" w:cs="IFAO-Grec Unicode" w:hAnsi="IFAO-Grec Unicode" w:eastAsia="IFAO-Grec Unicode"/>
          <w:rtl w:val="0"/>
          <w:lang w:val="en-US"/>
        </w:rPr>
        <w:t xml:space="preserve">: esp. 73; </w:t>
      </w:r>
      <w:r>
        <w:rPr>
          <w:rStyle w:val="Hyperlink.0"/>
        </w:rPr>
        <w:fldChar w:fldCharType="begin" w:fldLock="0"/>
      </w:r>
      <w:r>
        <w:rPr>
          <w:rStyle w:val="Hyperlink.0"/>
        </w:rPr>
        <w:instrText xml:space="preserve"> HYPERLINK "https://papyri.info/biblio/69641"</w:instrText>
      </w:r>
      <w:r>
        <w:rPr>
          <w:rStyle w:val="Hyperlink.0"/>
        </w:rPr>
        <w:fldChar w:fldCharType="separate" w:fldLock="0"/>
      </w:r>
      <w:r>
        <w:rPr>
          <w:rStyle w:val="Hyperlink.0"/>
          <w:rtl w:val="0"/>
          <w:lang w:val="en-US"/>
        </w:rPr>
        <w:t>Wolff 2000</w:t>
      </w:r>
      <w:r>
        <w:rPr/>
        <w:fldChar w:fldCharType="end" w:fldLock="0"/>
      </w:r>
      <w:r>
        <w:rPr>
          <w:rFonts w:ascii="IFAO-Grec Unicode" w:cs="IFAO-Grec Unicode" w:hAnsi="IFAO-Grec Unicode" w:eastAsia="IFAO-Grec Unicode"/>
          <w:rtl w:val="0"/>
          <w:lang w:val="en-US"/>
        </w:rPr>
        <w:t xml:space="preserve">; </w:t>
      </w:r>
      <w:r>
        <w:rPr>
          <w:rStyle w:val="Hyperlink.0"/>
        </w:rPr>
        <w:fldChar w:fldCharType="begin" w:fldLock="0"/>
      </w:r>
      <w:r>
        <w:rPr>
          <w:rStyle w:val="Hyperlink.0"/>
        </w:rPr>
        <w:instrText xml:space="preserve"> HYPERLINK "https://papyri.info/biblio/16235"</w:instrText>
      </w:r>
      <w:r>
        <w:rPr>
          <w:rStyle w:val="Hyperlink.0"/>
        </w:rPr>
        <w:fldChar w:fldCharType="separate" w:fldLock="0"/>
      </w:r>
      <w:r>
        <w:rPr>
          <w:rStyle w:val="Hyperlink.0"/>
          <w:rtl w:val="0"/>
          <w:lang w:val="en-US"/>
        </w:rPr>
        <w:t>Gatier 2000</w:t>
      </w:r>
      <w:r>
        <w:rPr/>
        <w:fldChar w:fldCharType="end" w:fldLock="0"/>
      </w:r>
      <w:r>
        <w:rPr>
          <w:rFonts w:ascii="IFAO-Grec Unicode" w:cs="IFAO-Grec Unicode" w:hAnsi="IFAO-Grec Unicode" w:eastAsia="IFAO-Grec Unicode"/>
          <w:rtl w:val="0"/>
          <w:lang w:val="en-US"/>
        </w:rPr>
        <w:t xml:space="preserve">; </w:t>
      </w:r>
      <w:r>
        <w:rPr>
          <w:rStyle w:val="Hyperlink.0"/>
        </w:rPr>
        <w:fldChar w:fldCharType="begin" w:fldLock="0"/>
      </w:r>
      <w:r>
        <w:rPr>
          <w:rStyle w:val="Hyperlink.0"/>
        </w:rPr>
        <w:instrText xml:space="preserve"> HYPERLINK "https://papyri.info/biblio/81530"</w:instrText>
      </w:r>
      <w:r>
        <w:rPr>
          <w:rStyle w:val="Hyperlink.0"/>
        </w:rPr>
        <w:fldChar w:fldCharType="separate" w:fldLock="0"/>
      </w:r>
      <w:r>
        <w:rPr>
          <w:rStyle w:val="Hyperlink.0"/>
          <w:rtl w:val="0"/>
          <w:lang w:val="en-US"/>
        </w:rPr>
        <w:t>Haensch 2012</w:t>
      </w:r>
      <w:r>
        <w:rPr/>
        <w:fldChar w:fldCharType="end" w:fldLock="0"/>
      </w:r>
      <w:r>
        <w:rPr>
          <w:rFonts w:ascii="IFAO-Grec Unicode" w:cs="IFAO-Grec Unicode" w:hAnsi="IFAO-Grec Unicode" w:eastAsia="IFAO-Grec Unicode"/>
          <w:rtl w:val="0"/>
          <w:lang w:val="en-US"/>
        </w:rPr>
        <w:t xml:space="preserve">: esp. 69; </w:t>
      </w:r>
      <w:r>
        <w:rPr>
          <w:rStyle w:val="Hyperlink.0"/>
        </w:rPr>
        <w:fldChar w:fldCharType="begin" w:fldLock="0"/>
      </w:r>
      <w:r>
        <w:rPr>
          <w:rStyle w:val="Hyperlink.0"/>
        </w:rPr>
        <w:instrText xml:space="preserve"> HYPERLINK "https://papyri.info/biblio/96053"</w:instrText>
      </w:r>
      <w:r>
        <w:rPr>
          <w:rStyle w:val="Hyperlink.0"/>
        </w:rPr>
        <w:fldChar w:fldCharType="separate" w:fldLock="0"/>
      </w:r>
      <w:r>
        <w:rPr>
          <w:rStyle w:val="Hyperlink.0"/>
          <w:rtl w:val="0"/>
          <w:lang w:val="en-US"/>
        </w:rPr>
        <w:t>Fischer</w:t>
      </w:r>
      <w:r>
        <w:rPr>
          <w:rStyle w:val="Hyperlink.0"/>
          <w:rtl w:val="0"/>
          <w:lang w:val="en-US"/>
        </w:rPr>
        <w:t>‐</w:t>
      </w:r>
      <w:r>
        <w:rPr>
          <w:rStyle w:val="Hyperlink.0"/>
          <w:rtl w:val="0"/>
          <w:lang w:val="en-US"/>
        </w:rPr>
        <w:t>Bovet and S</w:t>
      </w:r>
      <w:r>
        <w:rPr>
          <w:rStyle w:val="Hyperlink.0"/>
          <w:rtl w:val="0"/>
          <w:lang w:val="en-US"/>
        </w:rPr>
        <w:t>ä</w:t>
      </w:r>
      <w:r>
        <w:rPr>
          <w:rStyle w:val="Hyperlink.0"/>
          <w:rtl w:val="0"/>
          <w:lang w:val="en-US"/>
        </w:rPr>
        <w:t>nger 2019</w:t>
      </w:r>
      <w:r>
        <w:rPr/>
        <w:fldChar w:fldCharType="end" w:fldLock="0"/>
      </w:r>
      <w:r>
        <w:rPr>
          <w:rFonts w:ascii="IFAO-Grec Unicode" w:cs="IFAO-Grec Unicode" w:hAnsi="IFAO-Grec Unicode" w:eastAsia="IFAO-Grec Unicode"/>
          <w:rtl w:val="0"/>
          <w:lang w:val="en-US"/>
        </w:rPr>
        <w:t xml:space="preserve">: 172; </w:t>
      </w:r>
      <w:r>
        <w:rPr>
          <w:rStyle w:val="Hyperlink.0"/>
        </w:rPr>
        <w:fldChar w:fldCharType="begin" w:fldLock="0"/>
      </w:r>
      <w:r>
        <w:rPr>
          <w:rStyle w:val="Hyperlink.0"/>
        </w:rPr>
        <w:instrText xml:space="preserve"> HYPERLINK "https://papyri.info/biblio/96322"</w:instrText>
      </w:r>
      <w:r>
        <w:rPr>
          <w:rStyle w:val="Hyperlink.0"/>
        </w:rPr>
        <w:fldChar w:fldCharType="separate" w:fldLock="0"/>
      </w:r>
      <w:r>
        <w:rPr>
          <w:rStyle w:val="Hyperlink.0"/>
          <w:rtl w:val="0"/>
          <w:lang w:val="en-US"/>
        </w:rPr>
        <w:t>Bagnall 2021</w:t>
      </w:r>
      <w:r>
        <w:rPr/>
        <w:fldChar w:fldCharType="end" w:fldLock="0"/>
      </w:r>
      <w:r>
        <w:rPr>
          <w:rFonts w:ascii="IFAO-Grec Unicode" w:cs="IFAO-Grec Unicode" w:hAnsi="IFAO-Grec Unicode" w:eastAsia="IFAO-Grec Unicode"/>
          <w:rtl w:val="0"/>
          <w:lang w:val="en-US"/>
        </w:rPr>
        <w:t xml:space="preserve">: 62-63. See also: </w:t>
      </w:r>
      <w:r>
        <w:rPr>
          <w:rStyle w:val="Hyperlink.0"/>
        </w:rPr>
        <w:fldChar w:fldCharType="begin" w:fldLock="0"/>
      </w:r>
      <w:r>
        <w:rPr>
          <w:rStyle w:val="Hyperlink.0"/>
        </w:rPr>
        <w:instrText xml:space="preserve"> HYPERLINK "https://papyri.info/biblio/96329"</w:instrText>
      </w:r>
      <w:r>
        <w:rPr>
          <w:rStyle w:val="Hyperlink.0"/>
        </w:rPr>
        <w:fldChar w:fldCharType="separate" w:fldLock="0"/>
      </w:r>
      <w:r>
        <w:rPr>
          <w:rStyle w:val="Hyperlink.0"/>
          <w:rtl w:val="0"/>
          <w:lang w:val="en-US"/>
        </w:rPr>
        <w:t>Stoll 200</w:t>
      </w:r>
      <w:r>
        <w:rPr>
          <w:rStyle w:val="Hyperlink.0"/>
          <w:rtl w:val="0"/>
          <w:lang w:val="de-DE"/>
        </w:rPr>
        <w:t>3</w:t>
      </w:r>
      <w:r>
        <w:rPr/>
        <w:fldChar w:fldCharType="end" w:fldLock="0"/>
      </w:r>
      <w:r>
        <w:rPr>
          <w:rFonts w:ascii="IFAO-Grec Unicode" w:cs="IFAO-Grec Unicode" w:hAnsi="IFAO-Grec Unicode" w:eastAsia="IFAO-Grec Unicode"/>
          <w:rtl w:val="0"/>
          <w:lang w:val="en-US"/>
        </w:rPr>
        <w:t xml:space="preserve">; </w:t>
      </w:r>
      <w:r>
        <w:rPr>
          <w:rStyle w:val="Hyperlink.0"/>
        </w:rPr>
        <w:fldChar w:fldCharType="begin" w:fldLock="0"/>
      </w:r>
      <w:r>
        <w:rPr>
          <w:rStyle w:val="Hyperlink.0"/>
        </w:rPr>
        <w:instrText xml:space="preserve"> HYPERLINK "https://papyri.info/biblio/https://papyri.info/biblio/72759"</w:instrText>
      </w:r>
      <w:r>
        <w:rPr>
          <w:rStyle w:val="Hyperlink.0"/>
        </w:rPr>
        <w:fldChar w:fldCharType="separate" w:fldLock="0"/>
      </w:r>
      <w:r>
        <w:rPr>
          <w:rStyle w:val="Hyperlink.0"/>
          <w:rtl w:val="0"/>
          <w:lang w:val="en-US"/>
        </w:rPr>
        <w:t>Perea Y</w:t>
      </w:r>
      <w:r>
        <w:rPr>
          <w:rStyle w:val="Hyperlink.0"/>
          <w:rtl w:val="0"/>
          <w:lang w:val="en-US"/>
        </w:rPr>
        <w:t>é</w:t>
      </w:r>
      <w:r>
        <w:rPr>
          <w:rStyle w:val="Hyperlink.0"/>
          <w:rtl w:val="0"/>
          <w:lang w:val="en-US"/>
        </w:rPr>
        <w:t>benes 2003</w:t>
      </w:r>
      <w:r>
        <w:rPr/>
        <w:fldChar w:fldCharType="end" w:fldLock="0"/>
      </w:r>
      <w:r>
        <w:rPr>
          <w:rFonts w:ascii="IFAO-Grec Unicode" w:cs="IFAO-Grec Unicode" w:hAnsi="IFAO-Grec Unicode" w:eastAsia="IFAO-Grec Unicode"/>
          <w:rtl w:val="0"/>
          <w:lang w:val="en-US"/>
        </w:rPr>
        <w:t xml:space="preserve">: 116-118; </w:t>
      </w:r>
      <w:r>
        <w:rPr>
          <w:rStyle w:val="Hyperlink.0"/>
        </w:rPr>
        <w:fldChar w:fldCharType="begin" w:fldLock="0"/>
      </w:r>
      <w:r>
        <w:rPr>
          <w:rStyle w:val="Hyperlink.0"/>
        </w:rPr>
        <w:instrText xml:space="preserve"> HYPERLINK "https://papyri.info/biblio/76986"</w:instrText>
      </w:r>
      <w:r>
        <w:rPr>
          <w:rStyle w:val="Hyperlink.0"/>
        </w:rPr>
        <w:fldChar w:fldCharType="separate" w:fldLock="0"/>
      </w:r>
      <w:r>
        <w:rPr>
          <w:rStyle w:val="Hyperlink.0"/>
          <w:rtl w:val="0"/>
          <w:lang w:val="en-US"/>
        </w:rPr>
        <w:t>Co</w:t>
      </w:r>
      <w:r>
        <w:rPr>
          <w:rStyle w:val="Hyperlink.0"/>
          <w:rtl w:val="0"/>
          <w:lang w:val="en-US"/>
        </w:rPr>
        <w:t>ș</w:t>
      </w:r>
      <w:r>
        <w:rPr>
          <w:rStyle w:val="Hyperlink.0"/>
          <w:rtl w:val="0"/>
          <w:lang w:val="en-US"/>
        </w:rPr>
        <w:t>kun 2008</w:t>
      </w:r>
      <w:r>
        <w:rPr/>
        <w:fldChar w:fldCharType="end" w:fldLock="0"/>
      </w:r>
      <w:r>
        <w:rPr>
          <w:rFonts w:ascii="IFAO-Grec Unicode" w:cs="IFAO-Grec Unicode" w:hAnsi="IFAO-Grec Unicode" w:eastAsia="IFAO-Grec Unicode"/>
          <w:rtl w:val="0"/>
          <w:lang w:val="en-US"/>
        </w:rPr>
        <w:t xml:space="preserve">; </w:t>
      </w:r>
      <w:r>
        <w:rPr>
          <w:rStyle w:val="Hyperlink.0"/>
        </w:rPr>
        <w:fldChar w:fldCharType="begin" w:fldLock="0"/>
      </w:r>
      <w:r>
        <w:rPr>
          <w:rStyle w:val="Hyperlink.0"/>
        </w:rPr>
        <w:instrText xml:space="preserve"> HYPERLINK "https://papyri.info/biblio/87001"</w:instrText>
      </w:r>
      <w:r>
        <w:rPr>
          <w:rStyle w:val="Hyperlink.0"/>
        </w:rPr>
        <w:fldChar w:fldCharType="separate" w:fldLock="0"/>
      </w:r>
      <w:r>
        <w:rPr>
          <w:rStyle w:val="Hyperlink.0"/>
          <w:rtl w:val="0"/>
          <w:lang w:val="en-US"/>
        </w:rPr>
        <w:t>Speidel 2016</w:t>
      </w:r>
      <w:r>
        <w:rPr/>
        <w:fldChar w:fldCharType="end" w:fldLock="0"/>
      </w:r>
      <w:r>
        <w:rPr>
          <w:rFonts w:ascii="IFAO-Grec Unicode" w:cs="IFAO-Grec Unicode" w:hAnsi="IFAO-Grec Unicode" w:eastAsia="IFAO-Grec Unicode"/>
          <w:rtl w:val="0"/>
          <w:lang w:val="en-US"/>
        </w:rPr>
        <w:t xml:space="preserve">: 223-225; </w:t>
      </w:r>
      <w:r>
        <w:rPr>
          <w:rStyle w:val="Hyperlink.0"/>
        </w:rPr>
        <w:fldChar w:fldCharType="begin" w:fldLock="0"/>
      </w:r>
      <w:r>
        <w:rPr>
          <w:rStyle w:val="Hyperlink.0"/>
        </w:rPr>
        <w:instrText xml:space="preserve"> HYPERLINK "https://papyri.info/biblio/96326"</w:instrText>
      </w:r>
      <w:r>
        <w:rPr>
          <w:rStyle w:val="Hyperlink.0"/>
        </w:rPr>
        <w:fldChar w:fldCharType="separate" w:fldLock="0"/>
      </w:r>
      <w:r>
        <w:rPr>
          <w:rStyle w:val="Hyperlink.0"/>
          <w:rtl w:val="0"/>
          <w:lang w:val="en-US"/>
        </w:rPr>
        <w:t>Perea Y</w:t>
      </w:r>
      <w:r>
        <w:rPr>
          <w:rStyle w:val="Hyperlink.0"/>
          <w:rtl w:val="0"/>
          <w:lang w:val="en-US"/>
        </w:rPr>
        <w:t>é</w:t>
      </w:r>
      <w:r>
        <w:rPr>
          <w:rStyle w:val="Hyperlink.0"/>
          <w:rtl w:val="0"/>
          <w:lang w:val="en-US"/>
        </w:rPr>
        <w:t>benes 2020</w:t>
      </w:r>
      <w:r>
        <w:rPr/>
        <w:fldChar w:fldCharType="end" w:fldLock="0"/>
      </w:r>
      <w:r>
        <w:rPr>
          <w:rFonts w:ascii="IFAO-Grec Unicode" w:cs="IFAO-Grec Unicode" w:hAnsi="IFAO-Grec Unicode" w:eastAsia="IFAO-Grec Unicode"/>
          <w:rtl w:val="0"/>
          <w:lang w:val="en-US"/>
        </w:rPr>
        <w:t xml:space="preserve">: 69-75; </w:t>
      </w:r>
      <w:r>
        <w:rPr>
          <w:rStyle w:val="Hyperlink.0"/>
        </w:rPr>
        <w:fldChar w:fldCharType="begin" w:fldLock="0"/>
      </w:r>
      <w:r>
        <w:rPr>
          <w:rStyle w:val="Hyperlink.0"/>
        </w:rPr>
        <w:instrText xml:space="preserve"> HYPERLINK "https://papyri.info/biblio/96327"</w:instrText>
      </w:r>
      <w:r>
        <w:rPr>
          <w:rStyle w:val="Hyperlink.0"/>
        </w:rPr>
        <w:fldChar w:fldCharType="separate" w:fldLock="0"/>
      </w:r>
      <w:r>
        <w:rPr>
          <w:rStyle w:val="Hyperlink.0"/>
          <w:rtl w:val="0"/>
          <w:lang w:val="en-US"/>
        </w:rPr>
        <w:t>Stoll 2022</w:t>
      </w:r>
      <w:r>
        <w:rPr/>
        <w:fldChar w:fldCharType="end" w:fldLock="0"/>
      </w:r>
      <w:r>
        <w:rPr>
          <w:rFonts w:ascii="IFAO-Grec Unicode" w:cs="IFAO-Grec Unicode" w:hAnsi="IFAO-Grec Unicode" w:eastAsia="IFAO-Grec Unicode"/>
          <w:rtl w:val="0"/>
          <w:lang w:val="en-US"/>
        </w:rPr>
        <w:t xml:space="preserve">. For the latest epigraphic discoveries pertaining to the legion in the Eastern Desert of Egypt see </w:t>
      </w:r>
      <w:r>
        <w:rPr>
          <w:rStyle w:val="Hyperlink.0"/>
        </w:rPr>
        <w:fldChar w:fldCharType="begin" w:fldLock="0"/>
      </w:r>
      <w:r>
        <w:rPr>
          <w:rStyle w:val="Hyperlink.0"/>
        </w:rPr>
        <w:instrText xml:space="preserve"> HYPERLINK "https://papyri.info/biblio/96323"</w:instrText>
      </w:r>
      <w:r>
        <w:rPr>
          <w:rStyle w:val="Hyperlink.0"/>
        </w:rPr>
        <w:fldChar w:fldCharType="separate" w:fldLock="0"/>
      </w:r>
      <w:r>
        <w:rPr>
          <w:rStyle w:val="Hyperlink.0"/>
          <w:rtl w:val="0"/>
          <w:lang w:val="en-US"/>
        </w:rPr>
        <w:t>Garc</w:t>
      </w:r>
      <w:r>
        <w:rPr>
          <w:rStyle w:val="Hyperlink.0"/>
          <w:rtl w:val="0"/>
          <w:lang w:val="en-US"/>
        </w:rPr>
        <w:t>í</w:t>
      </w:r>
      <w:r>
        <w:rPr>
          <w:rStyle w:val="Hyperlink.0"/>
          <w:rtl w:val="0"/>
          <w:lang w:val="en-US"/>
        </w:rPr>
        <w:t>a-Dils de la Vega et al. 2022</w:t>
      </w:r>
      <w:r>
        <w:rPr/>
        <w:fldChar w:fldCharType="end" w:fldLock="0"/>
      </w:r>
      <w:r>
        <w:rPr>
          <w:rFonts w:ascii="IFAO-Grec Unicode" w:cs="IFAO-Grec Unicode" w:hAnsi="IFAO-Grec Unicode" w:eastAsia="IFAO-Grec Unicode"/>
          <w:rtl w:val="0"/>
          <w:lang w:val="en-US"/>
        </w:rPr>
        <w:t xml:space="preserve">, including further bibliographic references at 114-115, note 16; for the latest epigraphic discoveries from Arabia, see </w:t>
      </w:r>
      <w:r>
        <w:rPr>
          <w:rStyle w:val="Hyperlink.0"/>
        </w:rPr>
        <w:fldChar w:fldCharType="begin" w:fldLock="0"/>
      </w:r>
      <w:r>
        <w:rPr>
          <w:rStyle w:val="Hyperlink.0"/>
        </w:rPr>
        <w:instrText xml:space="preserve"> HYPERLINK "https://papyri.info/biblio/96321"</w:instrText>
      </w:r>
      <w:r>
        <w:rPr>
          <w:rStyle w:val="Hyperlink.0"/>
        </w:rPr>
        <w:fldChar w:fldCharType="separate" w:fldLock="0"/>
      </w:r>
      <w:r>
        <w:rPr>
          <w:rStyle w:val="Hyperlink.0"/>
          <w:rtl w:val="0"/>
          <w:lang w:val="en-US"/>
        </w:rPr>
        <w:t>Fiema et al. 2020</w:t>
      </w:r>
      <w:r>
        <w:rPr/>
        <w:fldChar w:fldCharType="end" w:fldLock="0"/>
      </w:r>
      <w:r>
        <w:rPr>
          <w:rFonts w:ascii="IFAO-Grec Unicode" w:cs="IFAO-Grec Unicode" w:hAnsi="IFAO-Grec Unicode" w:eastAsia="IFAO-Grec Unicode"/>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none" w:color="0000ff"/>
      <w14:textFill>
        <w14:solidFill>
          <w14:srgbClr w14:val="0000FF"/>
        </w14:solidFill>
      </w14:textFill>
    </w:rPr>
  </w:style>
  <w:style w:type="character" w:styleId="Hyperlink.1">
    <w:name w:val="Hyperlink.1"/>
    <w:basedOn w:val="Hyperlink.0"/>
    <w:next w:val="Hyperlink.1"/>
    <w:rPr>
      <w:rFonts w:ascii="IFAO-Grec Unicode" w:cs="IFAO-Grec Unicode" w:hAnsi="IFAO-Grec Unicode" w:eastAsia="IFAO-Grec Unicode"/>
      <w:outline w:val="0"/>
      <w:color w:val="000000"/>
      <w:sz w:val="24"/>
      <w:szCs w:val="24"/>
      <w:u w:color="000000"/>
      <w14:textFill>
        <w14:solidFill>
          <w14:srgbClr w14:val="000000"/>
        </w14:solidFill>
      </w14:textFill>
    </w:rPr>
  </w:style>
  <w:style w:type="character" w:styleId="Hyperlink.2">
    <w:name w:val="Hyperlink.2"/>
    <w:basedOn w:val="Hyperlink.0"/>
    <w:next w:val="Hyperlink.2"/>
    <w:rPr>
      <w:rFonts w:ascii="IFAO-Grec Unicode" w:cs="IFAO-Grec Unicode" w:hAnsi="IFAO-Grec Unicode" w:eastAsia="IFAO-Grec Unicode"/>
      <w:sz w:val="24"/>
      <w:szCs w:val="24"/>
    </w:rPr>
  </w:style>
  <w:style w:type="character" w:styleId="Hyperlink.3">
    <w:name w:val="Hyperlink.3"/>
    <w:basedOn w:val="Hyperlink.0"/>
    <w:next w:val="Hyperlink.3"/>
    <w:rPr>
      <w:rFonts w:ascii="IFAO-Grec Unicode" w:cs="IFAO-Grec Unicode" w:hAnsi="IFAO-Grec Unicode" w:eastAsia="IFAO-Grec Unicode"/>
      <w:sz w:val="24"/>
      <w:szCs w:val="24"/>
    </w:rPr>
  </w:style>
  <w:style w:type="character" w:styleId="Hyperlink.4">
    <w:name w:val="Hyperlink.4"/>
    <w:basedOn w:val="Hyperlink.0"/>
    <w:next w:val="Hyperlink.4"/>
    <w:rPr>
      <w:rFonts w:ascii="IFAO-Grec Unicode" w:cs="IFAO-Grec Unicode" w:hAnsi="IFAO-Grec Unicode" w:eastAsia="IFAO-Grec Unicode"/>
      <w:outline w:val="0"/>
      <w:color w:val="000000"/>
      <w:sz w:val="24"/>
      <w:szCs w:val="24"/>
      <w:u w:color="000000"/>
      <w:lang w:val="en-US"/>
      <w14:textFill>
        <w14:solidFill>
          <w14:srgbClr w14:val="000000"/>
        </w14:solidFill>
      </w14:textFill>
    </w:rPr>
  </w:style>
  <w:style w:type="character" w:styleId="Hyperlink.5">
    <w:name w:val="Hyperlink.5"/>
    <w:basedOn w:val="Hyperlink.0"/>
    <w:next w:val="Hyperlink.5"/>
    <w:rPr>
      <w:rFonts w:ascii="IFAO-Grec Unicode" w:cs="IFAO-Grec Unicode" w:hAnsi="IFAO-Grec Unicode" w:eastAsia="IFAO-Grec Unicode"/>
      <w:sz w:val="24"/>
      <w:szCs w:val="24"/>
      <w:lang w:val="en-US"/>
    </w:rPr>
  </w:style>
  <w:style w:type="character" w:styleId="Hyperlink.6">
    <w:name w:val="Hyperlink.6"/>
    <w:basedOn w:val="Hyperlink.0"/>
    <w:next w:val="Hyperlink.6"/>
    <w:rPr>
      <w:rFonts w:ascii="IFAO-Grec Unicode" w:cs="IFAO-Grec Unicode" w:hAnsi="IFAO-Grec Unicode" w:eastAsia="IFAO-Grec Unicode"/>
      <w:sz w:val="24"/>
      <w:szCs w:val="24"/>
      <w:lang w:val="de-DE"/>
    </w:rPr>
  </w:style>
  <w:style w:type="character" w:styleId="Hyperlink.7">
    <w:name w:val="Hyperlink.7"/>
    <w:basedOn w:val="Hyperlink.0"/>
    <w:next w:val="Hyperlink.7"/>
    <w:rPr>
      <w:rFonts w:ascii="IFAO-Grec Unicode" w:cs="IFAO-Grec Unicode" w:hAnsi="IFAO-Grec Unicode" w:eastAsia="IFAO-Grec Unicode"/>
    </w:rPr>
  </w:style>
  <w:style w:type="character" w:styleId="Hyperlink.8">
    <w:name w:val="Hyperlink.8"/>
    <w:basedOn w:val="Hyperlink.0"/>
    <w:next w:val="Hyperlink.8"/>
    <w:rPr>
      <w:rFonts w:ascii="IFAO-Grec Unicode" w:cs="IFAO-Grec Unicode" w:hAnsi="IFAO-Grec Unicode" w:eastAsia="IFAO-Grec Unicode"/>
      <w:sz w:val="24"/>
      <w:szCs w:val="24"/>
      <w:lang w:val="fr-FR"/>
    </w:rPr>
  </w:style>
  <w:style w:type="character" w:styleId="Hyperlink.9">
    <w:name w:val="Hyperlink.9"/>
    <w:basedOn w:val="Hyperlink.0"/>
    <w:next w:val="Hyperlink.9"/>
    <w:rPr>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