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88F7B" w14:textId="77777777" w:rsidR="00451EDC" w:rsidRDefault="00A978CD">
      <w:pPr>
        <w:pStyle w:val="berschriftrot"/>
        <w:rPr>
          <w:sz w:val="22"/>
          <w:szCs w:val="22"/>
        </w:rPr>
      </w:pPr>
      <w:r>
        <w:rPr>
          <w:rStyle w:val="Rot"/>
          <w:sz w:val="22"/>
          <w:szCs w:val="22"/>
        </w:rPr>
        <w:t>#articleTitle</w:t>
      </w:r>
    </w:p>
    <w:p w14:paraId="0F456975" w14:textId="77777777" w:rsidR="00451EDC" w:rsidRDefault="00451EDC">
      <w:pPr>
        <w:pStyle w:val="Text"/>
        <w:jc w:val="center"/>
        <w:rPr>
          <w:rFonts w:ascii="IFAO-Grec Unicode" w:eastAsia="IFAO-Grec Unicode" w:hAnsi="IFAO-Grec Unicode" w:cs="IFAO-Grec Unicode"/>
          <w:sz w:val="26"/>
          <w:szCs w:val="26"/>
        </w:rPr>
      </w:pPr>
    </w:p>
    <w:p w14:paraId="05B7C611" w14:textId="37E2F8EF" w:rsidR="00451EDC" w:rsidRDefault="00A978CD" w:rsidP="00637177">
      <w:pPr>
        <w:pStyle w:val="Text"/>
        <w:jc w:val="center"/>
        <w:rPr>
          <w:rFonts w:ascii="IFAO-Grec Unicode" w:hAnsi="IFAO-Grec Unicode"/>
          <w:sz w:val="26"/>
          <w:szCs w:val="26"/>
        </w:rPr>
      </w:pPr>
      <w:r>
        <w:rPr>
          <w:rFonts w:ascii="IFAO-Grec Unicode" w:hAnsi="IFAO-Grec Unicode"/>
          <w:sz w:val="26"/>
          <w:szCs w:val="26"/>
        </w:rPr>
        <w:t>List of personal names</w:t>
      </w:r>
    </w:p>
    <w:p w14:paraId="2F2627E3" w14:textId="77777777" w:rsidR="000A6EFC" w:rsidRDefault="000A6EFC" w:rsidP="000A6EFC">
      <w:pPr>
        <w:pStyle w:val="berschriftrot"/>
        <w:rPr>
          <w:sz w:val="22"/>
          <w:szCs w:val="22"/>
        </w:rPr>
      </w:pPr>
      <w:r>
        <w:rPr>
          <w:sz w:val="22"/>
          <w:szCs w:val="22"/>
        </w:rPr>
        <w:t>#author</w:t>
      </w:r>
    </w:p>
    <w:p w14:paraId="65D50A6D" w14:textId="77777777" w:rsidR="000A6EFC" w:rsidRDefault="000A6EFC" w:rsidP="000A6EFC">
      <w:pPr>
        <w:pStyle w:val="Text"/>
        <w:spacing w:after="160"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  <w:lang w:val="de-DE"/>
        </w:rPr>
        <w:t>Clarysse</w:t>
      </w:r>
      <w:proofErr w:type="spellEnd"/>
      <w:r>
        <w:rPr>
          <w:rFonts w:ascii="Calibri" w:eastAsia="Calibri" w:hAnsi="Calibri" w:cs="Calibri"/>
          <w:u w:color="000000"/>
          <w:lang w:val="de-DE"/>
        </w:rPr>
        <w:t>, Willy</w:t>
      </w:r>
    </w:p>
    <w:p w14:paraId="38FDE512" w14:textId="77777777" w:rsidR="000A6EFC" w:rsidRDefault="000A6EFC" w:rsidP="000A6EFC">
      <w:pPr>
        <w:pStyle w:val="berschriftrot"/>
        <w:rPr>
          <w:sz w:val="22"/>
          <w:szCs w:val="22"/>
        </w:rPr>
      </w:pPr>
      <w:r>
        <w:rPr>
          <w:sz w:val="22"/>
          <w:szCs w:val="22"/>
          <w:lang w:val="fr-FR"/>
        </w:rPr>
        <w:t>#affiliation</w:t>
      </w:r>
      <w:r>
        <w:rPr>
          <w:sz w:val="22"/>
          <w:szCs w:val="22"/>
          <w:lang w:val="de-DE"/>
        </w:rPr>
        <w:t xml:space="preserve"> </w:t>
      </w:r>
    </w:p>
    <w:p w14:paraId="7F49A579" w14:textId="77777777" w:rsidR="000A6EFC" w:rsidRDefault="000A6EFC" w:rsidP="000A6EFC">
      <w:pPr>
        <w:pStyle w:val="Text"/>
      </w:pPr>
      <w:r>
        <w:rPr>
          <w:lang w:val="nl-NL"/>
        </w:rPr>
        <w:t>Katholieke Universiteit Leuven</w:t>
      </w:r>
      <w:r>
        <w:rPr>
          <w:lang w:val="de-DE"/>
        </w:rPr>
        <w:t xml:space="preserve">, </w:t>
      </w:r>
      <w:r>
        <w:rPr>
          <w:lang w:val="nl-NL"/>
        </w:rPr>
        <w:t>Oude Markt 13, 3000 Leuven</w:t>
      </w:r>
    </w:p>
    <w:p w14:paraId="475E0D2A" w14:textId="77777777" w:rsidR="000A6EFC" w:rsidRDefault="000A6EFC" w:rsidP="000A6EFC">
      <w:pPr>
        <w:pStyle w:val="berschriftrot"/>
        <w:rPr>
          <w:sz w:val="22"/>
          <w:szCs w:val="22"/>
        </w:rPr>
      </w:pPr>
      <w:r>
        <w:rPr>
          <w:sz w:val="22"/>
          <w:szCs w:val="22"/>
        </w:rPr>
        <w:t>#email</w:t>
      </w:r>
    </w:p>
    <w:p w14:paraId="7E2BE7FC" w14:textId="77777777" w:rsidR="000A6EFC" w:rsidRDefault="000A6EFC" w:rsidP="000A6EFC">
      <w:pPr>
        <w:pStyle w:val="Text"/>
      </w:pPr>
      <w:r>
        <w:t>willy.clarysse@kuleuven.be</w:t>
      </w:r>
    </w:p>
    <w:p w14:paraId="1974C13E" w14:textId="77777777" w:rsidR="000A6EFC" w:rsidRPr="00637177" w:rsidRDefault="000A6EFC" w:rsidP="00637177">
      <w:pPr>
        <w:pStyle w:val="Text"/>
        <w:jc w:val="center"/>
        <w:rPr>
          <w:rFonts w:ascii="IFAO-Grec Unicode" w:eastAsia="IFAO-Grec Unicode" w:hAnsi="IFAO-Grec Unicode" w:cs="IFAO-Grec Unicode"/>
          <w:sz w:val="26"/>
          <w:szCs w:val="26"/>
        </w:rPr>
      </w:pPr>
    </w:p>
    <w:p w14:paraId="0EFFF116" w14:textId="5A4DAD67" w:rsidR="003E7328" w:rsidRPr="003E7328" w:rsidRDefault="003E7328" w:rsidP="003E7328">
      <w:pPr>
        <w:pStyle w:val="berschriftrot"/>
        <w:rPr>
          <w:rStyle w:val="Rot"/>
          <w:sz w:val="22"/>
          <w:szCs w:val="22"/>
          <w:lang w:val="en-US"/>
        </w:rPr>
      </w:pPr>
      <w:r>
        <w:rPr>
          <w:sz w:val="22"/>
          <w:szCs w:val="22"/>
          <w:lang w:val="de-DE"/>
        </w:rPr>
        <w:t>#editionDDB</w:t>
      </w:r>
    </w:p>
    <w:p w14:paraId="7DF8E738" w14:textId="77777777" w:rsidR="00451EDC" w:rsidRDefault="00451EDC">
      <w:pPr>
        <w:pStyle w:val="berschriftrot"/>
        <w:rPr>
          <w:sz w:val="22"/>
          <w:szCs w:val="22"/>
        </w:rPr>
      </w:pPr>
    </w:p>
    <w:p w14:paraId="20DA5514" w14:textId="77777777" w:rsidR="00451EDC" w:rsidRDefault="00A978CD">
      <w:pPr>
        <w:pStyle w:val="berschriftrot"/>
        <w:rPr>
          <w:rStyle w:val="Rot"/>
          <w:sz w:val="22"/>
          <w:szCs w:val="22"/>
        </w:rPr>
      </w:pPr>
      <w:r>
        <w:rPr>
          <w:rStyle w:val="Rot"/>
          <w:sz w:val="22"/>
          <w:szCs w:val="22"/>
        </w:rPr>
        <w:t>#metadata</w:t>
      </w:r>
    </w:p>
    <w:p w14:paraId="72FE93D0" w14:textId="77777777" w:rsidR="00451EDC" w:rsidRDefault="00451EDC">
      <w:pPr>
        <w:pStyle w:val="TextA"/>
        <w:spacing w:after="0" w:line="240" w:lineRule="auto"/>
        <w:rPr>
          <w:rStyle w:val="Ohne"/>
          <w:rFonts w:ascii="IFAO-Grec Unicode" w:eastAsia="IFAO-Grec Unicode" w:hAnsi="IFAO-Grec Unicode" w:cs="IFAO-Grec Unicode"/>
          <w:sz w:val="24"/>
          <w:szCs w:val="24"/>
          <w:lang w:val="en-US"/>
        </w:rPr>
      </w:pPr>
    </w:p>
    <w:tbl>
      <w:tblPr>
        <w:tblW w:w="597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07"/>
        <w:gridCol w:w="3372"/>
      </w:tblGrid>
      <w:tr w:rsidR="00451EDC" w14:paraId="297BBE63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99191" w14:textId="77777777" w:rsidR="00451EDC" w:rsidRDefault="00A978CD">
            <w:pPr>
              <w:pStyle w:val="TextA"/>
              <w:spacing w:after="0" w:line="240" w:lineRule="auto"/>
            </w:pPr>
            <w:r>
              <w:rPr>
                <w:rStyle w:val="Ohne"/>
                <w:sz w:val="24"/>
                <w:szCs w:val="24"/>
              </w:rPr>
              <w:t>Material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23D04" w14:textId="53487E17" w:rsidR="00451EDC" w:rsidRDefault="00114C75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Ostra</w:t>
            </w:r>
            <w:r w:rsidR="004C4CB7"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k</w:t>
            </w: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on</w:t>
            </w:r>
          </w:p>
        </w:tc>
      </w:tr>
      <w:tr w:rsidR="00451EDC" w14:paraId="46B2411B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3A03A" w14:textId="77777777" w:rsidR="00451EDC" w:rsidRDefault="00A978CD">
            <w:pPr>
              <w:pStyle w:val="TextA"/>
              <w:spacing w:after="0" w:line="240" w:lineRule="auto"/>
            </w:pPr>
            <w:proofErr w:type="spellStart"/>
            <w:r>
              <w:rPr>
                <w:rStyle w:val="Ohne"/>
                <w:sz w:val="24"/>
                <w:szCs w:val="24"/>
              </w:rPr>
              <w:t>Dimensions</w:t>
            </w:r>
            <w:proofErr w:type="spellEnd"/>
            <w:r>
              <w:rPr>
                <w:rStyle w:val="Ohne"/>
                <w:sz w:val="24"/>
                <w:szCs w:val="24"/>
              </w:rPr>
              <w:t xml:space="preserve">: </w:t>
            </w:r>
            <w:proofErr w:type="spellStart"/>
            <w:r>
              <w:rPr>
                <w:rStyle w:val="Ohne"/>
                <w:sz w:val="24"/>
                <w:szCs w:val="24"/>
              </w:rPr>
              <w:t>height</w:t>
            </w:r>
            <w:proofErr w:type="spellEnd"/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696C1" w14:textId="77777777" w:rsidR="00451EDC" w:rsidRDefault="00A978CD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11.5</w:t>
            </w:r>
          </w:p>
        </w:tc>
      </w:tr>
      <w:tr w:rsidR="00451EDC" w14:paraId="718747A8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87E3A" w14:textId="77777777" w:rsidR="00451EDC" w:rsidRDefault="00A978CD">
            <w:pPr>
              <w:pStyle w:val="TextA"/>
              <w:spacing w:after="0" w:line="240" w:lineRule="auto"/>
            </w:pPr>
            <w:proofErr w:type="spellStart"/>
            <w:r>
              <w:rPr>
                <w:rStyle w:val="Ohne"/>
                <w:sz w:val="24"/>
                <w:szCs w:val="24"/>
              </w:rPr>
              <w:t>Dimensions</w:t>
            </w:r>
            <w:proofErr w:type="spellEnd"/>
            <w:r>
              <w:rPr>
                <w:rStyle w:val="Ohne"/>
                <w:sz w:val="24"/>
                <w:szCs w:val="24"/>
              </w:rPr>
              <w:t xml:space="preserve">: </w:t>
            </w:r>
            <w:proofErr w:type="spellStart"/>
            <w:r>
              <w:rPr>
                <w:rStyle w:val="Ohne"/>
                <w:sz w:val="24"/>
                <w:szCs w:val="24"/>
              </w:rPr>
              <w:t>width</w:t>
            </w:r>
            <w:proofErr w:type="spellEnd"/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F539C" w14:textId="77777777" w:rsidR="00451EDC" w:rsidRDefault="00A978CD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6.5</w:t>
            </w:r>
          </w:p>
        </w:tc>
      </w:tr>
      <w:tr w:rsidR="00451EDC" w14:paraId="63244526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4FCE0" w14:textId="77777777" w:rsidR="00451EDC" w:rsidRDefault="00A978CD">
            <w:pPr>
              <w:pStyle w:val="TextA"/>
              <w:spacing w:after="0" w:line="240" w:lineRule="auto"/>
            </w:pPr>
            <w:r>
              <w:rPr>
                <w:rStyle w:val="Ohne"/>
                <w:sz w:val="24"/>
                <w:szCs w:val="24"/>
              </w:rPr>
              <w:t xml:space="preserve">TM </w:t>
            </w:r>
            <w:proofErr w:type="spellStart"/>
            <w:r>
              <w:rPr>
                <w:rStyle w:val="Ohne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61F87" w14:textId="77777777" w:rsidR="00451EDC" w:rsidRDefault="00A978CD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</w:rPr>
              <w:t>874372</w:t>
            </w:r>
          </w:p>
        </w:tc>
      </w:tr>
      <w:tr w:rsidR="00451EDC" w14:paraId="794B3052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DAB1C" w14:textId="77777777" w:rsidR="00451EDC" w:rsidRDefault="00A978CD">
            <w:pPr>
              <w:pStyle w:val="TextA"/>
              <w:tabs>
                <w:tab w:val="left" w:pos="720"/>
              </w:tabs>
              <w:spacing w:after="0" w:line="240" w:lineRule="auto"/>
            </w:pPr>
            <w:proofErr w:type="spellStart"/>
            <w:r>
              <w:rPr>
                <w:rStyle w:val="Ohne"/>
                <w:sz w:val="24"/>
                <w:szCs w:val="24"/>
              </w:rPr>
              <w:t>Descriptive</w:t>
            </w:r>
            <w:proofErr w:type="spellEnd"/>
            <w:r>
              <w:rPr>
                <w:rStyle w:val="Ohne"/>
                <w:sz w:val="24"/>
                <w:szCs w:val="24"/>
              </w:rPr>
              <w:t xml:space="preserve"> title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9FEA7" w14:textId="77777777" w:rsidR="00451EDC" w:rsidRDefault="00A978CD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</w:rPr>
              <w:t>List of personal names</w:t>
            </w:r>
          </w:p>
        </w:tc>
      </w:tr>
      <w:tr w:rsidR="00451EDC" w14:paraId="58089FB7" w14:textId="77777777">
        <w:trPr>
          <w:trHeight w:val="47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9B56B" w14:textId="77777777" w:rsidR="00451EDC" w:rsidRDefault="00A978CD">
            <w:pPr>
              <w:pStyle w:val="TextA"/>
              <w:spacing w:after="0" w:line="240" w:lineRule="auto"/>
            </w:pPr>
            <w:r>
              <w:rPr>
                <w:rStyle w:val="Ohne"/>
                <w:sz w:val="24"/>
                <w:szCs w:val="24"/>
              </w:rPr>
              <w:t xml:space="preserve">Date </w:t>
            </w:r>
            <w:proofErr w:type="spellStart"/>
            <w:r>
              <w:rPr>
                <w:rStyle w:val="Ohne"/>
                <w:sz w:val="24"/>
                <w:szCs w:val="24"/>
              </w:rPr>
              <w:t>of</w:t>
            </w:r>
            <w:proofErr w:type="spellEnd"/>
            <w:r>
              <w:rPr>
                <w:rStyle w:val="Ohne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Ohne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1BEFC" w14:textId="77777777" w:rsidR="00451EDC" w:rsidRDefault="00A978CD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 xml:space="preserve">2nd </w:t>
            </w:r>
            <w:proofErr w:type="spellStart"/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century</w:t>
            </w:r>
            <w:proofErr w:type="spellEnd"/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 xml:space="preserve"> BCE</w:t>
            </w:r>
          </w:p>
        </w:tc>
      </w:tr>
      <w:tr w:rsidR="00451EDC" w14:paraId="7AFB6A98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404F9" w14:textId="77777777" w:rsidR="00451EDC" w:rsidRDefault="00A978CD">
            <w:pPr>
              <w:pStyle w:val="TextA"/>
              <w:spacing w:after="0" w:line="240" w:lineRule="auto"/>
            </w:pPr>
            <w:proofErr w:type="spellStart"/>
            <w:r>
              <w:rPr>
                <w:rStyle w:val="Ohne"/>
                <w:sz w:val="24"/>
                <w:szCs w:val="24"/>
              </w:rPr>
              <w:t>Provenance</w:t>
            </w:r>
            <w:proofErr w:type="spellEnd"/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FA7F7" w14:textId="77777777" w:rsidR="00451EDC" w:rsidRDefault="00A978CD">
            <w:pPr>
              <w:pStyle w:val="Text"/>
            </w:pPr>
            <w:proofErr w:type="spellStart"/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</w:rPr>
              <w:t>Diospolis</w:t>
            </w:r>
            <w:proofErr w:type="spellEnd"/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</w:rPr>
              <w:t xml:space="preserve"> Magna</w:t>
            </w:r>
          </w:p>
        </w:tc>
      </w:tr>
      <w:tr w:rsidR="00451EDC" w14:paraId="00E76517" w14:textId="77777777">
        <w:trPr>
          <w:trHeight w:val="6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54E72" w14:textId="77777777" w:rsidR="00451EDC" w:rsidRDefault="00A978CD">
            <w:pPr>
              <w:pStyle w:val="TextA"/>
              <w:spacing w:after="0" w:line="240" w:lineRule="auto"/>
            </w:pPr>
            <w:proofErr w:type="spellStart"/>
            <w:r>
              <w:rPr>
                <w:rStyle w:val="Ohne"/>
                <w:sz w:val="24"/>
                <w:szCs w:val="24"/>
              </w:rPr>
              <w:t>Inventory</w:t>
            </w:r>
            <w:proofErr w:type="spellEnd"/>
            <w:r>
              <w:rPr>
                <w:rStyle w:val="Ohne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Ohne"/>
                <w:sz w:val="24"/>
                <w:szCs w:val="24"/>
              </w:rPr>
              <w:t>no</w:t>
            </w:r>
            <w:proofErr w:type="spellEnd"/>
            <w:r>
              <w:rPr>
                <w:rStyle w:val="Ohne"/>
                <w:sz w:val="24"/>
                <w:szCs w:val="24"/>
              </w:rPr>
              <w:t>.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F1D65" w14:textId="77777777" w:rsidR="00451EDC" w:rsidRDefault="00A978CD">
            <w:pPr>
              <w:pStyle w:val="Standard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</w:rPr>
              <w:t>Cambridge University Library</w:t>
            </w: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 xml:space="preserve">, </w:t>
            </w: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</w:rPr>
              <w:t>Grey Box 1.9</w:t>
            </w:r>
          </w:p>
        </w:tc>
      </w:tr>
      <w:tr w:rsidR="00451EDC" w14:paraId="16097AED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DDC13" w14:textId="77777777" w:rsidR="00451EDC" w:rsidRDefault="00A978CD">
            <w:pPr>
              <w:pStyle w:val="TextA"/>
              <w:spacing w:after="0" w:line="240" w:lineRule="auto"/>
            </w:pPr>
            <w:r>
              <w:rPr>
                <w:rStyle w:val="Ohne"/>
                <w:sz w:val="24"/>
                <w:szCs w:val="24"/>
              </w:rPr>
              <w:t>Keywords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0B200" w14:textId="77777777" w:rsidR="00451EDC" w:rsidRDefault="00A978CD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Liste, Namen</w:t>
            </w:r>
          </w:p>
        </w:tc>
      </w:tr>
      <w:tr w:rsidR="00451EDC" w14:paraId="69187EAB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D902C" w14:textId="77777777" w:rsidR="00451EDC" w:rsidRDefault="00A978CD">
            <w:pPr>
              <w:pStyle w:val="Standard"/>
              <w:spacing w:after="0" w:line="240" w:lineRule="aut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ddb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-filename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092B1" w14:textId="77777777" w:rsidR="00451EDC" w:rsidRDefault="00A978CD">
            <w:pPr>
              <w:pStyle w:val="Standard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pylon.1.2</w:t>
            </w:r>
          </w:p>
        </w:tc>
      </w:tr>
      <w:tr w:rsidR="00451EDC" w14:paraId="1833AFC1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05563" w14:textId="77777777" w:rsidR="00451EDC" w:rsidRDefault="00A978CD">
            <w:pPr>
              <w:pStyle w:val="Standard"/>
              <w:spacing w:after="0" w:line="240" w:lineRule="aut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ddb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-hybrid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8AD0D" w14:textId="77777777" w:rsidR="00451EDC" w:rsidRDefault="00A978CD">
            <w:pPr>
              <w:pStyle w:val="Standard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pylon;1;2</w:t>
            </w:r>
          </w:p>
        </w:tc>
      </w:tr>
    </w:tbl>
    <w:p w14:paraId="11EA4566" w14:textId="5E476FA1" w:rsidR="00451EDC" w:rsidRDefault="00451EDC">
      <w:pPr>
        <w:pStyle w:val="TextA"/>
        <w:widowControl w:val="0"/>
        <w:spacing w:after="0" w:line="240" w:lineRule="auto"/>
        <w:ind w:left="108" w:hanging="108"/>
        <w:rPr>
          <w:rStyle w:val="Ohne"/>
          <w:rFonts w:ascii="IFAO-Grec Unicode" w:eastAsia="IFAO-Grec Unicode" w:hAnsi="IFAO-Grec Unicode" w:cs="IFAO-Grec Unicode"/>
          <w:sz w:val="24"/>
          <w:szCs w:val="24"/>
          <w:lang w:val="en-US"/>
        </w:rPr>
      </w:pPr>
    </w:p>
    <w:p w14:paraId="09769823" w14:textId="15748CF4" w:rsidR="00250180" w:rsidRDefault="00250180" w:rsidP="00250180">
      <w:pPr>
        <w:pStyle w:val="berschriftrot"/>
        <w:rPr>
          <w:rStyle w:val="Rot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50180" w14:paraId="4A416BCD" w14:textId="77777777" w:rsidTr="002E5903">
        <w:tc>
          <w:tcPr>
            <w:tcW w:w="3209" w:type="dxa"/>
          </w:tcPr>
          <w:p w14:paraId="7ED8947C" w14:textId="0DECAA36" w:rsidR="00F46991" w:rsidRPr="00F46991" w:rsidRDefault="00F46991" w:rsidP="00F46991">
            <w:pPr>
              <w:pStyle w:val="Text"/>
              <w:rPr>
                <w:rFonts w:ascii="IFAO-Grec Unicode" w:eastAsia="IFAO-Grec Unicode" w:hAnsi="IFAO-Grec Unicode" w:cs="IFAO-Grec Unicode"/>
              </w:rPr>
            </w:pPr>
            <w:r>
              <w:rPr>
                <w:rFonts w:ascii="IFAO-Grec Unicode" w:hAnsi="IFAO-Grec Unicode"/>
              </w:rPr>
              <w:t xml:space="preserve">Cambridge University Library </w:t>
            </w:r>
          </w:p>
          <w:p w14:paraId="018C4C70" w14:textId="2C4C1BF0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r>
              <w:rPr>
                <w:rFonts w:ascii="IFAO-Grec Unicode" w:hAnsi="IFAO-Grec Unicode"/>
              </w:rPr>
              <w:t xml:space="preserve">Grey Box 1.9 </w:t>
            </w:r>
            <w:r>
              <w:rPr>
                <w:rStyle w:val="Ohne"/>
                <w:rFonts w:ascii="IFAO-Grec Unicode" w:eastAsia="IFAO-Grec Unicode" w:hAnsi="IFAO-Grec Unicode" w:cs="IFAO-Grec Unicode"/>
                <w:vertAlign w:val="superscript"/>
              </w:rPr>
              <w:footnoteReference w:id="2"/>
            </w:r>
            <w:r>
              <w:rPr>
                <w:rFonts w:ascii="IFAO-Grec Unicode" w:eastAsia="IFAO-Grec Unicode" w:hAnsi="IFAO-Grec Unicode" w:cs="IFAO-Grec Unicode"/>
                <w:lang w:val="it-IT"/>
              </w:rPr>
              <w:tab/>
            </w:r>
          </w:p>
        </w:tc>
        <w:tc>
          <w:tcPr>
            <w:tcW w:w="3209" w:type="dxa"/>
          </w:tcPr>
          <w:p w14:paraId="7E5D201A" w14:textId="77777777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</w:p>
        </w:tc>
        <w:tc>
          <w:tcPr>
            <w:tcW w:w="3210" w:type="dxa"/>
          </w:tcPr>
          <w:p w14:paraId="55A58739" w14:textId="77777777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proofErr w:type="spellStart"/>
            <w:r>
              <w:rPr>
                <w:rFonts w:ascii="IFAO-Grec Unicode" w:eastAsia="IFAO-Grec Unicode" w:hAnsi="IFAO-Grec Unicode" w:cs="IFAO-Grec Unicode"/>
                <w:lang w:val="it-IT"/>
              </w:rPr>
              <w:t>Pl</w:t>
            </w:r>
            <w:proofErr w:type="spellEnd"/>
            <w:r>
              <w:rPr>
                <w:rFonts w:ascii="IFAO-Grec Unicode" w:eastAsia="IFAO-Grec Unicode" w:hAnsi="IFAO-Grec Unicode" w:cs="IFAO-Grec Unicode"/>
                <w:lang w:val="it-IT"/>
              </w:rPr>
              <w:t>. XXII</w:t>
            </w:r>
          </w:p>
        </w:tc>
      </w:tr>
      <w:tr w:rsidR="00250180" w14:paraId="1FB7A38C" w14:textId="77777777" w:rsidTr="002E5903">
        <w:tc>
          <w:tcPr>
            <w:tcW w:w="3209" w:type="dxa"/>
          </w:tcPr>
          <w:p w14:paraId="4AD165FF" w14:textId="77777777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proofErr w:type="spellStart"/>
            <w:r>
              <w:rPr>
                <w:rFonts w:ascii="IFAO-Grec Unicode" w:hAnsi="IFAO-Grec Unicode"/>
                <w:lang w:val="pt-PT"/>
              </w:rPr>
              <w:t>Diospolis</w:t>
            </w:r>
            <w:proofErr w:type="spellEnd"/>
            <w:r>
              <w:rPr>
                <w:rFonts w:ascii="IFAO-Grec Unicode" w:hAnsi="IFAO-Grec Unicode"/>
                <w:lang w:val="pt-PT"/>
              </w:rPr>
              <w:t xml:space="preserve"> Magna?</w:t>
            </w:r>
          </w:p>
        </w:tc>
        <w:tc>
          <w:tcPr>
            <w:tcW w:w="3209" w:type="dxa"/>
          </w:tcPr>
          <w:p w14:paraId="5E42CF43" w14:textId="77777777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r>
              <w:rPr>
                <w:rFonts w:ascii="IFAO-Grec Unicode" w:hAnsi="IFAO-Grec Unicode"/>
                <w:lang w:val="pt-PT"/>
              </w:rPr>
              <w:t xml:space="preserve">cm 6,5 </w:t>
            </w:r>
            <w:r>
              <w:rPr>
                <w:rFonts w:ascii="IFAO-Grec Unicode" w:hAnsi="IFAO-Grec Unicode"/>
              </w:rPr>
              <w:t>× 11,5</w:t>
            </w:r>
          </w:p>
        </w:tc>
        <w:tc>
          <w:tcPr>
            <w:tcW w:w="3210" w:type="dxa"/>
          </w:tcPr>
          <w:p w14:paraId="44161F32" w14:textId="77777777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proofErr w:type="spellStart"/>
            <w:r>
              <w:rPr>
                <w:rFonts w:ascii="IFAO-Grec Unicode" w:hAnsi="IFAO-Grec Unicode"/>
              </w:rPr>
              <w:t>IIa</w:t>
            </w:r>
            <w:proofErr w:type="spellEnd"/>
          </w:p>
        </w:tc>
      </w:tr>
    </w:tbl>
    <w:p w14:paraId="10872533" w14:textId="77777777" w:rsidR="00250180" w:rsidRDefault="00250180" w:rsidP="00250180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  <w:t xml:space="preserve"> </w:t>
      </w:r>
    </w:p>
    <w:p w14:paraId="2BAAC1BD" w14:textId="77777777" w:rsidR="00250180" w:rsidRDefault="00250180" w:rsidP="00250180">
      <w:pPr>
        <w:pStyle w:val="berschriftrot"/>
      </w:pPr>
      <w:r>
        <w:rPr>
          <w:rStyle w:val="Ohne"/>
          <w:sz w:val="22"/>
          <w:szCs w:val="22"/>
          <w:lang w:val="fr-FR"/>
        </w:rPr>
        <w:t>#introduction</w:t>
      </w:r>
    </w:p>
    <w:p w14:paraId="50D72994" w14:textId="77777777" w:rsidR="00250180" w:rsidRDefault="00250180" w:rsidP="00250180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Pinkish clay with yellow wash and grey inside. The text is broken off at the top, but complete at bottom.</w:t>
      </w:r>
    </w:p>
    <w:p w14:paraId="75925292" w14:textId="77777777" w:rsidR="00250180" w:rsidRDefault="00250180">
      <w:pPr>
        <w:pStyle w:val="TextA"/>
        <w:widowControl w:val="0"/>
        <w:spacing w:after="0" w:line="240" w:lineRule="auto"/>
        <w:ind w:left="108" w:hanging="108"/>
        <w:rPr>
          <w:rStyle w:val="Ohne"/>
          <w:rFonts w:ascii="IFAO-Grec Unicode" w:eastAsia="IFAO-Grec Unicode" w:hAnsi="IFAO-Grec Unicode" w:cs="IFAO-Grec Unicode"/>
          <w:sz w:val="24"/>
          <w:szCs w:val="24"/>
          <w:lang w:val="en-US"/>
        </w:rPr>
      </w:pPr>
    </w:p>
    <w:p w14:paraId="1EC292FE" w14:textId="77777777" w:rsidR="00451EDC" w:rsidRDefault="00A978CD">
      <w:pPr>
        <w:pStyle w:val="berschriftrot"/>
        <w:rPr>
          <w:sz w:val="22"/>
          <w:szCs w:val="22"/>
        </w:rPr>
      </w:pPr>
      <w:r>
        <w:rPr>
          <w:rStyle w:val="Ohne"/>
          <w:rFonts w:ascii="Times New Roman" w:hAnsi="Times New Roman"/>
          <w:sz w:val="20"/>
          <w:szCs w:val="20"/>
          <w:lang w:val="de-DE"/>
        </w:rPr>
        <w:t>#</w:t>
      </w:r>
      <w:r>
        <w:rPr>
          <w:rStyle w:val="Ohne"/>
          <w:sz w:val="22"/>
          <w:szCs w:val="22"/>
          <w:lang w:val="de-DE"/>
        </w:rPr>
        <w:t>text</w:t>
      </w:r>
    </w:p>
    <w:p w14:paraId="298DD372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&lt;S=.</w:t>
      </w:r>
      <w:proofErr w:type="spellStart"/>
      <w:r>
        <w:rPr>
          <w:rFonts w:ascii="IFAO-Grec Unicode" w:hAnsi="IFAO-Grec Unicode"/>
        </w:rPr>
        <w:t>grc</w:t>
      </w:r>
      <w:proofErr w:type="spellEnd"/>
    </w:p>
    <w:p w14:paraId="40F58698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&lt;=</w:t>
      </w:r>
    </w:p>
    <w:p w14:paraId="26394851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t xml:space="preserve">    1. lost</w:t>
      </w:r>
      <w:proofErr w:type="gramStart"/>
      <w:r>
        <w:rPr>
          <w:rFonts w:ascii="IFAO-Grec Unicode" w:hAnsi="IFAO-Grec Unicode"/>
          <w:lang w:val="de-DE"/>
        </w:rPr>
        <w:t>.?</w:t>
      </w:r>
      <w:proofErr w:type="spellStart"/>
      <w:r>
        <w:rPr>
          <w:rFonts w:ascii="IFAO-Grec Unicode" w:hAnsi="IFAO-Grec Unicode"/>
          <w:lang w:val="de-DE"/>
        </w:rPr>
        <w:t>lin</w:t>
      </w:r>
      <w:proofErr w:type="spellEnd"/>
      <w:proofErr w:type="gramEnd"/>
    </w:p>
    <w:p w14:paraId="7E980FC2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t xml:space="preserve">    1. [.?].1</w:t>
      </w:r>
      <w:proofErr w:type="spellStart"/>
      <w:r>
        <w:rPr>
          <w:rFonts w:ascii="IFAO-Grec Unicode" w:hAnsi="IFAO-Grec Unicode"/>
        </w:rPr>
        <w:t>ο̣υ</w:t>
      </w:r>
      <w:proofErr w:type="spellEnd"/>
      <w:r>
        <w:rPr>
          <w:rFonts w:ascii="IFAO-Grec Unicode" w:hAnsi="IFAO-Grec Unicode"/>
        </w:rPr>
        <w:t xml:space="preserve"> </w:t>
      </w:r>
      <w:r>
        <w:rPr>
          <w:rFonts w:ascii="IFAO-Grec Unicode" w:hAnsi="IFAO-Grec Unicode"/>
          <w:lang w:val="zh-TW" w:eastAsia="zh-TW"/>
        </w:rPr>
        <w:t>[.?]</w:t>
      </w:r>
    </w:p>
    <w:p w14:paraId="2AA1787E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t xml:space="preserve">    2. [.</w:t>
      </w:r>
      <w:proofErr w:type="gramStart"/>
      <w:r>
        <w:rPr>
          <w:rFonts w:ascii="IFAO-Grec Unicode" w:hAnsi="IFAO-Grec Unicode"/>
          <w:lang w:val="de-DE"/>
        </w:rPr>
        <w:t>3]</w:t>
      </w:r>
      <w:r>
        <w:rPr>
          <w:rFonts w:ascii="IFAO-Grec Unicode" w:hAnsi="IFAO-Grec Unicode"/>
        </w:rPr>
        <w:t>μβει</w:t>
      </w:r>
      <w:proofErr w:type="gramEnd"/>
      <w:r>
        <w:rPr>
          <w:rFonts w:ascii="IFAO-Grec Unicode" w:hAnsi="IFAO-Grec Unicode"/>
        </w:rPr>
        <w:t>.3β̣</w:t>
      </w:r>
      <w:proofErr w:type="spellStart"/>
      <w:r>
        <w:rPr>
          <w:rFonts w:ascii="IFAO-Grec Unicode" w:hAnsi="IFAO-Grec Unicode"/>
        </w:rPr>
        <w:t>διου</w:t>
      </w:r>
      <w:proofErr w:type="spellEnd"/>
      <w:r>
        <w:rPr>
          <w:rFonts w:ascii="IFAO-Grec Unicode" w:hAnsi="IFAO-Grec Unicode"/>
        </w:rPr>
        <w:t xml:space="preserve"> </w:t>
      </w:r>
      <w:r>
        <w:rPr>
          <w:rFonts w:ascii="IFAO-Grec Unicode" w:hAnsi="IFAO-Grec Unicode"/>
          <w:lang w:val="zh-TW" w:eastAsia="zh-TW"/>
        </w:rPr>
        <w:t>[.?]</w:t>
      </w:r>
    </w:p>
    <w:p w14:paraId="0F984CB9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lastRenderedPageBreak/>
        <w:t xml:space="preserve">    3. </w:t>
      </w:r>
      <w:proofErr w:type="spellStart"/>
      <w:r>
        <w:rPr>
          <w:rFonts w:ascii="IFAO-Grec Unicode" w:hAnsi="IFAO-Grec Unicode"/>
        </w:rPr>
        <w:t>Σ̣εκο̣νι</w:t>
      </w:r>
      <w:proofErr w:type="spellEnd"/>
      <w:r>
        <w:rPr>
          <w:rFonts w:ascii="IFAO-Grec Unicode" w:hAnsi="IFAO-Grec Unicode"/>
        </w:rPr>
        <w:t xml:space="preserve">́αι </w:t>
      </w:r>
      <w:r>
        <w:rPr>
          <w:rFonts w:ascii="IFAO-Grec Unicode" w:hAnsi="IFAO-Grec Unicode"/>
          <w:lang w:val="zh-TW" w:eastAsia="zh-TW"/>
        </w:rPr>
        <w:t>[.?]</w:t>
      </w:r>
    </w:p>
    <w:p w14:paraId="60C40B9A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    4. </w:t>
      </w:r>
      <w:proofErr w:type="spellStart"/>
      <w:r>
        <w:rPr>
          <w:rFonts w:ascii="IFAO-Grec Unicode" w:hAnsi="IFAO-Grec Unicode"/>
        </w:rPr>
        <w:t>Σομοήλωι</w:t>
      </w:r>
      <w:proofErr w:type="spellEnd"/>
      <w:r>
        <w:rPr>
          <w:rFonts w:ascii="IFAO-Grec Unicode" w:hAnsi="IFAO-Grec Unicode"/>
        </w:rPr>
        <w:t xml:space="preserve"> &lt;:(|Σαλαμα</w:t>
      </w:r>
      <w:proofErr w:type="gramStart"/>
      <w:r>
        <w:rPr>
          <w:rFonts w:ascii="IFAO-Grec Unicode" w:hAnsi="IFAO-Grec Unicode"/>
        </w:rPr>
        <w:t>|)|</w:t>
      </w:r>
      <w:proofErr w:type="gramEnd"/>
      <w:r>
        <w:rPr>
          <w:rFonts w:ascii="IFAO-Grec Unicode" w:hAnsi="IFAO-Grec Unicode"/>
        </w:rPr>
        <w:t>alt|(Σαλαμά(</w:t>
      </w:r>
      <w:proofErr w:type="spellStart"/>
      <w:r>
        <w:rPr>
          <w:rFonts w:ascii="IFAO-Grec Unicode" w:hAnsi="IFAO-Grec Unicode"/>
        </w:rPr>
        <w:t>νιος</w:t>
      </w:r>
      <w:proofErr w:type="spellEnd"/>
      <w:r>
        <w:rPr>
          <w:rFonts w:ascii="IFAO-Grec Unicode" w:hAnsi="IFAO-Grec Unicode"/>
          <w:lang w:val="zh-TW" w:eastAsia="zh-TW"/>
        </w:rPr>
        <w:t>)):&gt; [.?]</w:t>
      </w:r>
    </w:p>
    <w:p w14:paraId="5BFE0E33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    5. </w:t>
      </w:r>
      <w:proofErr w:type="spellStart"/>
      <w:r>
        <w:rPr>
          <w:rFonts w:ascii="IFAO-Grec Unicode" w:hAnsi="IFAO-Grec Unicode"/>
        </w:rPr>
        <w:t>Ἀριστομένηι</w:t>
      </w:r>
      <w:proofErr w:type="spellEnd"/>
      <w:r>
        <w:rPr>
          <w:rFonts w:ascii="IFAO-Grec Unicode" w:hAnsi="IFAO-Grec Unicode"/>
        </w:rPr>
        <w:t xml:space="preserve"> &lt;#ιε=15#&gt;</w:t>
      </w:r>
    </w:p>
    <w:p w14:paraId="3C73B303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    6. </w:t>
      </w:r>
      <w:proofErr w:type="spellStart"/>
      <w:r>
        <w:rPr>
          <w:rFonts w:ascii="IFAO-Grec Unicode" w:hAnsi="IFAO-Grec Unicode"/>
        </w:rPr>
        <w:t>Θεοδοσίωι</w:t>
      </w:r>
      <w:proofErr w:type="spellEnd"/>
      <w:r>
        <w:rPr>
          <w:rFonts w:ascii="IFAO-Grec Unicode" w:hAnsi="IFAO-Grec Unicode"/>
        </w:rPr>
        <w:t xml:space="preserve"> (ἀδ(</w:t>
      </w:r>
      <w:proofErr w:type="spellStart"/>
      <w:r>
        <w:rPr>
          <w:rFonts w:ascii="IFAO-Grec Unicode" w:hAnsi="IFAO-Grec Unicode"/>
        </w:rPr>
        <w:t>ελφῶι</w:t>
      </w:r>
      <w:proofErr w:type="spellEnd"/>
      <w:r>
        <w:rPr>
          <w:rFonts w:ascii="IFAO-Grec Unicode" w:hAnsi="IFAO-Grec Unicode"/>
        </w:rPr>
        <w:t>)) &lt;#ιε=15#&gt;</w:t>
      </w:r>
    </w:p>
    <w:p w14:paraId="3DA756ED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    7. (Σαμβα(θα</w:t>
      </w:r>
      <w:proofErr w:type="spellStart"/>
      <w:r>
        <w:rPr>
          <w:rFonts w:ascii="IFAO-Grec Unicode" w:hAnsi="IFAO-Grec Unicode"/>
        </w:rPr>
        <w:t>ίωι</w:t>
      </w:r>
      <w:proofErr w:type="spellEnd"/>
      <w:r>
        <w:rPr>
          <w:rFonts w:ascii="IFAO-Grec Unicode" w:hAnsi="IFAO-Grec Unicode"/>
        </w:rPr>
        <w:t xml:space="preserve">)) </w:t>
      </w:r>
      <w:proofErr w:type="spellStart"/>
      <w:r>
        <w:rPr>
          <w:rFonts w:ascii="IFAO-Grec Unicode" w:hAnsi="IFAO-Grec Unicode"/>
        </w:rPr>
        <w:t>Σώσου</w:t>
      </w:r>
      <w:proofErr w:type="spellEnd"/>
      <w:r>
        <w:rPr>
          <w:rFonts w:ascii="IFAO-Grec Unicode" w:hAnsi="IFAO-Grec Unicode"/>
        </w:rPr>
        <w:t xml:space="preserve"> &lt;#ιε=15#&gt;</w:t>
      </w:r>
    </w:p>
    <w:p w14:paraId="57BE9DF5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=&gt;</w:t>
      </w:r>
    </w:p>
    <w:p w14:paraId="46BEB45E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1D1A575D" w14:textId="77777777" w:rsidR="00451EDC" w:rsidRDefault="00A978CD">
      <w:pPr>
        <w:pStyle w:val="berschriftrot"/>
        <w:rPr>
          <w:sz w:val="22"/>
          <w:szCs w:val="22"/>
        </w:rPr>
      </w:pPr>
      <w:r>
        <w:rPr>
          <w:sz w:val="22"/>
          <w:szCs w:val="22"/>
          <w:lang w:val="de-DE"/>
        </w:rPr>
        <w:t>#translation</w:t>
      </w:r>
      <w:r>
        <w:rPr>
          <w:rStyle w:val="Ohne"/>
          <w:rFonts w:ascii="Times New Roman" w:eastAsia="Times New Roman" w:hAnsi="Times New Roman" w:cs="Times New Roman"/>
          <w:sz w:val="22"/>
          <w:szCs w:val="22"/>
        </w:rPr>
        <w:tab/>
      </w:r>
    </w:p>
    <w:p w14:paraId="16963CC4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&lt;T=.</w:t>
      </w:r>
      <w:proofErr w:type="spellStart"/>
      <w:r>
        <w:rPr>
          <w:rFonts w:ascii="IFAO-Grec Unicode" w:hAnsi="IFAO-Grec Unicode"/>
        </w:rPr>
        <w:t>en</w:t>
      </w:r>
      <w:proofErr w:type="spellEnd"/>
    </w:p>
    <w:p w14:paraId="1CA5E49A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&lt;=</w:t>
      </w:r>
    </w:p>
    <w:p w14:paraId="233FA0AB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t xml:space="preserve">    </w:t>
      </w:r>
      <w:r>
        <w:rPr>
          <w:rFonts w:ascii="IFAO-Grec Unicode" w:hAnsi="IFAO-Grec Unicode"/>
        </w:rPr>
        <w:t xml:space="preserve">((1)) [ NN son of </w:t>
      </w:r>
      <w:proofErr w:type="gramStart"/>
      <w:r>
        <w:rPr>
          <w:rFonts w:ascii="IFAO-Grec Unicode" w:hAnsi="IFAO-Grec Unicode"/>
        </w:rPr>
        <w:t>NN ]</w:t>
      </w:r>
      <w:proofErr w:type="gramEnd"/>
      <w:r>
        <w:rPr>
          <w:rFonts w:ascii="IFAO-Grec Unicode" w:hAnsi="IFAO-Grec Unicode"/>
        </w:rPr>
        <w:t>...[ (((2))) […</w:t>
      </w:r>
      <w:r>
        <w:rPr>
          <w:rFonts w:ascii="IFAO-Grec Unicode" w:hAnsi="IFAO-Grec Unicode"/>
          <w:lang w:val="pt-PT"/>
        </w:rPr>
        <w:t>]</w:t>
      </w:r>
      <w:proofErr w:type="spellStart"/>
      <w:r>
        <w:rPr>
          <w:rFonts w:ascii="IFAO-Grec Unicode" w:hAnsi="IFAO-Grec Unicode"/>
          <w:lang w:val="pt-PT"/>
        </w:rPr>
        <w:t>mbe</w:t>
      </w:r>
      <w:proofErr w:type="spellEnd"/>
      <w:r>
        <w:rPr>
          <w:rFonts w:ascii="IFAO-Grec Unicode" w:hAnsi="IFAO-Grec Unicode"/>
          <w:lang w:val="pt-PT"/>
        </w:rPr>
        <w:t xml:space="preserve">.. </w:t>
      </w:r>
      <w:proofErr w:type="spellStart"/>
      <w:r>
        <w:rPr>
          <w:rFonts w:ascii="IFAO-Grec Unicode" w:hAnsi="IFAO-Grec Unicode"/>
          <w:lang w:val="pt-PT"/>
        </w:rPr>
        <w:t>son</w:t>
      </w:r>
      <w:proofErr w:type="spellEnd"/>
      <w:r>
        <w:rPr>
          <w:rFonts w:ascii="IFAO-Grec Unicode" w:hAnsi="IFAO-Grec Unicode"/>
          <w:lang w:val="pt-PT"/>
        </w:rPr>
        <w:t xml:space="preserve"> </w:t>
      </w:r>
      <w:proofErr w:type="spellStart"/>
      <w:proofErr w:type="gramStart"/>
      <w:r>
        <w:rPr>
          <w:rFonts w:ascii="IFAO-Grec Unicode" w:hAnsi="IFAO-Grec Unicode"/>
          <w:lang w:val="pt-PT"/>
        </w:rPr>
        <w:t>of</w:t>
      </w:r>
      <w:proofErr w:type="spellEnd"/>
      <w:r>
        <w:rPr>
          <w:rFonts w:ascii="IFAO-Grec Unicode" w:hAnsi="IFAO-Grec Unicode"/>
          <w:lang w:val="pt-PT"/>
        </w:rPr>
        <w:t>..</w:t>
      </w:r>
      <w:proofErr w:type="spellStart"/>
      <w:r>
        <w:rPr>
          <w:rFonts w:ascii="IFAO-Grec Unicode" w:hAnsi="IFAO-Grec Unicode"/>
          <w:lang w:val="pt-PT"/>
        </w:rPr>
        <w:t>bdios</w:t>
      </w:r>
      <w:proofErr w:type="spellEnd"/>
      <w:proofErr w:type="gramEnd"/>
      <w:r>
        <w:rPr>
          <w:rFonts w:ascii="IFAO-Grec Unicode" w:hAnsi="IFAO-Grec Unicode"/>
          <w:lang w:val="pt-PT"/>
        </w:rPr>
        <w:t xml:space="preserve"> [</w:t>
      </w:r>
      <w:r>
        <w:rPr>
          <w:rFonts w:ascii="IFAO-Grec Unicode" w:hAnsi="IFAO-Grec Unicode"/>
        </w:rPr>
        <w:t xml:space="preserve">…] (((3))) to </w:t>
      </w:r>
      <w:proofErr w:type="spellStart"/>
      <w:r>
        <w:rPr>
          <w:rFonts w:ascii="IFAO-Grec Unicode" w:hAnsi="IFAO-Grec Unicode"/>
        </w:rPr>
        <w:t>Sekonias</w:t>
      </w:r>
      <w:proofErr w:type="spellEnd"/>
      <w:r>
        <w:rPr>
          <w:rFonts w:ascii="IFAO-Grec Unicode" w:hAnsi="IFAO-Grec Unicode"/>
        </w:rPr>
        <w:t xml:space="preserve"> […</w:t>
      </w:r>
      <w:r>
        <w:rPr>
          <w:rFonts w:ascii="IFAO-Grec Unicode" w:hAnsi="IFAO-Grec Unicode"/>
          <w:lang w:val="pt-PT"/>
        </w:rPr>
        <w:t xml:space="preserve">] (((4))) to </w:t>
      </w:r>
      <w:proofErr w:type="spellStart"/>
      <w:r>
        <w:rPr>
          <w:rFonts w:ascii="IFAO-Grec Unicode" w:hAnsi="IFAO-Grec Unicode"/>
          <w:lang w:val="pt-PT"/>
        </w:rPr>
        <w:t>Somoelos</w:t>
      </w:r>
      <w:proofErr w:type="spellEnd"/>
      <w:r>
        <w:rPr>
          <w:rFonts w:ascii="IFAO-Grec Unicode" w:hAnsi="IFAO-Grec Unicode"/>
          <w:lang w:val="pt-PT"/>
        </w:rPr>
        <w:t xml:space="preserve"> </w:t>
      </w:r>
      <w:proofErr w:type="spellStart"/>
      <w:r>
        <w:rPr>
          <w:rFonts w:ascii="IFAO-Grec Unicode" w:hAnsi="IFAO-Grec Unicode"/>
          <w:lang w:val="pt-PT"/>
        </w:rPr>
        <w:t>son</w:t>
      </w:r>
      <w:proofErr w:type="spellEnd"/>
      <w:r>
        <w:rPr>
          <w:rFonts w:ascii="IFAO-Grec Unicode" w:hAnsi="IFAO-Grec Unicode"/>
          <w:lang w:val="pt-PT"/>
        </w:rPr>
        <w:t xml:space="preserve"> </w:t>
      </w:r>
      <w:proofErr w:type="spellStart"/>
      <w:r>
        <w:rPr>
          <w:rFonts w:ascii="IFAO-Grec Unicode" w:hAnsi="IFAO-Grec Unicode"/>
          <w:lang w:val="pt-PT"/>
        </w:rPr>
        <w:t>of</w:t>
      </w:r>
      <w:proofErr w:type="spellEnd"/>
      <w:r>
        <w:rPr>
          <w:rFonts w:ascii="IFAO-Grec Unicode" w:hAnsi="IFAO-Grec Unicode"/>
          <w:lang w:val="pt-PT"/>
        </w:rPr>
        <w:t xml:space="preserve"> </w:t>
      </w:r>
      <w:proofErr w:type="spellStart"/>
      <w:r>
        <w:rPr>
          <w:rFonts w:ascii="IFAO-Grec Unicode" w:hAnsi="IFAO-Grec Unicode"/>
          <w:lang w:val="pt-PT"/>
        </w:rPr>
        <w:t>Salama</w:t>
      </w:r>
      <w:proofErr w:type="spellEnd"/>
      <w:r>
        <w:rPr>
          <w:rFonts w:ascii="IFAO-Grec Unicode" w:hAnsi="IFAO-Grec Unicode"/>
          <w:lang w:val="pt-PT"/>
        </w:rPr>
        <w:t>( ) [</w:t>
      </w:r>
      <w:r>
        <w:rPr>
          <w:rFonts w:ascii="IFAO-Grec Unicode" w:hAnsi="IFAO-Grec Unicode"/>
        </w:rPr>
        <w:t>…</w:t>
      </w:r>
      <w:r>
        <w:rPr>
          <w:rFonts w:ascii="IFAO-Grec Unicode" w:hAnsi="IFAO-Grec Unicode"/>
          <w:lang w:val="pt-PT"/>
        </w:rPr>
        <w:t xml:space="preserve">] </w:t>
      </w:r>
    </w:p>
    <w:p w14:paraId="5B0386DA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t xml:space="preserve">    </w:t>
      </w:r>
      <w:r>
        <w:rPr>
          <w:rFonts w:ascii="IFAO-Grec Unicode" w:hAnsi="IFAO-Grec Unicode"/>
        </w:rPr>
        <w:t xml:space="preserve">(((5))) to </w:t>
      </w:r>
      <w:proofErr w:type="spellStart"/>
      <w:r>
        <w:rPr>
          <w:rFonts w:ascii="IFAO-Grec Unicode" w:hAnsi="IFAO-Grec Unicode"/>
        </w:rPr>
        <w:t>Aristomenes</w:t>
      </w:r>
      <w:proofErr w:type="spellEnd"/>
      <w:r>
        <w:rPr>
          <w:rFonts w:ascii="IFAO-Grec Unicode" w:hAnsi="IFAO-Grec Unicode"/>
        </w:rPr>
        <w:t xml:space="preserve"> 15 (((6))) to </w:t>
      </w:r>
      <w:proofErr w:type="spellStart"/>
      <w:r>
        <w:rPr>
          <w:rFonts w:ascii="IFAO-Grec Unicode" w:hAnsi="IFAO-Grec Unicode"/>
        </w:rPr>
        <w:t>Theodosios</w:t>
      </w:r>
      <w:proofErr w:type="spellEnd"/>
      <w:r>
        <w:rPr>
          <w:rFonts w:ascii="IFAO-Grec Unicode" w:hAnsi="IFAO-Grec Unicode"/>
        </w:rPr>
        <w:t xml:space="preserve"> his brother 15 (((7))) to Samba(</w:t>
      </w:r>
      <w:proofErr w:type="spellStart"/>
      <w:r>
        <w:rPr>
          <w:rFonts w:ascii="IFAO-Grec Unicode" w:hAnsi="IFAO-Grec Unicode"/>
        </w:rPr>
        <w:t>thaios</w:t>
      </w:r>
      <w:proofErr w:type="spellEnd"/>
      <w:r>
        <w:rPr>
          <w:rFonts w:ascii="IFAO-Grec Unicode" w:hAnsi="IFAO-Grec Unicode"/>
        </w:rPr>
        <w:t xml:space="preserve">) son of </w:t>
      </w:r>
      <w:proofErr w:type="spellStart"/>
      <w:r>
        <w:rPr>
          <w:rFonts w:ascii="IFAO-Grec Unicode" w:hAnsi="IFAO-Grec Unicode"/>
        </w:rPr>
        <w:t>Sosos</w:t>
      </w:r>
      <w:proofErr w:type="spellEnd"/>
      <w:r>
        <w:rPr>
          <w:rFonts w:ascii="IFAO-Grec Unicode" w:hAnsi="IFAO-Grec Unicode"/>
        </w:rPr>
        <w:t xml:space="preserve"> 15</w:t>
      </w:r>
    </w:p>
    <w:p w14:paraId="31594505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=&gt;</w:t>
      </w:r>
    </w:p>
    <w:p w14:paraId="48B992E7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=T&gt;</w:t>
      </w:r>
    </w:p>
    <w:p w14:paraId="124589B4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10C07371" w14:textId="77777777" w:rsidR="00451EDC" w:rsidRDefault="00A978CD">
      <w:pPr>
        <w:pStyle w:val="berschriftrot"/>
        <w:rPr>
          <w:sz w:val="22"/>
          <w:szCs w:val="22"/>
        </w:rPr>
      </w:pPr>
      <w:r>
        <w:rPr>
          <w:sz w:val="22"/>
          <w:szCs w:val="22"/>
          <w:lang w:val="de-DE"/>
        </w:rPr>
        <w:t>#commentary</w:t>
      </w:r>
      <w:r>
        <w:rPr>
          <w:rStyle w:val="Ohne"/>
          <w:rFonts w:ascii="Times New Roman" w:eastAsia="Times New Roman" w:hAnsi="Times New Roman" w:cs="Times New Roman"/>
          <w:sz w:val="22"/>
          <w:szCs w:val="22"/>
        </w:rPr>
        <w:tab/>
      </w:r>
    </w:p>
    <w:p w14:paraId="4219809B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3. </w:t>
      </w:r>
      <w:proofErr w:type="spellStart"/>
      <w:r>
        <w:rPr>
          <w:rFonts w:ascii="IFAO-Grec Unicode" w:hAnsi="IFAO-Grec Unicode"/>
        </w:rPr>
        <w:t>Sekonias</w:t>
      </w:r>
      <w:proofErr w:type="spellEnd"/>
      <w:r>
        <w:rPr>
          <w:rFonts w:ascii="IFAO-Grec Unicode" w:hAnsi="IFAO-Grec Unicode"/>
        </w:rPr>
        <w:t xml:space="preserve"> seems to be a new name, perhaps linked with </w:t>
      </w:r>
      <w:proofErr w:type="spellStart"/>
      <w:r>
        <w:rPr>
          <w:rFonts w:ascii="IFAO-Grec Unicode" w:hAnsi="IFAO-Grec Unicode"/>
        </w:rPr>
        <w:t>Shekhaniah</w:t>
      </w:r>
      <w:proofErr w:type="spellEnd"/>
      <w:r>
        <w:rPr>
          <w:rFonts w:ascii="IFAO-Grec Unicode" w:hAnsi="IFAO-Grec Unicode"/>
        </w:rPr>
        <w:t xml:space="preserve"> (</w:t>
      </w:r>
      <w:hyperlink r:id="rId6" w:history="1">
        <w:r>
          <w:rPr>
            <w:rStyle w:val="Hyperlink0"/>
            <w:rFonts w:ascii="IFAO-Grec Unicode" w:hAnsi="IFAO-Grec Unicode"/>
          </w:rPr>
          <w:t xml:space="preserve">T. </w:t>
        </w:r>
        <w:proofErr w:type="spellStart"/>
        <w:r>
          <w:rPr>
            <w:rStyle w:val="Hyperlink0"/>
            <w:rFonts w:ascii="IFAO-Grec Unicode" w:hAnsi="IFAO-Grec Unicode"/>
          </w:rPr>
          <w:t>Ilan</w:t>
        </w:r>
        <w:proofErr w:type="spellEnd"/>
        <w:r>
          <w:rPr>
            <w:rStyle w:val="Hyperlink0"/>
            <w:rFonts w:ascii="IFAO-Grec Unicode" w:hAnsi="IFAO-Grec Unicode"/>
          </w:rPr>
          <w:t xml:space="preserve">, Lexicon of Jewish names in late Antiquity, </w:t>
        </w:r>
        <w:proofErr w:type="spellStart"/>
        <w:r>
          <w:rPr>
            <w:rStyle w:val="Hyperlink0"/>
            <w:rFonts w:ascii="IFAO-Grec Unicode" w:hAnsi="IFAO-Grec Unicode"/>
          </w:rPr>
          <w:t>Tübingen</w:t>
        </w:r>
        <w:proofErr w:type="spellEnd"/>
        <w:r>
          <w:rPr>
            <w:rStyle w:val="Hyperlink0"/>
            <w:rFonts w:ascii="IFAO-Grec Unicode" w:hAnsi="IFAO-Grec Unicode"/>
          </w:rPr>
          <w:t>, 2002-2011</w:t>
        </w:r>
      </w:hyperlink>
      <w:r>
        <w:rPr>
          <w:rFonts w:ascii="IFAO-Grec Unicode" w:hAnsi="IFAO-Grec Unicode"/>
        </w:rPr>
        <w:t>; I, p. 214).</w:t>
      </w:r>
    </w:p>
    <w:p w14:paraId="676789E1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4. </w:t>
      </w:r>
      <w:proofErr w:type="spellStart"/>
      <w:r>
        <w:rPr>
          <w:rFonts w:ascii="IFAO-Grec Unicode" w:hAnsi="IFAO-Grec Unicode"/>
        </w:rPr>
        <w:t>Somoelos</w:t>
      </w:r>
      <w:proofErr w:type="spellEnd"/>
      <w:r>
        <w:rPr>
          <w:rFonts w:ascii="IFAO-Grec Unicode" w:hAnsi="IFAO-Grec Unicode"/>
        </w:rPr>
        <w:t xml:space="preserve"> is a variant of Samuel (more often </w:t>
      </w:r>
      <w:proofErr w:type="spellStart"/>
      <w:r>
        <w:rPr>
          <w:rFonts w:ascii="IFAO-Grec Unicode" w:hAnsi="IFAO-Grec Unicode"/>
        </w:rPr>
        <w:t>Samoelos</w:t>
      </w:r>
      <w:proofErr w:type="spellEnd"/>
      <w:r>
        <w:rPr>
          <w:rFonts w:ascii="IFAO-Grec Unicode" w:hAnsi="IFAO-Grec Unicode"/>
        </w:rPr>
        <w:t xml:space="preserve">), a common name in Palestine (26 examples in </w:t>
      </w:r>
      <w:hyperlink r:id="rId7" w:history="1">
        <w:proofErr w:type="spellStart"/>
        <w:r>
          <w:rPr>
            <w:rStyle w:val="Hyperlink0"/>
            <w:rFonts w:ascii="IFAO-Grec Unicode" w:hAnsi="IFAO-Grec Unicode"/>
          </w:rPr>
          <w:t>Ilan</w:t>
        </w:r>
        <w:proofErr w:type="spellEnd"/>
      </w:hyperlink>
      <w:r>
        <w:rPr>
          <w:rFonts w:ascii="IFAO-Grec Unicode" w:hAnsi="IFAO-Grec Unicode"/>
        </w:rPr>
        <w:t xml:space="preserve">, Lexicon cit. in comm. on l. 3, I, pp. 215-216 and several in Egypt before the Christian period). The variant is used for two translators of the LXX, in CIJ </w:t>
      </w:r>
      <w:hyperlink r:id="rId8" w:history="1">
        <w:r>
          <w:rPr>
            <w:rStyle w:val="Hyperlink0"/>
            <w:rFonts w:ascii="IFAO-Grec Unicode" w:hAnsi="IFAO-Grec Unicode"/>
          </w:rPr>
          <w:t>1451</w:t>
        </w:r>
      </w:hyperlink>
      <w:r>
        <w:rPr>
          <w:rFonts w:ascii="IFAO-Grec Unicode" w:hAnsi="IFAO-Grec Unicode"/>
        </w:rPr>
        <w:t xml:space="preserve"> and </w:t>
      </w:r>
      <w:hyperlink r:id="rId9" w:history="1">
        <w:r>
          <w:rPr>
            <w:rStyle w:val="Hyperlink0"/>
            <w:rFonts w:ascii="IFAO-Grec Unicode" w:hAnsi="IFAO-Grec Unicode"/>
          </w:rPr>
          <w:t>1469</w:t>
        </w:r>
      </w:hyperlink>
      <w:r>
        <w:rPr>
          <w:rFonts w:ascii="IFAO-Grec Unicode" w:hAnsi="IFAO-Grec Unicode"/>
          <w:lang w:val="it-IT"/>
        </w:rPr>
        <w:t xml:space="preserve"> (</w:t>
      </w:r>
      <w:proofErr w:type="spellStart"/>
      <w:r>
        <w:rPr>
          <w:rFonts w:ascii="IFAO-Grec Unicode" w:hAnsi="IFAO-Grec Unicode"/>
          <w:lang w:val="it-IT"/>
        </w:rPr>
        <w:t>Leontopolis</w:t>
      </w:r>
      <w:proofErr w:type="spellEnd"/>
      <w:r>
        <w:rPr>
          <w:rFonts w:ascii="IFAO-Grec Unicode" w:hAnsi="IFAO-Grec Unicode"/>
          <w:lang w:val="it-IT"/>
        </w:rPr>
        <w:t xml:space="preserve">; </w:t>
      </w:r>
      <w:hyperlink r:id="rId10" w:history="1">
        <w:proofErr w:type="spellStart"/>
        <w:r>
          <w:rPr>
            <w:rStyle w:val="Hyperlink0"/>
            <w:rFonts w:ascii="IFAO-Grec Unicode" w:hAnsi="IFAO-Grec Unicode"/>
          </w:rPr>
          <w:t>Ilan</w:t>
        </w:r>
        <w:proofErr w:type="spellEnd"/>
      </w:hyperlink>
      <w:r>
        <w:rPr>
          <w:rFonts w:ascii="IFAO-Grec Unicode" w:hAnsi="IFAO-Grec Unicode"/>
          <w:lang w:val="it-IT"/>
        </w:rPr>
        <w:t xml:space="preserve">, </w:t>
      </w:r>
      <w:proofErr w:type="spellStart"/>
      <w:r>
        <w:rPr>
          <w:rFonts w:ascii="IFAO-Grec Unicode" w:hAnsi="IFAO-Grec Unicode"/>
          <w:lang w:val="it-IT"/>
        </w:rPr>
        <w:t>Lexicon</w:t>
      </w:r>
      <w:proofErr w:type="spellEnd"/>
      <w:r>
        <w:rPr>
          <w:rFonts w:ascii="IFAO-Grec Unicode" w:hAnsi="IFAO-Grec Unicode"/>
          <w:lang w:val="it-IT"/>
        </w:rPr>
        <w:t xml:space="preserve"> cit. in comm. on l. 3, III, p. 162), in </w:t>
      </w:r>
      <w:hyperlink r:id="rId11" w:history="1">
        <w:proofErr w:type="spellStart"/>
        <w:r>
          <w:rPr>
            <w:rStyle w:val="Hyperlink0"/>
            <w:rFonts w:ascii="IFAO-Grec Unicode" w:hAnsi="IFAO-Grec Unicode"/>
          </w:rPr>
          <w:t>P.Cair.Zen</w:t>
        </w:r>
        <w:proofErr w:type="spellEnd"/>
        <w:r>
          <w:rPr>
            <w:rStyle w:val="Hyperlink0"/>
            <w:rFonts w:ascii="IFAO-Grec Unicode" w:hAnsi="IFAO-Grec Unicode"/>
          </w:rPr>
          <w:t>. 3 59509.1</w:t>
        </w:r>
      </w:hyperlink>
      <w:r>
        <w:rPr>
          <w:rFonts w:ascii="IFAO-Grec Unicode" w:hAnsi="IFAO-Grec Unicode"/>
        </w:rPr>
        <w:t xml:space="preserve"> and </w:t>
      </w:r>
      <w:hyperlink r:id="rId12" w:history="1">
        <w:r>
          <w:rPr>
            <w:rStyle w:val="Hyperlink0"/>
            <w:rFonts w:ascii="IFAO-Grec Unicode" w:hAnsi="IFAO-Grec Unicode"/>
          </w:rPr>
          <w:t>BGU 9 1893.297</w:t>
        </w:r>
      </w:hyperlink>
      <w:r>
        <w:rPr>
          <w:rFonts w:ascii="IFAO-Grec Unicode" w:hAnsi="IFAO-Grec Unicode"/>
        </w:rPr>
        <w:t>.</w:t>
      </w:r>
    </w:p>
    <w:p w14:paraId="0A217933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proofErr w:type="gramStart"/>
      <w:r>
        <w:rPr>
          <w:rFonts w:ascii="IFAO-Grec Unicode" w:hAnsi="IFAO-Grec Unicode"/>
        </w:rPr>
        <w:t>Σαλαμα( )</w:t>
      </w:r>
      <w:proofErr w:type="gramEnd"/>
      <w:r>
        <w:rPr>
          <w:rFonts w:ascii="IFAO-Grec Unicode" w:hAnsi="IFAO-Grec Unicode"/>
        </w:rPr>
        <w:t>, clearly marked as an abbreviation, is probably to be expanded into Σαλα</w:t>
      </w:r>
      <w:proofErr w:type="spellStart"/>
      <w:r>
        <w:rPr>
          <w:rFonts w:ascii="IFAO-Grec Unicode" w:hAnsi="IFAO-Grec Unicode"/>
        </w:rPr>
        <w:t>μά</w:t>
      </w:r>
      <w:proofErr w:type="spellEnd"/>
      <w:r>
        <w:rPr>
          <w:rFonts w:ascii="IFAO-Grec Unicode" w:hAnsi="IFAO-Grec Unicode"/>
        </w:rPr>
        <w:t>(</w:t>
      </w:r>
      <w:proofErr w:type="spellStart"/>
      <w:r>
        <w:rPr>
          <w:rFonts w:ascii="IFAO-Grec Unicode" w:hAnsi="IFAO-Grec Unicode"/>
        </w:rPr>
        <w:t>νιος</w:t>
      </w:r>
      <w:proofErr w:type="spellEnd"/>
      <w:r>
        <w:rPr>
          <w:rFonts w:ascii="IFAO-Grec Unicode" w:hAnsi="IFAO-Grec Unicode"/>
        </w:rPr>
        <w:t>). For this Aramaic name (</w:t>
      </w:r>
      <w:hyperlink r:id="rId13" w:history="1">
        <w:r>
          <w:rPr>
            <w:rStyle w:val="Hyperlink0"/>
            <w:rFonts w:ascii="IFAO-Grec Unicode" w:hAnsi="IFAO-Grec Unicode"/>
          </w:rPr>
          <w:t>TM Nam 11903</w:t>
        </w:r>
      </w:hyperlink>
      <w:r>
        <w:rPr>
          <w:rFonts w:ascii="IFAO-Grec Unicode" w:hAnsi="IFAO-Grec Unicode"/>
        </w:rPr>
        <w:t xml:space="preserve">), attested in </w:t>
      </w:r>
      <w:hyperlink r:id="rId14" w:history="1">
        <w:r>
          <w:rPr>
            <w:rStyle w:val="Hyperlink0"/>
            <w:rFonts w:ascii="IFAO-Grec Unicode" w:hAnsi="IFAO-Grec Unicode"/>
          </w:rPr>
          <w:t>SB 6 9610</w:t>
        </w:r>
      </w:hyperlink>
      <w:r>
        <w:rPr>
          <w:rFonts w:ascii="IFAO-Grec Unicode" w:hAnsi="IFAO-Grec Unicode"/>
        </w:rPr>
        <w:t xml:space="preserve"> (II CE) and </w:t>
      </w:r>
      <w:hyperlink r:id="rId15" w:history="1">
        <w:r>
          <w:rPr>
            <w:rStyle w:val="Hyperlink0"/>
            <w:rFonts w:ascii="IFAO-Grec Unicode" w:hAnsi="IFAO-Grec Unicode"/>
          </w:rPr>
          <w:t>SB 22 15481</w:t>
        </w:r>
      </w:hyperlink>
      <w:r>
        <w:rPr>
          <w:rFonts w:ascii="IFAO-Grec Unicode" w:hAnsi="IFAO-Grec Unicode"/>
        </w:rPr>
        <w:t xml:space="preserve"> (III-IV</w:t>
      </w:r>
      <w:r>
        <w:rPr>
          <w:rFonts w:ascii="IFAO-Grec Unicode" w:hAnsi="IFAO-Grec Unicode"/>
          <w:lang w:val="de-DE"/>
        </w:rPr>
        <w:t xml:space="preserve"> CE</w:t>
      </w:r>
      <w:r>
        <w:rPr>
          <w:rFonts w:ascii="IFAO-Grec Unicode" w:hAnsi="IFAO-Grec Unicode"/>
        </w:rPr>
        <w:t xml:space="preserve">), see </w:t>
      </w:r>
      <w:hyperlink r:id="rId16" w:history="1">
        <w:r>
          <w:rPr>
            <w:rStyle w:val="Hyperlink0"/>
            <w:rFonts w:ascii="IFAO-Grec Unicode" w:hAnsi="IFAO-Grec Unicode"/>
          </w:rPr>
          <w:t xml:space="preserve">S. </w:t>
        </w:r>
        <w:proofErr w:type="spellStart"/>
        <w:r>
          <w:rPr>
            <w:rStyle w:val="Hyperlink0"/>
            <w:rFonts w:ascii="IFAO-Grec Unicode" w:hAnsi="IFAO-Grec Unicode"/>
          </w:rPr>
          <w:t>Honigman</w:t>
        </w:r>
        <w:proofErr w:type="spellEnd"/>
        <w:r>
          <w:rPr>
            <w:rStyle w:val="Hyperlink0"/>
            <w:rFonts w:ascii="IFAO-Grec Unicode" w:hAnsi="IFAO-Grec Unicode"/>
          </w:rPr>
          <w:t>, ZPE 146 (2004), p. 284</w:t>
        </w:r>
      </w:hyperlink>
      <w:r>
        <w:rPr>
          <w:rFonts w:ascii="IFAO-Grec Unicode" w:hAnsi="IFAO-Grec Unicode"/>
        </w:rPr>
        <w:t>.</w:t>
      </w:r>
    </w:p>
    <w:p w14:paraId="413341B0" w14:textId="7777777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5. The traditional Greek name </w:t>
      </w:r>
      <w:proofErr w:type="spellStart"/>
      <w:r>
        <w:rPr>
          <w:rFonts w:ascii="IFAO-Grec Unicode" w:hAnsi="IFAO-Grec Unicode"/>
        </w:rPr>
        <w:t>Aristomenes</w:t>
      </w:r>
      <w:proofErr w:type="spellEnd"/>
      <w:r>
        <w:rPr>
          <w:rFonts w:ascii="IFAO-Grec Unicode" w:hAnsi="IFAO-Grec Unicode"/>
        </w:rPr>
        <w:t xml:space="preserve"> is found several times in a Jewish context: </w:t>
      </w:r>
      <w:proofErr w:type="spellStart"/>
      <w:r>
        <w:rPr>
          <w:rFonts w:ascii="IFAO-Grec Unicode" w:hAnsi="IFAO-Grec Unicode"/>
        </w:rPr>
        <w:t>Aristomenes</w:t>
      </w:r>
      <w:proofErr w:type="spellEnd"/>
      <w:r>
        <w:rPr>
          <w:rFonts w:ascii="IFAO-Grec Unicode" w:hAnsi="IFAO-Grec Unicode"/>
        </w:rPr>
        <w:t xml:space="preserve"> son of </w:t>
      </w:r>
      <w:proofErr w:type="spellStart"/>
      <w:r>
        <w:rPr>
          <w:rFonts w:ascii="IFAO-Grec Unicode" w:hAnsi="IFAO-Grec Unicode"/>
        </w:rPr>
        <w:t>Iosepis</w:t>
      </w:r>
      <w:proofErr w:type="spellEnd"/>
      <w:r>
        <w:rPr>
          <w:rFonts w:ascii="IFAO-Grec Unicode" w:hAnsi="IFAO-Grec Unicode"/>
        </w:rPr>
        <w:t xml:space="preserve"> in (</w:t>
      </w:r>
      <w:hyperlink r:id="rId17" w:history="1">
        <w:r>
          <w:rPr>
            <w:rStyle w:val="Hyperlink0"/>
            <w:rFonts w:ascii="IFAO-Grec Unicode" w:hAnsi="IFAO-Grec Unicode"/>
          </w:rPr>
          <w:t>SB 20 14976</w:t>
        </w:r>
      </w:hyperlink>
      <w:r>
        <w:rPr>
          <w:rFonts w:ascii="IFAO-Grec Unicode" w:hAnsi="IFAO-Grec Unicode"/>
        </w:rPr>
        <w:t xml:space="preserve"> and </w:t>
      </w:r>
      <w:hyperlink r:id="rId18" w:history="1">
        <w:proofErr w:type="spellStart"/>
        <w:r>
          <w:rPr>
            <w:rStyle w:val="Hyperlink0"/>
            <w:rFonts w:ascii="IFAO-Grec Unicode" w:hAnsi="IFAO-Grec Unicode"/>
          </w:rPr>
          <w:t>O.Stras</w:t>
        </w:r>
        <w:proofErr w:type="spellEnd"/>
        <w:r>
          <w:rPr>
            <w:rStyle w:val="Hyperlink0"/>
            <w:rFonts w:ascii="IFAO-Grec Unicode" w:hAnsi="IFAO-Grec Unicode"/>
          </w:rPr>
          <w:t>. 1 10</w:t>
        </w:r>
      </w:hyperlink>
      <w:r>
        <w:rPr>
          <w:rFonts w:ascii="IFAO-Grec Unicode" w:hAnsi="IFAO-Grec Unicode"/>
          <w:lang w:val="de-DE"/>
        </w:rPr>
        <w:t xml:space="preserve">; </w:t>
      </w:r>
      <w:proofErr w:type="spellStart"/>
      <w:r>
        <w:rPr>
          <w:rFonts w:ascii="IFAO-Grec Unicode" w:hAnsi="IFAO-Grec Unicode"/>
          <w:lang w:val="de-DE"/>
        </w:rPr>
        <w:t>Thebes</w:t>
      </w:r>
      <w:proofErr w:type="spellEnd"/>
      <w:r>
        <w:rPr>
          <w:rFonts w:ascii="IFAO-Grec Unicode" w:hAnsi="IFAO-Grec Unicode"/>
          <w:lang w:val="de-DE"/>
        </w:rPr>
        <w:t>, 161 BCE</w:t>
      </w:r>
      <w:r>
        <w:rPr>
          <w:rFonts w:ascii="IFAO-Grec Unicode" w:hAnsi="IFAO-Grec Unicode"/>
        </w:rPr>
        <w:t xml:space="preserve">), </w:t>
      </w:r>
      <w:proofErr w:type="spellStart"/>
      <w:r>
        <w:rPr>
          <w:rFonts w:ascii="IFAO-Grec Unicode" w:hAnsi="IFAO-Grec Unicode"/>
        </w:rPr>
        <w:t>Aristomenes</w:t>
      </w:r>
      <w:proofErr w:type="spellEnd"/>
      <w:r>
        <w:rPr>
          <w:rFonts w:ascii="IFAO-Grec Unicode" w:hAnsi="IFAO-Grec Unicode"/>
        </w:rPr>
        <w:t xml:space="preserve"> son of </w:t>
      </w:r>
      <w:proofErr w:type="spellStart"/>
      <w:r>
        <w:rPr>
          <w:rFonts w:ascii="IFAO-Grec Unicode" w:hAnsi="IFAO-Grec Unicode"/>
        </w:rPr>
        <w:t>Sambathion</w:t>
      </w:r>
      <w:proofErr w:type="spellEnd"/>
      <w:r>
        <w:rPr>
          <w:rFonts w:ascii="IFAO-Grec Unicode" w:hAnsi="IFAO-Grec Unicode"/>
        </w:rPr>
        <w:t xml:space="preserve"> (</w:t>
      </w:r>
      <w:proofErr w:type="spellStart"/>
      <w:r>
        <w:rPr>
          <w:rStyle w:val="Hyperlink0"/>
        </w:rPr>
        <w:fldChar w:fldCharType="begin"/>
      </w:r>
      <w:r>
        <w:rPr>
          <w:rStyle w:val="Hyperlink0"/>
          <w:rFonts w:ascii="IFAO-Grec Unicode" w:eastAsia="IFAO-Grec Unicode" w:hAnsi="IFAO-Grec Unicode" w:cs="IFAO-Grec Unicode"/>
        </w:rPr>
        <w:instrText xml:space="preserve"> HYPERLINK "http://papyri.info/ddbdp/o.berl;;69"</w:instrText>
      </w:r>
      <w:r>
        <w:rPr>
          <w:rStyle w:val="Hyperlink0"/>
        </w:rPr>
        <w:fldChar w:fldCharType="separate"/>
      </w:r>
      <w:r>
        <w:rPr>
          <w:rStyle w:val="Hyperlink0"/>
          <w:rFonts w:ascii="IFAO-Grec Unicode" w:hAnsi="IFAO-Grec Unicode"/>
        </w:rPr>
        <w:t>O.Berl</w:t>
      </w:r>
      <w:proofErr w:type="spellEnd"/>
      <w:r>
        <w:rPr>
          <w:rStyle w:val="Hyperlink0"/>
          <w:rFonts w:ascii="IFAO-Grec Unicode" w:hAnsi="IFAO-Grec Unicode"/>
        </w:rPr>
        <w:t>. 69</w:t>
      </w:r>
      <w:r>
        <w:rPr>
          <w:rFonts w:ascii="IFAO-Grec Unicode" w:eastAsia="IFAO-Grec Unicode" w:hAnsi="IFAO-Grec Unicode" w:cs="IFAO-Grec Unicode"/>
        </w:rPr>
        <w:fldChar w:fldCharType="end"/>
      </w:r>
      <w:r>
        <w:rPr>
          <w:rFonts w:ascii="IFAO-Grec Unicode" w:hAnsi="IFAO-Grec Unicode"/>
        </w:rPr>
        <w:t xml:space="preserve">; </w:t>
      </w:r>
      <w:proofErr w:type="spellStart"/>
      <w:r>
        <w:rPr>
          <w:rFonts w:ascii="IFAO-Grec Unicode" w:hAnsi="IFAO-Grec Unicode"/>
        </w:rPr>
        <w:t>Edfou</w:t>
      </w:r>
      <w:proofErr w:type="spellEnd"/>
      <w:r>
        <w:rPr>
          <w:rFonts w:ascii="IFAO-Grec Unicode" w:hAnsi="IFAO-Grec Unicode"/>
        </w:rPr>
        <w:t xml:space="preserve">) and </w:t>
      </w:r>
      <w:proofErr w:type="spellStart"/>
      <w:r>
        <w:rPr>
          <w:rFonts w:ascii="IFAO-Grec Unicode" w:hAnsi="IFAO-Grec Unicode"/>
        </w:rPr>
        <w:t>Aristomenes</w:t>
      </w:r>
      <w:proofErr w:type="spellEnd"/>
      <w:r>
        <w:rPr>
          <w:rFonts w:ascii="IFAO-Grec Unicode" w:hAnsi="IFAO-Grec Unicode"/>
        </w:rPr>
        <w:t xml:space="preserve"> son of </w:t>
      </w:r>
      <w:proofErr w:type="spellStart"/>
      <w:r>
        <w:rPr>
          <w:rFonts w:ascii="IFAO-Grec Unicode" w:hAnsi="IFAO-Grec Unicode"/>
        </w:rPr>
        <w:t>Thedetos</w:t>
      </w:r>
      <w:proofErr w:type="spellEnd"/>
      <w:r>
        <w:rPr>
          <w:rFonts w:ascii="IFAO-Grec Unicode" w:hAnsi="IFAO-Grec Unicode"/>
        </w:rPr>
        <w:t xml:space="preserve"> in </w:t>
      </w:r>
      <w:hyperlink r:id="rId19" w:history="1">
        <w:r>
          <w:rPr>
            <w:rStyle w:val="Hyperlink0"/>
            <w:rFonts w:ascii="IFAO-Grec Unicode" w:hAnsi="IFAO-Grec Unicode"/>
          </w:rPr>
          <w:t>SEG 48 2028</w:t>
        </w:r>
      </w:hyperlink>
      <w:r>
        <w:rPr>
          <w:rFonts w:ascii="IFAO-Grec Unicode" w:hAnsi="IFAO-Grec Unicode"/>
        </w:rPr>
        <w:t>.</w:t>
      </w:r>
    </w:p>
    <w:p w14:paraId="666BE490" w14:textId="32066E87" w:rsidR="00451EDC" w:rsidRDefault="00A978CD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6. </w:t>
      </w:r>
      <w:proofErr w:type="spellStart"/>
      <w:r>
        <w:rPr>
          <w:rFonts w:ascii="IFAO-Grec Unicode" w:hAnsi="IFAO-Grec Unicode"/>
        </w:rPr>
        <w:t>Theodosios</w:t>
      </w:r>
      <w:proofErr w:type="spellEnd"/>
      <w:r>
        <w:rPr>
          <w:rFonts w:ascii="IFAO-Grec Unicode" w:hAnsi="IFAO-Grec Unicode"/>
        </w:rPr>
        <w:t xml:space="preserve"> is a monotheistic name and therefore fitting in a Jewish context. It is frequent in Palestine (three homonymous translators of the </w:t>
      </w:r>
      <w:proofErr w:type="gramStart"/>
      <w:r>
        <w:rPr>
          <w:rFonts w:ascii="IFAO-Grec Unicode" w:hAnsi="IFAO-Grec Unicode"/>
        </w:rPr>
        <w:t>LXX;</w:t>
      </w:r>
      <w:proofErr w:type="gramEnd"/>
      <w:r>
        <w:rPr>
          <w:rFonts w:ascii="IFAO-Grec Unicode" w:hAnsi="IFAO-Grec Unicode"/>
        </w:rPr>
        <w:t xml:space="preserve"> four others in </w:t>
      </w:r>
      <w:proofErr w:type="spellStart"/>
      <w:r>
        <w:rPr>
          <w:rFonts w:ascii="IFAO-Grec Unicode" w:hAnsi="IFAO-Grec Unicode"/>
        </w:rPr>
        <w:t>Ilan</w:t>
      </w:r>
      <w:proofErr w:type="spellEnd"/>
      <w:r>
        <w:rPr>
          <w:rFonts w:ascii="IFAO-Grec Unicode" w:hAnsi="IFAO-Grec Unicode"/>
        </w:rPr>
        <w:t xml:space="preserve">, Lexicon cit. in comm. on l. 3, I, p. 285). In the pre-Christian period most bearers of the name are Jews, see </w:t>
      </w:r>
      <w:proofErr w:type="gramStart"/>
      <w:r>
        <w:rPr>
          <w:rFonts w:ascii="IFAO-Grec Unicode" w:hAnsi="IFAO-Grec Unicode"/>
        </w:rPr>
        <w:t>e.g.</w:t>
      </w:r>
      <w:proofErr w:type="gramEnd"/>
      <w:r>
        <w:rPr>
          <w:rFonts w:ascii="IFAO-Grec Unicode" w:hAnsi="IFAO-Grec Unicode"/>
        </w:rPr>
        <w:t xml:space="preserve"> </w:t>
      </w:r>
      <w:hyperlink r:id="rId20" w:history="1">
        <w:proofErr w:type="spellStart"/>
        <w:r>
          <w:rPr>
            <w:rStyle w:val="Hyperlink0"/>
            <w:rFonts w:ascii="IFAO-Grec Unicode" w:hAnsi="IFAO-Grec Unicode"/>
          </w:rPr>
          <w:t>P.Zen.Pestm</w:t>
        </w:r>
        <w:proofErr w:type="spellEnd"/>
        <w:r>
          <w:rPr>
            <w:rStyle w:val="Hyperlink0"/>
            <w:rFonts w:ascii="IFAO-Grec Unicode" w:hAnsi="IFAO-Grec Unicode"/>
          </w:rPr>
          <w:t>. 21</w:t>
        </w:r>
      </w:hyperlink>
      <w:r>
        <w:rPr>
          <w:rFonts w:ascii="IFAO-Grec Unicode" w:hAnsi="IFAO-Grec Unicode"/>
        </w:rPr>
        <w:t xml:space="preserve">, with the discussion of </w:t>
      </w:r>
      <w:proofErr w:type="spellStart"/>
      <w:r>
        <w:rPr>
          <w:rFonts w:ascii="IFAO-Grec Unicode" w:hAnsi="IFAO-Grec Unicode"/>
        </w:rPr>
        <w:t>Muszynski</w:t>
      </w:r>
      <w:proofErr w:type="spellEnd"/>
      <w:r>
        <w:rPr>
          <w:rFonts w:ascii="IFAO-Grec Unicode" w:hAnsi="IFAO-Grec Unicode"/>
        </w:rPr>
        <w:t xml:space="preserve"> on p.108.</w:t>
      </w:r>
      <w:r w:rsidR="00F40352">
        <w:rPr>
          <w:rFonts w:ascii="IFAO-Grec Unicode" w:hAnsi="IFAO-Grec Unicode"/>
        </w:rPr>
        <w:t xml:space="preserve"> </w:t>
      </w:r>
    </w:p>
    <w:p w14:paraId="6CAE0605" w14:textId="7A5F2F71" w:rsidR="00451EDC" w:rsidRDefault="00A978CD" w:rsidP="006050E9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7. There is no </w:t>
      </w:r>
      <w:proofErr w:type="spellStart"/>
      <w:r>
        <w:rPr>
          <w:rFonts w:ascii="IFAO-Grec Unicode" w:hAnsi="IFAO-Grec Unicode"/>
        </w:rPr>
        <w:t>Sosos</w:t>
      </w:r>
      <w:proofErr w:type="spellEnd"/>
      <w:r>
        <w:rPr>
          <w:rFonts w:ascii="IFAO-Grec Unicode" w:hAnsi="IFAO-Grec Unicode"/>
        </w:rPr>
        <w:t xml:space="preserve"> among the names of </w:t>
      </w:r>
      <w:hyperlink r:id="rId21" w:history="1">
        <w:proofErr w:type="spellStart"/>
        <w:r>
          <w:rPr>
            <w:rStyle w:val="Hyperlink0"/>
            <w:rFonts w:ascii="IFAO-Grec Unicode" w:hAnsi="IFAO-Grec Unicode"/>
          </w:rPr>
          <w:t>Ilan</w:t>
        </w:r>
        <w:proofErr w:type="spellEnd"/>
      </w:hyperlink>
      <w:r>
        <w:rPr>
          <w:rFonts w:ascii="IFAO-Grec Unicode" w:hAnsi="IFAO-Grec Unicode"/>
        </w:rPr>
        <w:t xml:space="preserve">, Lexicon cit. in comm. on l. 3, </w:t>
      </w:r>
      <w:proofErr w:type="spellStart"/>
      <w:r>
        <w:rPr>
          <w:rFonts w:ascii="IFAO-Grec Unicode" w:hAnsi="IFAO-Grec Unicode"/>
        </w:rPr>
        <w:t>voll</w:t>
      </w:r>
      <w:proofErr w:type="spellEnd"/>
      <w:r>
        <w:rPr>
          <w:rFonts w:ascii="IFAO-Grec Unicode" w:hAnsi="IFAO-Grec Unicode"/>
        </w:rPr>
        <w:t xml:space="preserve">. I and III, though names with </w:t>
      </w:r>
      <w:proofErr w:type="spellStart"/>
      <w:r>
        <w:rPr>
          <w:rFonts w:ascii="IFAO-Grec Unicode" w:hAnsi="IFAO-Grec Unicode"/>
        </w:rPr>
        <w:t>Sos</w:t>
      </w:r>
      <w:proofErr w:type="spellEnd"/>
      <w:r>
        <w:rPr>
          <w:rFonts w:ascii="IFAO-Grec Unicode" w:hAnsi="IFAO-Grec Unicode"/>
        </w:rPr>
        <w:t xml:space="preserve">- are common. </w:t>
      </w:r>
      <w:proofErr w:type="spellStart"/>
      <w:r>
        <w:rPr>
          <w:rFonts w:ascii="IFAO-Grec Unicode" w:hAnsi="IFAO-Grec Unicode"/>
        </w:rPr>
        <w:t>Sambathaios</w:t>
      </w:r>
      <w:proofErr w:type="spellEnd"/>
      <w:r>
        <w:rPr>
          <w:rFonts w:ascii="IFAO-Grec Unicode" w:hAnsi="IFAO-Grec Unicode"/>
        </w:rPr>
        <w:t xml:space="preserve"> is the usual form in the Ptolemaic period; the abbreviated form Sambas is not found before the first cent.  CE.</w:t>
      </w:r>
    </w:p>
    <w:p w14:paraId="6B29CE19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3DD47EA8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1C0BCA53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0B5D9D16" w14:textId="77777777" w:rsidR="00451EDC" w:rsidRDefault="00451EDC">
      <w:pPr>
        <w:pStyle w:val="Text"/>
      </w:pPr>
    </w:p>
    <w:sectPr w:rsidR="00451EDC">
      <w:headerReference w:type="default" r:id="rId22"/>
      <w:footerReference w:type="default" r:id="rId23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27017" w14:textId="77777777" w:rsidR="000A53B7" w:rsidRDefault="000A53B7">
      <w:r>
        <w:separator/>
      </w:r>
    </w:p>
  </w:endnote>
  <w:endnote w:type="continuationSeparator" w:id="0">
    <w:p w14:paraId="27E8D4A7" w14:textId="77777777" w:rsidR="000A53B7" w:rsidRDefault="000A5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FAO-Grec Unicode">
    <w:altName w:val="﷽﷽﷽﷽﷽﷽﷽﷽c Unicode"/>
    <w:panose1 w:val="02020603050405020304"/>
    <w:charset w:val="4D"/>
    <w:family w:val="roman"/>
    <w:pitch w:val="variable"/>
    <w:sig w:usb0="E00002EF" w:usb1="5200387A" w:usb2="0000002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28A0A" w14:textId="77777777" w:rsidR="00451EDC" w:rsidRDefault="00451EDC">
    <w:pPr>
      <w:tabs>
        <w:tab w:val="right" w:pos="9360"/>
      </w:tabs>
      <w:rPr>
        <w:rFonts w:ascii="Helvetica" w:hAnsi="Helvetica" w:cs="Arial Unicode MS"/>
        <w:color w:val="000000"/>
        <w14:textOutline w14:w="0" w14:cap="flat" w14:cmpd="sng" w14:algn="ctr">
          <w14:noFill/>
          <w14:prstDash w14:val="solid"/>
          <w14:bevel/>
        </w14:textOutline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2A30A0" w14:textId="77777777" w:rsidR="000A53B7" w:rsidRDefault="000A53B7">
      <w:r>
        <w:separator/>
      </w:r>
    </w:p>
  </w:footnote>
  <w:footnote w:type="continuationSeparator" w:id="0">
    <w:p w14:paraId="7AA1FED2" w14:textId="77777777" w:rsidR="000A53B7" w:rsidRDefault="000A53B7">
      <w:r>
        <w:continuationSeparator/>
      </w:r>
    </w:p>
  </w:footnote>
  <w:footnote w:type="continuationNotice" w:id="1">
    <w:p w14:paraId="76244CA8" w14:textId="77777777" w:rsidR="000A53B7" w:rsidRDefault="000A53B7"/>
  </w:footnote>
  <w:footnote w:id="2">
    <w:p w14:paraId="6962FC43" w14:textId="77777777" w:rsidR="00250180" w:rsidRDefault="00250180" w:rsidP="00250180">
      <w:pPr>
        <w:pStyle w:val="Funote"/>
      </w:pPr>
      <w:r>
        <w:rPr>
          <w:rStyle w:val="Ohne"/>
          <w:rFonts w:ascii="IFAO-Grec Unicode" w:eastAsia="IFAO-Grec Unicode" w:hAnsi="IFAO-Grec Unicode" w:cs="IFAO-Grec Unicode"/>
          <w:sz w:val="20"/>
          <w:szCs w:val="20"/>
          <w:vertAlign w:val="superscript"/>
        </w:rPr>
        <w:footnoteRef/>
      </w:r>
      <w:r>
        <w:rPr>
          <w:rFonts w:ascii="IFAO-Grec Unicode" w:hAnsi="IFAO-Grec Unicode"/>
          <w:sz w:val="20"/>
          <w:szCs w:val="20"/>
        </w:rPr>
        <w:t xml:space="preserve"> Gift of H. Thompson.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785FDA" w14:textId="77777777" w:rsidR="00451EDC" w:rsidRDefault="00451EDC">
    <w:pPr>
      <w:tabs>
        <w:tab w:val="right" w:pos="9360"/>
      </w:tabs>
      <w:rPr>
        <w:rFonts w:ascii="Helvetica" w:hAnsi="Helvetica" w:cs="Arial Unicode MS"/>
        <w:color w:val="000000"/>
        <w14:textOutline w14:w="0" w14:cap="flat" w14:cmpd="sng" w14:algn="ctr">
          <w14:noFill/>
          <w14:prstDash w14:val="solid"/>
          <w14:bevel/>
        </w14:textOutline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EDC"/>
    <w:rsid w:val="000A53B7"/>
    <w:rsid w:val="000A6EFC"/>
    <w:rsid w:val="00114C75"/>
    <w:rsid w:val="00250180"/>
    <w:rsid w:val="00346720"/>
    <w:rsid w:val="003E7328"/>
    <w:rsid w:val="00451EDC"/>
    <w:rsid w:val="004C4CB7"/>
    <w:rsid w:val="005B013F"/>
    <w:rsid w:val="006050E9"/>
    <w:rsid w:val="00637177"/>
    <w:rsid w:val="007C5F90"/>
    <w:rsid w:val="00892E4C"/>
    <w:rsid w:val="009F4D47"/>
    <w:rsid w:val="00A978CD"/>
    <w:rsid w:val="00C62267"/>
    <w:rsid w:val="00DF6925"/>
    <w:rsid w:val="00F40352"/>
    <w:rsid w:val="00F4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925A9"/>
  <w15:docId w15:val="{1E563325-F341-144B-A59E-487C7758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Text">
    <w:name w:val="Text"/>
    <w:rPr>
      <w:rFonts w:ascii="Helvetica" w:hAnsi="Helvetica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berschriftrot">
    <w:name w:val="Überschrift (rot)"/>
    <w:next w:val="Text"/>
    <w:pPr>
      <w:keepNext/>
      <w:outlineLvl w:val="1"/>
    </w:pPr>
    <w:rPr>
      <w:rFonts w:ascii="Helvetica" w:hAnsi="Helvetica" w:cs="Arial Unicode MS"/>
      <w:b/>
      <w:bCs/>
      <w:color w:val="C82506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customStyle="1" w:styleId="Rot">
    <w:name w:val="Rot"/>
    <w:rPr>
      <w:outline w:val="0"/>
      <w:color w:val="C82506"/>
      <w:lang w:val="de-DE"/>
    </w:rPr>
  </w:style>
  <w:style w:type="character" w:customStyle="1" w:styleId="Ohne">
    <w:name w:val="Ohne"/>
  </w:style>
  <w:style w:type="paragraph" w:customStyle="1" w:styleId="Funote">
    <w:name w:val="Fußnote"/>
    <w:rPr>
      <w:rFonts w:ascii="Helvetica" w:eastAsia="Helvetica" w:hAnsi="Helvetica" w:cs="Helvetica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extA">
    <w:name w:val="Text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Standard">
    <w:name w:val="Standard"/>
    <w:pPr>
      <w:spacing w:after="240" w:line="300" w:lineRule="atLeast"/>
    </w:pPr>
    <w:rPr>
      <w:rFonts w:ascii="IFAO-Grec Unicode" w:hAnsi="IFAO-Grec Unicode" w:cs="Arial Unicode MS"/>
      <w:color w:val="000000"/>
      <w:sz w:val="30"/>
      <w:szCs w:val="3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00099"/>
      <w:u w:val="single"/>
    </w:rPr>
  </w:style>
  <w:style w:type="table" w:styleId="TableGrid">
    <w:name w:val="Table Grid"/>
    <w:basedOn w:val="TableNormal"/>
    <w:uiPriority w:val="39"/>
    <w:rsid w:val="00346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pigraphy.packhum.org/text/227826" TargetMode="External"/><Relationship Id="rId13" Type="http://schemas.openxmlformats.org/officeDocument/2006/relationships/hyperlink" Target="http://www.trismegistos.org/name/11903" TargetMode="External"/><Relationship Id="rId18" Type="http://schemas.openxmlformats.org/officeDocument/2006/relationships/hyperlink" Target="http://papyri.info/ddbdp/o.stras;1;1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apyri.info/biblio/95744" TargetMode="External"/><Relationship Id="rId7" Type="http://schemas.openxmlformats.org/officeDocument/2006/relationships/hyperlink" Target="https://papyri.info/biblio/95744" TargetMode="External"/><Relationship Id="rId12" Type="http://schemas.openxmlformats.org/officeDocument/2006/relationships/hyperlink" Target="https://www.papyri.info/ddbdp/bgu;9;1893" TargetMode="External"/><Relationship Id="rId17" Type="http://schemas.openxmlformats.org/officeDocument/2006/relationships/hyperlink" Target="http://papyri.info/ddbdp/sb;20;14976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papyri.info/biblio/72793" TargetMode="External"/><Relationship Id="rId20" Type="http://schemas.openxmlformats.org/officeDocument/2006/relationships/hyperlink" Target="http://papyri.info/ddbdp/p.zen.pestm;;21" TargetMode="External"/><Relationship Id="rId1" Type="http://schemas.openxmlformats.org/officeDocument/2006/relationships/styles" Target="styles.xml"/><Relationship Id="rId6" Type="http://schemas.openxmlformats.org/officeDocument/2006/relationships/hyperlink" Target="https://papyri.info/biblio/95744" TargetMode="External"/><Relationship Id="rId11" Type="http://schemas.openxmlformats.org/officeDocument/2006/relationships/hyperlink" Target="http://papyri.info/ddbdp/p.cair.zen;3;59509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papyri.info/ddbdp/sb;22;15481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papyri.info/biblio/95744" TargetMode="External"/><Relationship Id="rId19" Type="http://schemas.openxmlformats.org/officeDocument/2006/relationships/hyperlink" Target="http://dx.doi.org/10.1163/1874-6772_seg_a48_2028_202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pigraphy.packhum.org/text/227844" TargetMode="External"/><Relationship Id="rId14" Type="http://schemas.openxmlformats.org/officeDocument/2006/relationships/hyperlink" Target="http://papyri.info/ddbdp/sb;6;9610" TargetMode="External"/><Relationship Id="rId22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IFAO-Grec Unicode"/>
        <a:ea typeface="IFAO-Grec Unicode"/>
        <a:cs typeface="IFAO-Grec Unicode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ts val="29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IFAO-Grec Unicod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ts val="33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kumimoji="0" sz="15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IFAO-Grec Unicod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Hugh Cayless</cp:lastModifiedBy>
  <cp:revision>15</cp:revision>
  <dcterms:created xsi:type="dcterms:W3CDTF">2021-04-13T17:37:00Z</dcterms:created>
  <dcterms:modified xsi:type="dcterms:W3CDTF">2021-05-04T19:40:00Z</dcterms:modified>
</cp:coreProperties>
</file>