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#articleTitle</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Reflections on six private letters: P.Ross.Georg. 3 1, 9</w:t>
      </w:r>
      <w:r>
        <w:rPr>
          <w:rFonts w:ascii="Times New Roman" w:hAnsi="Times New Roman" w:hint="default"/>
          <w:u w:color="000000"/>
          <w:rtl w:val="0"/>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11, 15, and 18</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line="240" w:lineRule="auto"/>
        <w:ind w:left="0" w:right="0" w:firstLine="0"/>
        <w:jc w:val="left"/>
        <w:rPr>
          <w:rFonts w:ascii="IFAO-Grec Unicode" w:cs="IFAO-Grec Unicode" w:hAnsi="IFAO-Grec Unicode" w:eastAsia="IFAO-Grec Unicode"/>
          <w:sz w:val="24"/>
          <w:szCs w:val="24"/>
          <w:u w:color="000000"/>
          <w:rtl w:val="0"/>
          <w:lang w:val="en-US"/>
          <w14:textOutline w14:w="12700" w14:cap="flat">
            <w14:noFill/>
            <w14:miter w14:lim="400000"/>
          </w14:textOutline>
        </w:rPr>
      </w:pPr>
      <w:r>
        <w:rPr>
          <w:rFonts w:ascii="IFAO-Grec Unicode" w:hAnsi="IFAO-Grec Unicode"/>
          <w:sz w:val="24"/>
          <w:szCs w:val="24"/>
          <w:u w:color="000000"/>
          <w:rtl w:val="0"/>
          <w:lang w:val="en-US"/>
          <w14:textOutline w14:w="12700" w14:cap="flat">
            <w14:noFill/>
            <w14:miter w14:lim="400000"/>
          </w14:textOutline>
        </w:rPr>
        <w:t>#author</w:t>
      </w:r>
    </w:p>
    <w:p>
      <w:pPr>
        <w:pStyle w:val="Default"/>
        <w:bidi w:val="0"/>
        <w:spacing w:before="0" w:line="240" w:lineRule="auto"/>
        <w:ind w:left="0" w:right="0" w:firstLine="0"/>
        <w:jc w:val="left"/>
        <w:rPr>
          <w:rFonts w:ascii="IFAO-Grec Unicode" w:cs="IFAO-Grec Unicode" w:hAnsi="IFAO-Grec Unicode" w:eastAsia="IFAO-Grec Unicode"/>
          <w:sz w:val="24"/>
          <w:szCs w:val="24"/>
          <w:u w:color="000000"/>
          <w:rtl w:val="0"/>
          <w14:textOutline w14:w="12700" w14:cap="flat">
            <w14:noFill/>
            <w14:miter w14:lim="400000"/>
          </w14:textOutline>
        </w:rPr>
      </w:pPr>
      <w:r>
        <w:rPr>
          <w:rFonts w:ascii="IFAO-Grec Unicode" w:hAnsi="IFAO-Grec Unicode"/>
          <w:sz w:val="24"/>
          <w:szCs w:val="24"/>
          <w:u w:color="000000"/>
          <w:rtl w:val="0"/>
          <w:lang w:val="de-DE"/>
          <w14:textOutline w14:w="12700" w14:cap="flat">
            <w14:noFill/>
            <w14:miter w14:lim="400000"/>
          </w14:textOutline>
        </w:rPr>
        <w:t>Chepel</w:t>
      </w:r>
      <w:r>
        <w:rPr>
          <w:rFonts w:ascii="IFAO-Grec Unicode" w:hAnsi="IFAO-Grec Unicode"/>
          <w:sz w:val="24"/>
          <w:szCs w:val="24"/>
          <w:u w:color="000000"/>
          <w:rtl w:val="0"/>
          <w:lang w:val="en-US"/>
          <w14:textOutline w14:w="12700" w14:cap="flat">
            <w14:noFill/>
            <w14:miter w14:lim="400000"/>
          </w14:textOutline>
        </w:rPr>
        <w:t xml:space="preserve">, </w:t>
      </w:r>
      <w:r>
        <w:rPr>
          <w:rFonts w:ascii="IFAO-Grec Unicode" w:hAnsi="IFAO-Grec Unicode"/>
          <w:sz w:val="24"/>
          <w:szCs w:val="24"/>
          <w:u w:color="000000"/>
          <w:rtl w:val="0"/>
          <w:lang w:val="de-DE"/>
          <w14:textOutline w14:w="12700" w14:cap="flat">
            <w14:noFill/>
            <w14:miter w14:lim="400000"/>
          </w14:textOutline>
        </w:rPr>
        <w:t>Elena</w:t>
      </w:r>
    </w:p>
    <w:p>
      <w:pPr>
        <w:pStyle w:val="Default"/>
        <w:bidi w:val="0"/>
        <w:spacing w:before="0" w:line="240" w:lineRule="auto"/>
        <w:ind w:left="0" w:right="0" w:firstLine="0"/>
        <w:jc w:val="left"/>
        <w:rPr>
          <w:rFonts w:ascii="IFAO-Grec Unicode" w:cs="IFAO-Grec Unicode" w:hAnsi="IFAO-Grec Unicode" w:eastAsia="IFAO-Grec Unicode"/>
          <w:sz w:val="24"/>
          <w:szCs w:val="24"/>
          <w:u w:color="000000"/>
          <w:rtl w:val="0"/>
          <w:lang w:val="fr-FR"/>
          <w14:textOutline w14:w="12700" w14:cap="flat">
            <w14:noFill/>
            <w14:miter w14:lim="400000"/>
          </w14:textOutline>
        </w:rPr>
      </w:pPr>
      <w:r>
        <w:rPr>
          <w:rFonts w:ascii="IFAO-Grec Unicode" w:hAnsi="IFAO-Grec Unicode"/>
          <w:sz w:val="24"/>
          <w:szCs w:val="24"/>
          <w:u w:color="000000"/>
          <w:rtl w:val="0"/>
          <w:lang w:val="fr-FR"/>
          <w14:textOutline w14:w="12700" w14:cap="flat">
            <w14:noFill/>
            <w14:miter w14:lim="400000"/>
          </w14:textOutline>
        </w:rPr>
        <w:t>#affiliation</w:t>
      </w:r>
    </w:p>
    <w:p>
      <w:pPr>
        <w:pStyle w:val="Default"/>
        <w:bidi w:val="0"/>
        <w:spacing w:before="0" w:line="240" w:lineRule="auto"/>
        <w:ind w:left="0" w:right="0" w:firstLine="0"/>
        <w:jc w:val="left"/>
        <w:rPr>
          <w:rFonts w:ascii="IFAO-Grec Unicode" w:cs="IFAO-Grec Unicode" w:hAnsi="IFAO-Grec Unicode" w:eastAsia="IFAO-Grec Unicode"/>
          <w:sz w:val="24"/>
          <w:szCs w:val="24"/>
          <w:u w:color="000000"/>
          <w:rtl w:val="0"/>
          <w14:textOutline w14:w="12700" w14:cap="flat">
            <w14:noFill/>
            <w14:miter w14:lim="400000"/>
          </w14:textOutline>
        </w:rPr>
      </w:pPr>
      <w:r>
        <w:rPr>
          <w:rFonts w:ascii="IFAO-Grec Unicode" w:hAnsi="IFAO-Grec Unicode"/>
          <w:sz w:val="24"/>
          <w:szCs w:val="24"/>
          <w:u w:color="000000"/>
          <w:rtl w:val="0"/>
          <w:lang w:val="en-US"/>
          <w14:textOutline w14:w="12700" w14:cap="flat">
            <w14:noFill/>
            <w14:miter w14:lim="400000"/>
          </w14:textOutline>
        </w:rPr>
        <w:t>Universit</w:t>
      </w:r>
      <w:r>
        <w:rPr>
          <w:rFonts w:ascii="IFAO-Grec Unicode" w:hAnsi="IFAO-Grec Unicode" w:hint="default"/>
          <w:sz w:val="24"/>
          <w:szCs w:val="24"/>
          <w:u w:color="000000"/>
          <w:rtl w:val="0"/>
          <w:lang w:val="en-US"/>
          <w14:textOutline w14:w="12700" w14:cap="flat">
            <w14:noFill/>
            <w14:miter w14:lim="400000"/>
          </w14:textOutline>
        </w:rPr>
        <w:t>ä</w:t>
      </w:r>
      <w:r>
        <w:rPr>
          <w:rFonts w:ascii="IFAO-Grec Unicode" w:hAnsi="IFAO-Grec Unicode"/>
          <w:sz w:val="24"/>
          <w:szCs w:val="24"/>
          <w:u w:color="000000"/>
          <w:rtl w:val="0"/>
          <w:lang w:val="en-US"/>
          <w14:textOutline w14:w="12700" w14:cap="flat">
            <w14:noFill/>
            <w14:miter w14:lim="400000"/>
          </w14:textOutline>
        </w:rPr>
        <w:t>t Wien</w:t>
      </w:r>
    </w:p>
    <w:p>
      <w:pPr>
        <w:pStyle w:val="Default"/>
        <w:bidi w:val="0"/>
        <w:spacing w:before="0" w:line="240" w:lineRule="auto"/>
        <w:ind w:left="0" w:right="0" w:firstLine="0"/>
        <w:jc w:val="left"/>
        <w:rPr>
          <w:rFonts w:ascii="IFAO-Grec Unicode" w:cs="IFAO-Grec Unicode" w:hAnsi="IFAO-Grec Unicode" w:eastAsia="IFAO-Grec Unicode"/>
          <w:sz w:val="24"/>
          <w:szCs w:val="24"/>
          <w:u w:color="ff2600"/>
          <w:rtl w:val="0"/>
          <w:lang w:val="en-US"/>
          <w14:textOutline w14:w="12700" w14:cap="flat">
            <w14:noFill/>
            <w14:miter w14:lim="400000"/>
          </w14:textOutline>
        </w:rPr>
      </w:pPr>
      <w:r>
        <w:rPr>
          <w:rFonts w:ascii="IFAO-Grec Unicode" w:hAnsi="IFAO-Grec Unicode"/>
          <w:sz w:val="24"/>
          <w:szCs w:val="24"/>
          <w:u w:color="ff2600"/>
          <w:rtl w:val="0"/>
          <w:lang w:val="en-US"/>
          <w14:textOutline w14:w="12700" w14:cap="flat">
            <w14:noFill/>
            <w14:miter w14:lim="400000"/>
          </w14:textOutline>
        </w:rPr>
        <w:t>#email</w:t>
      </w:r>
    </w:p>
    <w:p>
      <w:pPr>
        <w:pStyle w:val="Default"/>
        <w:bidi w:val="0"/>
        <w:spacing w:before="0" w:line="240" w:lineRule="auto"/>
        <w:ind w:left="0" w:right="0" w:firstLine="0"/>
        <w:jc w:val="left"/>
        <w:rPr>
          <w:rFonts w:ascii="IFAO-Grec Unicode" w:cs="IFAO-Grec Unicode" w:hAnsi="IFAO-Grec Unicode" w:eastAsia="IFAO-Grec Unicode"/>
          <w:sz w:val="24"/>
          <w:szCs w:val="24"/>
          <w:u w:color="000000"/>
          <w:rtl w:val="0"/>
          <w:lang w:val="pt-PT"/>
          <w14:textOutline w14:w="12700" w14:cap="flat">
            <w14:noFill/>
            <w14:miter w14:lim="400000"/>
          </w14:textOutline>
        </w:rPr>
      </w:pPr>
      <w:r>
        <w:rPr>
          <w:rFonts w:ascii="Calibri" w:hAnsi="Calibri"/>
          <w:sz w:val="22"/>
          <w:szCs w:val="22"/>
          <w:u w:color="000000"/>
          <w:rtl w:val="0"/>
          <w:lang w:val="pt-PT"/>
          <w14:textOutline w14:w="12700" w14:cap="flat">
            <w14:noFill/>
            <w14:miter w14:lim="400000"/>
          </w14:textOutline>
        </w:rPr>
        <w:t>euchepel@gmail.com</w:t>
      </w:r>
    </w:p>
    <w:p>
      <w:pPr>
        <w:pStyle w:val="Default"/>
        <w:bidi w:val="0"/>
        <w:spacing w:before="0" w:line="240" w:lineRule="auto"/>
        <w:ind w:left="0" w:right="0" w:firstLine="0"/>
        <w:jc w:val="left"/>
        <w:rPr>
          <w:rFonts w:ascii="Calibri" w:cs="Calibri" w:hAnsi="Calibri" w:eastAsia="Calibri"/>
          <w:sz w:val="22"/>
          <w:szCs w:val="2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#acknowledgement</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article has been written in the framework of the project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From the Nile to the Caucasus. G. Zereteli and his papyrological collection</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(FWF, DOI 10.55776/I4674). I would like to thank Fritz Mitthof for his comments and for discussing with me this article, as well as Nikolaos Gonis, Federico Morelli, and anonymous reviewers for their helpful suggestions.</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papyri discussed in this article were edited by G. Zereteli and P. Jernstedt in the third volume of </w:t>
      </w:r>
      <w:r>
        <w:rPr>
          <w:rFonts w:ascii="Times New Roman" w:hAnsi="Times New Roman"/>
          <w:i w:val="1"/>
          <w:iCs w:val="1"/>
          <w:u w:color="000000"/>
          <w:rtl w:val="0"/>
          <w:lang w:val="en-US"/>
          <w14:textOutline w14:w="12700" w14:cap="flat">
            <w14:noFill/>
            <w14:miter w14:lim="400000"/>
          </w14:textOutline>
        </w:rPr>
        <w:t>Papyri russischer and georgischer Sammlungen</w:t>
      </w:r>
      <w:r>
        <w:rPr>
          <w:rFonts w:ascii="Times New Roman" w:hAnsi="Times New Roman"/>
          <w:u w:color="000000"/>
          <w:rtl w:val="0"/>
          <w:lang w:val="en-US"/>
          <w14:textOutline w14:w="12700" w14:cap="flat">
            <w14:noFill/>
            <w14:miter w14:lim="400000"/>
          </w14:textOutline>
        </w:rPr>
        <w:t xml:space="preserve"> that came out in Tbilisi in 1930.</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Letters were grouped by the editors in the first part of the volume under the heading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Briefe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(nn. 1</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23). Of the six papyrus letters presented here, two are held at the Archive of G. Zereteli in the Georgian National Centre of Manuscripts (10 and 15), two at the Ancient Orient Department of the State Hermitage Museum in Saint-Petersburg (11 and 18), and two at the </w:t>
      </w:r>
      <w:r>
        <w:rPr>
          <w:rFonts w:ascii="Times New Roman" w:hAnsi="Times New Roman"/>
          <w:u w:color="000000"/>
          <w:rtl w:val="0"/>
          <w:lang w:val="en-US"/>
          <w14:textOutline w14:w="12700" w14:cap="flat">
            <w14:noFill/>
            <w14:miter w14:lim="400000"/>
          </w14:textOutline>
        </w:rPr>
        <w:t xml:space="preserve">Ancient Orient </w:t>
      </w:r>
      <w:r>
        <w:rPr>
          <w:rFonts w:ascii="Times New Roman" w:hAnsi="Times New Roman"/>
          <w:u w:color="000000"/>
          <w:rtl w:val="0"/>
          <w:lang w:val="en-US"/>
          <w14:textOutline w14:w="12700" w14:cap="flat">
            <w14:noFill/>
            <w14:miter w14:lim="400000"/>
          </w14:textOutline>
        </w:rPr>
        <w:t>Department of the Pushkin State Museum of Fine Arts in Moscow (1 and 9). I offer a discussion of some problematic readings and several corrections.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P.Ross.Georg. 3 1</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sz w:val="32"/>
          <w:szCs w:val="32"/>
          <w:u w:color="000000"/>
          <w:rtl w:val="0"/>
          <w14:textOutline w14:w="12700" w14:cap="flat">
            <w14:noFill/>
            <w14:miter w14:lim="400000"/>
          </w14:textOutline>
        </w:rPr>
        <w:t xml:space="preserve"> </w:t>
      </w:r>
    </w:p>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 xml:space="preserve">3rd c., prov. unknown.  </w:t>
            </w:r>
          </w:p>
        </w:tc>
      </w:tr>
    </w:tbl>
    <w:p>
      <w:pPr>
        <w:pStyle w:val="Default"/>
        <w:bidi w:val="0"/>
        <w:spacing w:before="0" w:line="360" w:lineRule="auto"/>
        <w:ind w:left="0" w:right="0" w:firstLine="0"/>
        <w:jc w:val="both"/>
        <w:rPr>
          <w:rFonts w:ascii="Times New Roman" w:cs="Times New Roman" w:hAnsi="Times New Roman" w:eastAsia="Times New Roman"/>
          <w:sz w:val="26"/>
          <w:szCs w:val="26"/>
          <w:u w:color="000000"/>
          <w:rtl w:val="0"/>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this letter, medical doctor Marcus updates his mother Antonia and other relatives on some military events and gives instructions regarding various matters. It has been assumed that Marcus wrote from Alexandria</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Fonts w:ascii="Times New Roman" w:hAnsi="Times New Roman"/>
          <w:u w:color="000000"/>
          <w:rtl w:val="0"/>
          <w:lang w:val="en-US"/>
          <w14:textOutline w14:w="12700" w14:cap="flat">
            <w14:noFill/>
            <w14:miter w14:lim="400000"/>
          </w14:textOutline>
        </w:rPr>
        <w:t xml:space="preserve"> but there is no indication of that in the text.</w:t>
      </w:r>
      <w:r>
        <w:rPr>
          <w:rFonts w:ascii="Times New Roman" w:hAnsi="Times New Roman"/>
          <w:sz w:val="26"/>
          <w:szCs w:val="26"/>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He reports about a battle in which fifteen </w:t>
      </w:r>
      <w:r>
        <w:rPr>
          <w:rFonts w:ascii="Times New Roman" w:hAnsi="Times New Roman"/>
          <w:i w:val="1"/>
          <w:iCs w:val="1"/>
          <w:u w:color="000000"/>
          <w:rtl w:val="0"/>
          <w:lang w:val="en-US"/>
          <w14:textOutline w14:w="12700" w14:cap="flat">
            <w14:noFill/>
            <w14:miter w14:lim="400000"/>
          </w14:textOutline>
        </w:rPr>
        <w:t>equites singulares</w:t>
      </w:r>
      <w:r>
        <w:rPr>
          <w:rFonts w:ascii="Times New Roman" w:hAnsi="Times New Roman"/>
          <w:u w:color="000000"/>
          <w:rtl w:val="0"/>
          <w:lang w:val="en-US"/>
          <w14:textOutline w14:w="12700" w14:cap="flat">
            <w14:noFill/>
            <w14:miter w14:lim="400000"/>
          </w14:textOutline>
        </w:rPr>
        <w:t xml:space="preserve"> where killed. However, the battle could have taken place anywhere in Egypt. The letter P.Ross.Georg. 3 2.22, sent by Marcus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brother Serenus, implies that they both live in a village, but it is not known how much time passed between these two letters. Another geographical indication in the first letter can be found in ll.15</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16, Marcus speaks about his travels; he could not reach the land of a certain Cassianus who asked him to write </w:t>
      </w:r>
      <w:r>
        <w:rPr>
          <w:rFonts w:ascii="IFAO-Grec Unicode" w:hAnsi="IFAO-Grec Unicode"/>
          <w:u w:color="000000"/>
          <w:rtl w:val="0"/>
          <w:lang w:val="en-US"/>
          <w14:textOutline w14:w="12700" w14:cap="flat">
            <w14:noFill/>
            <w14:miter w14:lim="400000"/>
          </w14:textOutline>
        </w:rPr>
        <w:t xml:space="preserve">about </w:t>
      </w:r>
      <w:r>
        <w:rPr>
          <w:rFonts w:ascii="IFAO-Grec Unicode" w:hAnsi="IFAO-Grec Unicode" w:hint="default"/>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the city</w:t>
      </w:r>
      <w:r>
        <w:rPr>
          <w:rFonts w:ascii="IFAO-Grec Unicode" w:hAnsi="IFAO-Grec Unicode" w:hint="default"/>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καὶ γὰρ ἐξερχόμενος Κα</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σιανὸς ἐνετίλατό μοι γρά</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xml:space="preserve">ψαι αὐτῷ τὰ περὶ τῆς πόλεως </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ἐ</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xml:space="preserve">κ </w:t>
      </w:r>
      <w:r>
        <w:rPr>
          <w:rFonts w:ascii="IFAO-Grec Unicode" w:hAnsi="IFAO-Grec Unicode"/>
          <w:u w:color="000000"/>
          <w:rtl w:val="0"/>
          <w:lang w:val="en-US"/>
          <w14:textOutline w14:w="12700" w14:cap="flat">
            <w14:noFill/>
            <w14:miter w14:lim="400000"/>
          </w14:textOutline>
        </w:rPr>
        <w:t>&lt;</w:t>
      </w:r>
      <w:r>
        <w:rPr>
          <w:rFonts w:ascii="IFAO-Grec Unicode" w:hAnsi="IFAO-Grec Unicode" w:hint="default"/>
          <w:u w:color="000000"/>
          <w:rtl w:val="0"/>
          <w:lang w:val="en-US"/>
          <w14:textOutline w14:w="12700" w14:cap="flat">
            <w14:noFill/>
            <w14:miter w14:lim="400000"/>
          </w14:textOutline>
        </w:rPr>
        <w:t>κ</w:t>
      </w:r>
      <w:r>
        <w:rPr>
          <w:rFonts w:ascii="IFAO-Grec Unicode" w:hAnsi="IFAO-Grec Unicode"/>
          <w:u w:color="000000"/>
          <w:rtl w:val="0"/>
          <w:lang w:val="en-US"/>
          <w14:textOutline w14:w="12700" w14:cap="flat">
            <w14:noFill/>
            <w14:miter w14:lim="400000"/>
          </w14:textOutline>
        </w:rPr>
        <w:t>&gt;</w:t>
      </w:r>
      <w:r>
        <w:rPr>
          <w:rFonts w:ascii="IFAO-Grec Unicode" w:hAnsi="IFAO-Grec Unicode" w:hint="default"/>
          <w:u w:color="000000"/>
          <w:rtl w:val="0"/>
          <w:lang w:val="en-US"/>
          <w14:textOutline w14:w="12700" w14:cap="flat">
            <w14:noFill/>
            <w14:miter w14:lim="400000"/>
          </w14:textOutline>
        </w:rPr>
        <w:t>υνου καὶ ὁ ἄρτος εἰ ἀναρπάζεται</w:t>
      </w:r>
      <w:r>
        <w:rPr>
          <w:rFonts w:ascii="IFAO-Grec Unicode" w:hAnsi="IFAO-Grec Unicode"/>
          <w:u w:color="000000"/>
          <w:rtl w:val="0"/>
          <w:lang w:val="en-US"/>
          <w14:textOutline w14:w="12700" w14:cap="flat">
            <w14:noFill/>
            <w14:miter w14:lim="400000"/>
          </w14:textOutline>
        </w:rPr>
        <w:t>.</w:t>
      </w:r>
      <w:r>
        <w:rPr>
          <w:rFonts w:ascii="IFAO-Grec Unicode" w:hAnsi="IFAO-Grec Unicode"/>
          <w:u w:color="000000"/>
          <w:rtl w:val="0"/>
          <w:lang w:val="de-DE"/>
          <w14:textOutline w14:w="12700" w14:cap="flat">
            <w14:noFill/>
            <w14:miter w14:lim="400000"/>
          </w14:textOutline>
        </w:rPr>
        <w:t xml:space="preserve"> </w:t>
      </w:r>
      <w:r>
        <w:rPr>
          <w:rFonts w:ascii="IFAO-Grec Unicode" w:hAnsi="IFAO-Grec Unicode"/>
          <w:outline w:val="0"/>
          <w:color w:val="ff2600"/>
          <w:u w:color="000000"/>
          <w:rtl w:val="0"/>
          <w:lang w:val="de-DE"/>
          <w14:textOutline w14:w="12700" w14:cap="flat">
            <w14:noFill/>
            <w14:miter w14:lim="400000"/>
          </w14:textOutline>
          <w14:textFill>
            <w14:solidFill>
              <w14:srgbClr w14:val="FF2600"/>
            </w14:solidFill>
          </w14:textFill>
        </w:rPr>
        <w:t>fig.1</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editors understood the text after a small lacuna in l. 16 as</w:t>
      </w:r>
      <w:r>
        <w:rPr>
          <w:rFonts w:ascii="IFAO-Grec Unicode" w:hAnsi="IFAO-Grec Unicode" w:hint="default"/>
          <w:u w:color="000000"/>
          <w:rtl w:val="0"/>
          <w:lang w:val="en-US"/>
          <w14:textOutline w14:w="12700" w14:cap="flat">
            <w14:noFill/>
            <w14:miter w14:lim="400000"/>
          </w14:textOutline>
        </w:rPr>
        <w:t xml:space="preserve"> ἐκ κοινοῦ</w:t>
      </w:r>
      <w:r>
        <w:rPr>
          <w:rFonts w:ascii="Times New Roman" w:hAnsi="Times New Roman"/>
          <w:u w:color="000000"/>
          <w:rtl w:val="0"/>
          <w:lang w:val="en-US"/>
          <w14:textOutline w14:w="12700" w14:cap="flat">
            <w14:noFill/>
            <w14:miter w14:lim="400000"/>
          </w14:textOutline>
        </w:rPr>
        <w:t xml:space="preserve">, meaning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in general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Times New Roman" w:cs="Times New Roman" w:hAnsi="Times New Roman" w:eastAsia="Times New Roman"/>
          <w:u w:color="000000"/>
          <w:rtl w:val="0"/>
          <w:lang w:val="de-DE"/>
          <w14:textOutline w14:w="12700" w14:cap="flat">
            <w14:noFill/>
            <w14:miter w14:lim="400000"/>
          </w14:textOutline>
        </w:rPr>
      </w:pPr>
      <w:r>
        <w:rPr>
          <w:rFonts w:ascii="Times New Roman" w:hAnsi="Times New Roman"/>
          <w:i w:val="1"/>
          <w:iCs w:val="1"/>
          <w:u w:color="000000"/>
          <w:rtl w:val="0"/>
          <w:lang w:val="de-DE"/>
          <w14:textOutline w14:w="12700" w14:cap="flat">
            <w14:noFill/>
            <w14:miter w14:lim="400000"/>
          </w14:textOutline>
        </w:rPr>
        <w:t xml:space="preserve">Bei seinem Aufbruch hat mir ja auch Kassianos den Auftrag gegeben, ihm </w:t>
      </w:r>
      <w:r>
        <w:rPr>
          <w:rFonts w:ascii="Times New Roman" w:hAnsi="Times New Roman" w:hint="default"/>
          <w:i w:val="1"/>
          <w:iCs w:val="1"/>
          <w:u w:color="000000"/>
          <w:rtl w:val="0"/>
          <w:lang w:val="de-DE"/>
          <w14:textOutline w14:w="12700" w14:cap="flat">
            <w14:noFill/>
            <w14:miter w14:lim="400000"/>
          </w14:textOutline>
        </w:rPr>
        <w:t>ü</w:t>
      </w:r>
      <w:r>
        <w:rPr>
          <w:rFonts w:ascii="Times New Roman" w:hAnsi="Times New Roman"/>
          <w:i w:val="1"/>
          <w:iCs w:val="1"/>
          <w:u w:color="000000"/>
          <w:rtl w:val="0"/>
          <w:lang w:val="de-DE"/>
          <w14:textOutline w14:w="12700" w14:cap="flat">
            <w14:noFill/>
            <w14:miter w14:lim="400000"/>
          </w14:textOutline>
        </w:rPr>
        <w:t xml:space="preserve">ber die Stadtangelegenheiten insgemein zu schreiben und ob das Getreide geraubt wird.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Other scholars followed this interpretation in their discussions and translations.</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Roberts was convinced that Marcus wrote from Alexandria where granaries were looted because of general unrest. Hirt Raj observed that the city in the letter could be any other Egyptian city.</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Fonts w:ascii="Times New Roman" w:hAnsi="Times New Roman"/>
          <w:u w:color="000000"/>
          <w:rtl w:val="0"/>
          <w:lang w:val="en-US"/>
          <w14:textOutline w14:w="12700" w14:cap="flat">
            <w14:noFill/>
            <w14:miter w14:lim="400000"/>
          </w14:textOutline>
        </w:rPr>
        <w:t xml:space="preserve"> The reading of Zereteli and Jernstedt is problematic. </w:t>
      </w:r>
      <w:r>
        <w:rPr>
          <w:rFonts w:ascii="Times New Roman" w:hAnsi="Times New Roman" w:hint="default"/>
          <w:u w:color="000000"/>
          <w:rtl w:val="0"/>
          <w:lang w:val="en-US"/>
          <w14:textOutline w14:w="12700" w14:cap="flat">
            <w14:noFill/>
            <w14:miter w14:lim="400000"/>
          </w14:textOutline>
        </w:rPr>
        <w:t>Ι</w:t>
      </w:r>
      <w:r>
        <w:rPr>
          <w:rFonts w:ascii="Times New Roman" w:hAnsi="Times New Roman"/>
          <w:u w:color="000000"/>
          <w:rtl w:val="0"/>
          <w:lang w:val="en-US"/>
          <w14:textOutline w14:w="12700" w14:cap="flat">
            <w14:noFill/>
            <w14:miter w14:lim="400000"/>
          </w14:textOutline>
        </w:rPr>
        <w:t xml:space="preserve">t is not attested in this meaning in papyri or literary texts; there is not enough space for an epsilon in the lacuna; and the letter after nu is rather an omega than an omicron. It might be better to read </w:t>
      </w:r>
      <w:r>
        <w:rPr>
          <w:rFonts w:ascii="IFAO-Grec Unicode" w:hAnsi="IFAO-Grec Unicode" w:hint="default"/>
          <w:u w:color="000000"/>
          <w:rtl w:val="0"/>
          <w:lang w:val="en-US"/>
          <w14:textOutline w14:w="12700" w14:cap="flat">
            <w14:noFill/>
            <w14:miter w14:lim="400000"/>
          </w14:textOutline>
        </w:rPr>
        <w:t>Κ̣υνῶγ</w:t>
      </w:r>
      <w:r>
        <w:rPr>
          <w:rFonts w:ascii="IFAO-Grec Unicode" w:hAnsi="IFAO-Grec Unicode"/>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Κυνῶν</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where gamma is written instead of nu before the word beginning with a velar stop, as a hypercorrection.</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place, therefore, is either the village Kynon Polis in the Fayum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"https://www.trismegistos.org/fayum/fayum2/1195.php?geo_id=1195"</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it-IT"/>
          <w14:textOutline w14:w="12700" w14:cap="flat">
            <w14:noFill/>
            <w14:miter w14:lim="400000"/>
          </w14:textOutline>
        </w:rPr>
        <w:t>TM Geo 1195</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or one of the two cities named Kynopolis in Lower or Upper Egypt. The peculiar word order has parallels in P.Ryl. 2 12.1 </w:t>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instrText xml:space="preserve"> HYPERLINK "https://papyri.info/ddbdp/p.ryl%3B2%3B119"</w:instrText>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color="0000ff"/>
          <w:rtl w:val="0"/>
          <w:lang w:val="en-US"/>
          <w14:textOutline w14:w="12700" w14:cap="flat">
            <w14:noFill/>
            <w14:miter w14:lim="400000"/>
          </w14:textOutline>
          <w14:textFill>
            <w14:solidFill>
              <w14:srgbClr w14:val="0000FF"/>
            </w14:solidFill>
          </w14:textFill>
        </w:rPr>
        <w:t>https://papyri.info/ddbdp/p.ryl;2;119</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(62</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66, Hermoupolis Magna) and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"https://papyri.info/ddbdp/p.lond;5;1678"</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P.Lond. 5 1678</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.2 (566</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568, Antinoopolis). </w:t>
      </w:r>
      <w:r>
        <w:rPr>
          <w:rFonts w:ascii="Times New Roman" w:hAnsi="Times New Roman"/>
          <w:u w:color="000000"/>
          <w:rtl w:val="0"/>
          <w:lang w:val="en-US"/>
          <w14:textOutline w14:w="12700" w14:cap="flat">
            <w14:noFill/>
            <w14:miter w14:lim="400000"/>
          </w14:textOutline>
        </w:rPr>
        <w:t>The</w:t>
      </w:r>
      <w:r>
        <w:rPr>
          <w:rFonts w:ascii="Times New Roman" w:hAnsi="Times New Roman"/>
          <w:u w:color="000000"/>
          <w:rtl w:val="0"/>
          <w:lang w:val="en-US"/>
          <w14:textOutline w14:w="12700" w14:cap="flat">
            <w14:noFill/>
            <w14:miter w14:lim="400000"/>
          </w14:textOutline>
        </w:rPr>
        <w:t xml:space="preserve"> village in the Arsinoite was called </w:t>
      </w:r>
      <w:r>
        <w:rPr>
          <w:rFonts w:ascii="IFAO-Grec Unicode" w:hAnsi="IFAO-Grec Unicode" w:hint="default"/>
          <w:u w:color="000000"/>
          <w:rtl w:val="0"/>
          <w:lang w:val="en-US"/>
          <w14:textOutline w14:w="12700" w14:cap="flat">
            <w14:noFill/>
            <w14:miter w14:lim="400000"/>
          </w14:textOutline>
        </w:rPr>
        <w:t xml:space="preserve">κώμη </w:t>
      </w:r>
      <w:r>
        <w:rPr>
          <w:rFonts w:ascii="IFAO-Grec Unicode" w:hAnsi="IFAO-Grec Unicode"/>
          <w:u w:color="000000"/>
          <w:rtl w:val="0"/>
          <w:lang w:val="en-US"/>
          <w14:textOutline w14:w="12700" w14:cap="flat">
            <w14:noFill/>
            <w14:miter w14:lim="400000"/>
          </w14:textOutline>
        </w:rPr>
        <w:t>K</w:t>
      </w:r>
      <w:r>
        <w:rPr>
          <w:rFonts w:ascii="IFAO-Grec Unicode" w:hAnsi="IFAO-Grec Unicode" w:hint="default"/>
          <w:u w:color="000000"/>
          <w:rtl w:val="0"/>
          <w:lang w:val="en-US"/>
          <w14:textOutline w14:w="12700" w14:cap="flat">
            <w14:noFill/>
            <w14:miter w14:lim="400000"/>
          </w14:textOutline>
        </w:rPr>
        <w:t xml:space="preserve">υνῶν πόλις </w:t>
      </w:r>
      <w:r>
        <w:rPr>
          <w:rFonts w:ascii="IFAO-Grec Unicode" w:hAnsi="IFAO-Grec Unicode"/>
          <w:u w:color="000000"/>
          <w:rtl w:val="0"/>
          <w:lang w:val="en-US"/>
          <w14:textOutline w14:w="12700" w14:cap="flat">
            <w14:noFill/>
            <w14:miter w14:lim="400000"/>
          </w14:textOutline>
        </w:rPr>
        <w:t xml:space="preserve">or </w:t>
      </w:r>
      <w:r>
        <w:rPr>
          <w:rFonts w:ascii="IFAO-Grec Unicode" w:hAnsi="IFAO-Grec Unicode" w:hint="default"/>
          <w:u w:color="000000"/>
          <w:rtl w:val="0"/>
          <w:lang w:val="en-US"/>
          <w14:textOutline w14:w="12700" w14:cap="flat">
            <w14:noFill/>
            <w14:miter w14:lim="400000"/>
          </w14:textOutline>
        </w:rPr>
        <w:t xml:space="preserve">κώμη </w:t>
      </w:r>
      <w:r>
        <w:rPr>
          <w:rFonts w:ascii="IFAO-Grec Unicode" w:hAnsi="IFAO-Grec Unicode"/>
          <w:u w:color="000000"/>
          <w:rtl w:val="0"/>
          <w:lang w:val="en-US"/>
          <w14:textOutline w14:w="12700" w14:cap="flat">
            <w14:noFill/>
            <w14:miter w14:lim="400000"/>
          </w14:textOutline>
        </w:rPr>
        <w:t>K</w:t>
      </w:r>
      <w:r>
        <w:rPr>
          <w:rFonts w:ascii="IFAO-Grec Unicode" w:hAnsi="IFAO-Grec Unicode" w:hint="default"/>
          <w:u w:color="000000"/>
          <w:rtl w:val="0"/>
          <w:lang w:val="en-US"/>
          <w14:textOutline w14:w="12700" w14:cap="flat">
            <w14:noFill/>
            <w14:miter w14:lim="400000"/>
          </w14:textOutline>
        </w:rPr>
        <w:t>υνῶν</w:t>
      </w:r>
      <w:r>
        <w:rPr>
          <w:rFonts w:ascii="IFAO-Grec Unicode" w:hAnsi="IFAO-Grec Unicode"/>
          <w:u w:color="000000"/>
          <w:rtl w:val="0"/>
          <w:lang w:val="en-US"/>
          <w14:textOutline w14:w="12700" w14:cap="flat">
            <w14:noFill/>
            <w14:miter w14:lim="400000"/>
          </w14:textOutline>
        </w:rPr>
        <w:t xml:space="preserve">, so </w:t>
      </w:r>
      <w:r>
        <w:rPr>
          <w:rFonts w:ascii="Times New Roman" w:hAnsi="Times New Roman"/>
          <w:u w:color="000000"/>
          <w:rtl w:val="0"/>
          <w:lang w:val="en-US"/>
          <w14:textOutline w14:w="12700" w14:cap="flat">
            <w14:noFill/>
            <w14:miter w14:lim="400000"/>
          </w14:textOutline>
        </w:rPr>
        <w:t xml:space="preserve">a confusion is possible. </w:t>
      </w:r>
      <w:r>
        <w:rPr>
          <w:rFonts w:ascii="Times New Roman" w:hAnsi="Times New Roman"/>
          <w:i w:val="1"/>
          <w:iCs w:val="1"/>
          <w:u w:color="000000"/>
          <w:rtl w:val="0"/>
          <w:lang w:val="en-US"/>
          <w14:textOutline w14:w="12700" w14:cap="flat">
            <w14:noFill/>
            <w14:miter w14:lim="400000"/>
          </w14:textOutline>
        </w:rPr>
        <w:t>Cf.</w:t>
      </w:r>
      <w:r>
        <w:rPr>
          <w:rFonts w:ascii="Times New Roman" w:hAnsi="Times New Roman"/>
          <w:u w:color="000000"/>
          <w:rtl w:val="0"/>
          <w:lang w:val="en-US"/>
          <w14:textOutline w14:w="12700" w14:cap="flat">
            <w14:noFill/>
            <w14:miter w14:lim="400000"/>
          </w14:textOutline>
        </w:rPr>
        <w:t xml:space="preserve">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de-DE"/>
          <w14:textOutline w14:w="12700" w14:cap="flat">
            <w14:noFill/>
            <w14:miter w14:lim="400000"/>
          </w14:textOutline>
        </w:rPr>
        <w:t>BGU 13 2252</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5  (330, Kynopolis, Arsinoite),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P.Oxy. 51 3602</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.23  (215, Arsinoite).</w:t>
      </w:r>
      <w:r>
        <w:rPr>
          <w:rFonts w:ascii="IFAO-Grec Unicode" w:hAnsi="IFAO-Grec Unicode"/>
          <w:u w:color="000000"/>
          <w:rtl w:val="0"/>
          <w:lang w:val="en-US"/>
          <w14:textOutline w14:w="12700" w14:cap="flat">
            <w14:noFill/>
            <w14:miter w14:lim="400000"/>
          </w14:textOutline>
        </w:rPr>
        <w:t xml:space="preserve"> An argument for the location in Upper Egypt is possibly supported by l. 13 where a Theban man is mentioned.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Another problematic place is l. 23: </w:t>
      </w:r>
    </w:p>
    <w:p>
      <w:pPr>
        <w:pStyle w:val="Default"/>
        <w:bidi w:val="0"/>
        <w:spacing w:before="0" w:line="360" w:lineRule="auto"/>
        <w:ind w:left="0" w:right="0" w:firstLine="0"/>
        <w:jc w:val="left"/>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ἐὰν μή σοι ἦν ἐκεῖνος</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 xml:space="preserve">πειρῇς </w:t>
      </w:r>
      <w:r>
        <w:rPr>
          <w:rFonts w:ascii="IFAO-Grec Unicode" w:hAnsi="IFAO-Grec Unicode" w:hint="default"/>
          <w:u w:color="000000"/>
          <w:rtl w:val="0"/>
          <w:lang w:val="en-US"/>
          <w14:textOutline w14:w="12700" w14:cap="flat">
            <w14:noFill/>
            <w14:miter w14:lim="400000"/>
          </w14:textOutline>
        </w:rPr>
        <w:t>δοῦσα̣ τ̣ὸ̣ν σεῖτ</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ν</w:t>
      </w:r>
      <w:r>
        <w:rPr>
          <w:rFonts w:ascii="IFAO-Grec Unicode" w:hAnsi="IFAO-Grec Unicode"/>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outline w:val="0"/>
          <w:color w:val="ff2600"/>
          <w:u w:color="000000"/>
          <w:rtl w:val="0"/>
          <w:lang w:val="de-DE"/>
          <w14:textOutline w14:w="12700" w14:cap="flat">
            <w14:noFill/>
            <w14:miter w14:lim="400000"/>
          </w14:textOutline>
          <w14:textFill>
            <w14:solidFill>
              <w14:srgbClr w14:val="FF2600"/>
            </w14:solidFill>
          </w14:textFill>
        </w:rPr>
        <w:t>fig.2</w:t>
      </w:r>
    </w:p>
    <w:p>
      <w:pPr>
        <w:pStyle w:val="Default"/>
        <w:bidi w:val="0"/>
        <w:spacing w:before="0" w:line="360" w:lineRule="auto"/>
        <w:ind w:left="0" w:right="0" w:firstLine="0"/>
        <w:jc w:val="left"/>
        <w:rPr>
          <w:rFonts w:ascii="IFAO-Grec Unicode" w:cs="IFAO-Grec Unicode" w:hAnsi="IFAO-Grec Unicode" w:eastAsia="IFAO-Grec Unicode"/>
          <w:u w:color="000000"/>
          <w:shd w:val="clear" w:color="auto" w:fill="ffff00"/>
          <w:rtl w:val="0"/>
          <w14:textOutline w14:w="12700" w14:cap="flat">
            <w14:noFill/>
            <w14:miter w14:lim="400000"/>
          </w14:textOutline>
        </w:rPr>
      </w:pPr>
    </w:p>
    <w:p>
      <w:pPr>
        <w:pStyle w:val="Default"/>
        <w:bidi w:val="0"/>
        <w:spacing w:before="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 xml:space="preserve">Zereteli-Jernstedt translated the clause thus: </w:t>
      </w:r>
      <w:r>
        <w:rPr>
          <w:rFonts w:ascii="Times New Roman" w:hAnsi="Times New Roman"/>
          <w:i w:val="1"/>
          <w:iCs w:val="1"/>
          <w:u w:color="000000"/>
          <w:rtl w:val="0"/>
          <w:lang w:val="de-DE"/>
          <w14:textOutline w14:w="12700" w14:cap="flat">
            <w14:noFill/>
            <w14:miter w14:lim="400000"/>
          </w14:textOutline>
        </w:rPr>
        <w:t>Wenn er dir nicht zur Verf</w:t>
      </w:r>
      <w:r>
        <w:rPr>
          <w:rFonts w:ascii="Times New Roman" w:hAnsi="Times New Roman" w:hint="default"/>
          <w:i w:val="1"/>
          <w:iCs w:val="1"/>
          <w:u w:color="000000"/>
          <w:rtl w:val="0"/>
          <w:lang w:val="de-DE"/>
          <w14:textOutline w14:w="12700" w14:cap="flat">
            <w14:noFill/>
            <w14:miter w14:lim="400000"/>
          </w14:textOutline>
        </w:rPr>
        <w:t>ü</w:t>
      </w:r>
      <w:r>
        <w:rPr>
          <w:rFonts w:ascii="Times New Roman" w:hAnsi="Times New Roman"/>
          <w:i w:val="1"/>
          <w:iCs w:val="1"/>
          <w:u w:color="000000"/>
          <w:rtl w:val="0"/>
          <w:lang w:val="de-DE"/>
          <w14:textOutline w14:w="12700" w14:cap="flat">
            <w14:noFill/>
            <w14:miter w14:lim="400000"/>
          </w14:textOutline>
        </w:rPr>
        <w:t>gung stehen wird, so mache den Versuch mit der Ver</w:t>
      </w:r>
      <w:r>
        <w:rPr>
          <w:rFonts w:ascii="Times New Roman" w:hAnsi="Times New Roman" w:hint="default"/>
          <w:i w:val="1"/>
          <w:iCs w:val="1"/>
          <w:u w:color="000000"/>
          <w:rtl w:val="0"/>
          <w:lang w:val="de-DE"/>
          <w14:textOutline w14:w="12700" w14:cap="flat">
            <w14:noFill/>
            <w14:miter w14:lim="400000"/>
          </w14:textOutline>
        </w:rPr>
        <w:t>ä</w:t>
      </w:r>
      <w:r>
        <w:rPr>
          <w:rFonts w:ascii="Times New Roman" w:hAnsi="Times New Roman"/>
          <w:i w:val="1"/>
          <w:iCs w:val="1"/>
          <w:u w:color="000000"/>
          <w:rtl w:val="0"/>
          <w:lang w:val="de-DE"/>
          <w14:textOutline w14:w="12700" w14:cap="flat">
            <w14:noFill/>
            <w14:miter w14:lim="400000"/>
          </w14:textOutline>
        </w:rPr>
        <w:t>usserung des Getreides</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However, the verb</w:t>
      </w:r>
      <w:r>
        <w:rPr>
          <w:rFonts w:ascii="IFAO-Grec Unicode" w:hAnsi="IFAO-Grec Unicode" w:hint="default"/>
          <w:u w:color="000000"/>
          <w:rtl w:val="0"/>
          <w:lang w:val="en-US"/>
          <w14:textOutline w14:w="12700" w14:cap="flat">
            <w14:noFill/>
            <w14:miter w14:lim="400000"/>
          </w14:textOutline>
        </w:rPr>
        <w:t xml:space="preserve"> πειράω </w:t>
      </w:r>
      <w:r>
        <w:rPr>
          <w:rFonts w:ascii="Times New Roman" w:hAnsi="Times New Roman"/>
          <w:u w:color="000000"/>
          <w:rtl w:val="0"/>
          <w:lang w:val="en-US"/>
          <w14:textOutline w14:w="12700" w14:cap="flat">
            <w14:noFill/>
            <w14:miter w14:lim="400000"/>
          </w14:textOutline>
        </w:rPr>
        <w:t>is used in papyrus documents in medial form and never with a participle.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r>
        <w:rPr>
          <w:rFonts w:ascii="Times New Roman" w:hAnsi="Times New Roman"/>
          <w:u w:color="000000"/>
          <w:rtl w:val="0"/>
          <w:lang w:val="en-US"/>
          <w14:textOutline w14:w="12700" w14:cap="flat">
            <w14:noFill/>
            <w14:miter w14:lim="400000"/>
          </w14:textOutline>
        </w:rPr>
        <w:t xml:space="preserve"> Palaeographically, it is better to read </w:t>
      </w:r>
      <w:r>
        <w:rPr>
          <w:rFonts w:ascii="IFAO-Grec Unicode" w:hAnsi="IFAO-Grec Unicode" w:hint="default"/>
          <w:u w:color="000000"/>
          <w:rtl w:val="0"/>
          <w:lang w:val="en-US"/>
          <w14:textOutline w14:w="12700" w14:cap="flat">
            <w14:noFill/>
            <w14:miter w14:lim="400000"/>
          </w14:textOutline>
        </w:rPr>
        <w:t xml:space="preserve">πλήρης </w:t>
      </w:r>
      <w:r>
        <w:rPr>
          <w:rFonts w:ascii="IFAO-Grec Unicode" w:hAnsi="IFAO-Grec Unicode"/>
          <w:u w:color="000000"/>
          <w:rtl w:val="0"/>
          <w:lang w:val="en-US"/>
          <w14:textOutline w14:w="12700" w14:cap="flat">
            <w14:noFill/>
            <w14:miter w14:lim="400000"/>
          </w14:textOutline>
        </w:rPr>
        <w:t>instead</w:t>
      </w:r>
      <w:r>
        <w:rPr>
          <w:rFonts w:ascii="Times New Roman" w:hAnsi="Times New Roman"/>
          <w:u w:color="000000"/>
          <w:rtl w:val="0"/>
          <w:lang w:val="en-US"/>
          <w14:textOutline w14:w="12700" w14:cap="flat">
            <w14:noFill/>
            <w14:miter w14:lim="400000"/>
          </w14:textOutline>
        </w:rPr>
        <w:t xml:space="preserve">. Although eta has more often a different shape in this handwriting, the ductus here occurs also in </w:t>
      </w:r>
      <w:r>
        <w:rPr>
          <w:rFonts w:ascii="Times New Roman" w:hAnsi="Times New Roman" w:hint="default"/>
          <w:u w:color="000000"/>
          <w:rtl w:val="0"/>
          <w:lang w:val="en-US"/>
          <w14:textOutline w14:w="12700" w14:cap="flat">
            <w14:noFill/>
            <w14:miter w14:lim="400000"/>
          </w14:textOutline>
        </w:rPr>
        <w:t xml:space="preserve">μη </w:t>
      </w:r>
      <w:r>
        <w:rPr>
          <w:rFonts w:ascii="Times New Roman" w:hAnsi="Times New Roman"/>
          <w:u w:color="000000"/>
          <w:rtl w:val="0"/>
          <w:lang w:val="en-US"/>
          <w14:textOutline w14:w="12700" w14:cap="flat">
            <w14:noFill/>
            <w14:miter w14:lim="400000"/>
          </w14:textOutline>
        </w:rPr>
        <w:t>in the same line</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ἐὰν μή σοι ἦν</w:t>
      </w:r>
      <w:r>
        <w:rPr>
          <w:rFonts w:ascii="IFAO-Grec Unicode" w:hAnsi="IFAO-Grec Unicode"/>
          <w:u w:color="000000"/>
          <w:rtl w:val="0"/>
          <w:lang w:val="en-US"/>
          <w14:textOutline w14:w="12700" w14:cap="flat">
            <w14:noFill/>
            <w14:miter w14:lim="400000"/>
          </w14:textOutline>
        </w:rPr>
        <w:t xml:space="preserve">. The adjective is used in an adverbial meaning </w:t>
      </w:r>
      <w:r>
        <w:rPr>
          <w:rFonts w:ascii="IFAO-Grec Unicode" w:hAnsi="IFAO-Grec Unicode" w:hint="default"/>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in full</w:t>
      </w:r>
      <w:r>
        <w:rPr>
          <w:rFonts w:ascii="IFAO-Grec Unicode" w:hAnsi="IFAO-Grec Unicode" w:hint="default"/>
          <w:u w:color="000000"/>
          <w:rtl w:val="0"/>
          <w:lang w:val="en-US"/>
          <w14:textOutline w14:w="12700" w14:cap="flat">
            <w14:noFill/>
            <w14:miter w14:lim="400000"/>
          </w14:textOutline>
        </w:rPr>
        <w:t xml:space="preserve">’ </w:t>
      </w:r>
      <w:r>
        <w:rPr>
          <w:rFonts w:ascii="IFAO-Grec Unicode" w:hAnsi="IFAO-Grec Unicode"/>
          <w:u w:color="000000"/>
          <w:rtl w:val="0"/>
          <w:lang w:val="en-US"/>
          <w14:textOutline w14:w="12700" w14:cap="flat">
            <w14:noFill/>
            <w14:miter w14:lim="400000"/>
          </w14:textOutline>
        </w:rPr>
        <w:t xml:space="preserve">and is indeclinable. It must go with the grain </w:t>
      </w:r>
      <w:r>
        <w:rPr>
          <w:rFonts w:ascii="IFAO-Grec Unicode" w:hAnsi="IFAO-Grec Unicode" w:hint="default"/>
          <w:u w:color="000000"/>
          <w:rtl w:val="0"/>
          <w:lang w:val="en-US"/>
          <w14:textOutline w14:w="12700" w14:cap="flat">
            <w14:noFill/>
            <w14:miter w14:lim="400000"/>
          </w14:textOutline>
        </w:rPr>
        <w:t xml:space="preserve">– </w:t>
      </w:r>
      <w:r>
        <w:rPr>
          <w:rFonts w:ascii="IFAO-Grec Unicode" w:hAnsi="IFAO-Grec Unicode"/>
          <w:u w:color="000000"/>
          <w:rtl w:val="0"/>
          <w:lang w:val="en-US"/>
          <w14:textOutline w14:w="12700" w14:cap="flat">
            <w14:noFill/>
            <w14:miter w14:lim="400000"/>
          </w14:textOutline>
        </w:rPr>
        <w:t xml:space="preserve">give or sell all of the grain, but the meaning of the sentence remains elusive. </w:t>
      </w:r>
      <w:r>
        <w:rPr>
          <w:rFonts w:ascii="IFAO-Grec Unicode" w:hAnsi="IFAO-Grec Unicode"/>
          <w:outline w:val="0"/>
          <w:color w:val="ff2600"/>
          <w:u w:color="000000"/>
          <w:rtl w:val="0"/>
          <w:lang w:val="en-US"/>
          <w14:textOutline w14:w="12700" w14:cap="flat">
            <w14:noFill/>
            <w14:miter w14:lim="400000"/>
          </w14:textOutline>
          <w14:textFill>
            <w14:solidFill>
              <w14:srgbClr w14:val="FF2600"/>
            </w14:solidFill>
          </w14:textFill>
        </w:rPr>
        <w:t>fig.3</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outline w:val="0"/>
          <w:color w:val="0432ff"/>
          <w:sz w:val="32"/>
          <w:szCs w:val="32"/>
          <w:u w:color="000000"/>
          <w:rtl w:val="0"/>
          <w14:textOutline w14:w="12700" w14:cap="flat">
            <w14:noFill/>
            <w14:miter w14:lim="400000"/>
          </w14:textOutline>
          <w14:textFill>
            <w14:solidFill>
              <w14:srgbClr w14:val="0433FF"/>
            </w14:solidFill>
          </w14:textFill>
        </w:rPr>
      </w:pP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begin" w:fldLock="0"/>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instrText xml:space="preserve"> HYPERLINK "https://papyri.info/ddbdp/p.ross.georg;3;9"</w:instrText>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separate" w:fldLock="0"/>
      </w:r>
      <w:r>
        <w:rPr>
          <w:rStyle w:val="Link"/>
          <w:rFonts w:ascii="Times New Roman" w:hAnsi="Times New Roman"/>
          <w:outline w:val="0"/>
          <w:color w:val="0432ff"/>
          <w:u w:color="000000"/>
          <w:rtl w:val="0"/>
          <w14:textOutline w14:w="12700" w14:cap="flat">
            <w14:noFill/>
            <w14:miter w14:lim="400000"/>
          </w14:textOutline>
          <w14:textFill>
            <w14:solidFill>
              <w14:srgbClr w14:val="0433FF"/>
            </w14:solidFill>
          </w14:textFill>
        </w:rPr>
        <w:t>P.Ross.Georg. 3 9</w:t>
      </w:r>
      <w:r>
        <w:rPr>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end" w:fldLock="0"/>
      </w:r>
    </w:p>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left"/>
              <w:rPr>
                <w:rtl w:val="0"/>
              </w:rPr>
            </w:pPr>
            <w:r>
              <w:rPr>
                <w:rFonts w:ascii="Times New Roman" w:hAnsi="Times New Roman"/>
                <w:u w:color="000000"/>
                <w:rtl w:val="0"/>
                <w:lang w:val="en-US"/>
                <w14:textOutline w14:w="12700" w14:cap="flat">
                  <w14:noFill/>
                  <w14:miter w14:lim="400000"/>
                </w14:textOutline>
              </w:rPr>
              <w:t>2</w:t>
            </w:r>
            <w:r>
              <w:rPr>
                <w:rFonts w:ascii="Times New Roman" w:hAnsi="Times New Roman"/>
                <w:u w:color="000000"/>
                <w:vertAlign w:val="superscript"/>
                <w:rtl w:val="0"/>
                <w:lang w:val="en-US"/>
                <w14:textOutline w14:w="12700" w14:cap="flat">
                  <w14:noFill/>
                  <w14:miter w14:lim="400000"/>
                </w14:textOutline>
              </w:rPr>
              <w:t>nd</w:t>
            </w:r>
            <w:r>
              <w:rPr>
                <w:rFonts w:ascii="Times New Roman" w:hAnsi="Times New Roman"/>
                <w:u w:color="000000"/>
                <w:rtl w:val="0"/>
                <w:lang w:val="en-US"/>
                <w14:textOutline w14:w="12700" w14:cap="flat">
                  <w14:noFill/>
                  <w14:miter w14:lim="400000"/>
                </w14:textOutline>
              </w:rPr>
              <w:t xml:space="preserve"> half of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Memp</w:t>
            </w:r>
            <w:r>
              <w:rPr>
                <w:rFonts w:ascii="Times New Roman" w:hAnsi="Times New Roman"/>
                <w:u w:color="000000"/>
                <w:rtl w:val="0"/>
                <w:lang w:val="en-US"/>
                <w14:textOutline w14:w="12700" w14:cap="flat">
                  <w14:noFill/>
                  <w14:miter w14:lim="400000"/>
                </w14:textOutline>
              </w:rPr>
              <w:t xml:space="preserve"> his.</w:t>
            </w:r>
          </w:p>
        </w:tc>
      </w:tr>
    </w:tbl>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is a polite letter from a Christian Marcianus to his business partner and friend Isak who is in Memphis. Isak is told to receive pepper, some beans, apparently sent by Marcianus (ll. 14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17), and the payment, also from Marcianus, for palm wine (ll. 17</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19), which he already sent or is about to send to Marcianus (ll. 24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25).</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l. 8, the editors</w:t>
      </w:r>
      <w:r>
        <w:rPr>
          <w:rFonts w:ascii="IFAO-Grec Unicode" w:hAnsi="IFAO-Grec Unicode"/>
          <w:u w:color="000000"/>
          <w:rtl w:val="0"/>
          <w:lang w:val="en-US"/>
          <w14:textOutline w14:w="12700" w14:cap="flat">
            <w14:noFill/>
            <w14:miter w14:lim="400000"/>
          </w14:textOutline>
        </w:rPr>
        <w:t xml:space="preserve"> read </w:t>
      </w:r>
      <w:r>
        <w:rPr>
          <w:rFonts w:ascii="IFAO-Grec Unicode" w:hAnsi="IFAO-Grec Unicode" w:hint="default"/>
          <w:u w:color="000000"/>
          <w:rtl w:val="0"/>
          <w:lang w:val="en-US"/>
          <w14:textOutline w14:w="12700" w14:cap="flat">
            <w14:noFill/>
            <w14:miter w14:lim="400000"/>
          </w14:textOutline>
        </w:rPr>
        <w:t>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ε</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λευίου</w:t>
      </w:r>
      <w:r>
        <w:rPr>
          <w:rFonts w:ascii="IFAO-Grec Unicode" w:hAnsi="IFAO-Grec Unicode"/>
          <w:u w:color="000000"/>
          <w:rtl w:val="0"/>
          <w:lang w:val="en-US"/>
          <w14:textOutline w14:w="12700" w14:cap="flat">
            <w14:noFill/>
            <w14:miter w14:lim="400000"/>
          </w14:textOutline>
        </w:rPr>
        <w:t xml:space="preserve">, which is a ghost name and should be corrected in </w:t>
      </w:r>
      <w:r>
        <w:rPr>
          <w:rFonts w:ascii="IFAO-Grec Unicode" w:hAnsi="IFAO-Grec Unicode" w:hint="default"/>
          <w:u w:color="000000"/>
          <w:rtl w:val="0"/>
          <w:lang w:val="en-US"/>
          <w14:textOutline w14:w="12700" w14:cap="flat">
            <w14:noFill/>
            <w14:miter w14:lim="400000"/>
          </w14:textOutline>
        </w:rPr>
        <w:t>Φ̣λαυίου</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Elsewhere, epsilon is written differently, especially with a following ypsilon, and the traces around the lacuna look more like a phi. The latter does not have a connecting stroke to the right, whereas lambda tends to have its upper hook extended horizontally to the left. Although it is unusual to have the name Flavius on its own, it occurs as such </w:t>
      </w:r>
      <w:r>
        <w:rPr>
          <w:rFonts w:ascii="Times New Roman" w:hAnsi="Times New Roman"/>
          <w:u w:color="000000"/>
          <w:rtl w:val="0"/>
          <w:lang w:val="nl-NL"/>
          <w14:textOutline w14:w="12700" w14:cap="flat">
            <w14:noFill/>
            <w14:miter w14:lim="400000"/>
          </w14:textOutline>
        </w:rPr>
        <w:t xml:space="preserve">in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O.Bodl.</w:t>
      </w:r>
      <w:r>
        <w:rPr>
          <w:rStyle w:val="Hyperlink.0"/>
          <w:rFonts w:ascii="Times New Roman" w:hAnsi="Times New Roman" w:hint="default"/>
          <w:u w:color="000000"/>
          <w:rtl w:val="0"/>
          <w14:textOutline w14:w="12700" w14:cap="flat">
            <w14:noFill/>
            <w14:miter w14:lim="400000"/>
          </w14:textOutline>
        </w:rPr>
        <w:t> </w:t>
      </w:r>
      <w:r>
        <w:rPr>
          <w:rStyle w:val="Hyperlink.0"/>
          <w:rFonts w:ascii="Times New Roman" w:hAnsi="Times New Roman"/>
          <w:u w:color="000000"/>
          <w:rtl w:val="0"/>
          <w14:textOutline w14:w="12700" w14:cap="flat">
            <w14:noFill/>
            <w14:miter w14:lim="400000"/>
          </w14:textOutline>
        </w:rPr>
        <w:t>2</w:t>
      </w:r>
      <w:r>
        <w:rPr>
          <w:rStyle w:val="Hyperlink.0"/>
          <w:rFonts w:ascii="Times New Roman" w:hAnsi="Times New Roman" w:hint="default"/>
          <w:u w:color="000000"/>
          <w:rtl w:val="0"/>
          <w14:textOutline w14:w="12700" w14:cap="flat">
            <w14:noFill/>
            <w14:miter w14:lim="400000"/>
          </w14:textOutline>
        </w:rPr>
        <w:t> </w:t>
      </w:r>
      <w:r>
        <w:rPr>
          <w:rStyle w:val="Hyperlink.0"/>
          <w:rFonts w:ascii="Times New Roman" w:hAnsi="Times New Roman"/>
          <w:u w:color="000000"/>
          <w:rtl w:val="0"/>
          <w14:textOutline w14:w="12700" w14:cap="flat">
            <w14:noFill/>
            <w14:miter w14:lim="400000"/>
          </w14:textOutline>
        </w:rPr>
        <w:t>2141</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.7 (3</w:t>
      </w:r>
      <w:r>
        <w:rPr>
          <w:rFonts w:ascii="Times New Roman" w:hAnsi="Times New Roman"/>
          <w:u w:color="000000"/>
          <w:vertAlign w:val="superscript"/>
          <w:rtl w:val="0"/>
          <w:lang w:val="en-US"/>
          <w14:textOutline w14:w="12700" w14:cap="flat">
            <w14:noFill/>
            <w14:miter w14:lim="400000"/>
          </w14:textOutline>
        </w:rPr>
        <w:t>rd</w:t>
      </w:r>
      <w:r>
        <w:rPr>
          <w:rFonts w:ascii="Times New Roman" w:hAnsi="Times New Roman"/>
          <w:u w:color="000000"/>
          <w:rtl w:val="0"/>
          <w:lang w:val="en-US"/>
          <w14:textOutline w14:w="12700" w14:cap="flat">
            <w14:noFill/>
            <w14:miter w14:lim="400000"/>
          </w14:textOutline>
        </w:rPr>
        <w:t>/4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Thebes);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"https://papyri.info/ddbdp/o.douch;5;546"</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hint="default"/>
          <w:u w:color="000000"/>
          <w:rtl w:val="0"/>
          <w14:textOutline w14:w="12700" w14:cap="flat">
            <w14:noFill/>
            <w14:miter w14:lim="400000"/>
          </w14:textOutline>
        </w:rPr>
        <w:t>Ο</w:t>
      </w:r>
      <w:r>
        <w:rPr>
          <w:rStyle w:val="Hyperlink.0"/>
          <w:rFonts w:ascii="Times New Roman" w:hAnsi="Times New Roman"/>
          <w:u w:color="000000"/>
          <w:rtl w:val="0"/>
          <w14:textOutline w14:w="12700" w14:cap="flat">
            <w14:noFill/>
            <w14:miter w14:lim="400000"/>
          </w14:textOutline>
        </w:rPr>
        <w:t>.Douch. 5 546</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.3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Kysis, Oasis Magna);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"https://papyri.info/ddbdp/psi;15;1558"</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PSI 15 1558</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.1 (3rd c., Oxyrynchus), and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"https://papyri.info/ddbdp/sb;14;11490"</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de-DE"/>
          <w14:textOutline w14:w="12700" w14:cap="flat">
            <w14:noFill/>
            <w14:miter w14:lim="400000"/>
          </w14:textOutline>
        </w:rPr>
        <w:t>SB 14 11490</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 (2</w:t>
      </w:r>
      <w:r>
        <w:rPr>
          <w:rFonts w:ascii="Times New Roman" w:hAnsi="Times New Roman"/>
          <w:u w:color="000000"/>
          <w:vertAlign w:val="superscript"/>
          <w:rtl w:val="0"/>
          <w:lang w:val="en-US"/>
          <w14:textOutline w14:w="12700" w14:cap="flat">
            <w14:noFill/>
            <w14:miter w14:lim="400000"/>
          </w14:textOutline>
        </w:rPr>
        <w:t>nd</w:t>
      </w:r>
      <w:r>
        <w:rPr>
          <w:rFonts w:ascii="Times New Roman" w:hAnsi="Times New Roman"/>
          <w:u w:color="000000"/>
          <w:rtl w:val="0"/>
          <w:lang w:val="en-US"/>
          <w14:textOutline w14:w="12700" w14:cap="flat">
            <w14:noFill/>
            <w14:miter w14:lim="400000"/>
          </w14:textOutline>
        </w:rPr>
        <w:t>/3</w:t>
      </w:r>
      <w:r>
        <w:rPr>
          <w:rFonts w:ascii="Times New Roman" w:hAnsi="Times New Roman"/>
          <w:u w:color="000000"/>
          <w:vertAlign w:val="superscript"/>
          <w:rtl w:val="0"/>
          <w:lang w:val="en-US"/>
          <w14:textOutline w14:w="12700" w14:cap="flat">
            <w14:noFill/>
            <w14:miter w14:lim="400000"/>
          </w14:textOutline>
        </w:rPr>
        <w:t>rd</w:t>
      </w:r>
      <w:r>
        <w:rPr>
          <w:rFonts w:ascii="Times New Roman" w:hAnsi="Times New Roman"/>
          <w:u w:color="000000"/>
          <w:rtl w:val="0"/>
          <w:lang w:val="en-US"/>
          <w14:textOutline w14:w="12700" w14:cap="flat">
            <w14:noFill/>
            <w14:miter w14:lim="400000"/>
          </w14:textOutline>
        </w:rPr>
        <w:t xml:space="preserve"> c., prov. unknown), of which the last two examples are letters. The author of the letter under discussion has himself a Latin name.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outline w:val="0"/>
          <w:color w:val="ff2600"/>
          <w:u w:color="000000"/>
          <w:rtl w:val="0"/>
          <w:lang w:val="en-US"/>
          <w14:textOutline w14:w="12700" w14:cap="flat">
            <w14:noFill/>
            <w14:miter w14:lim="400000"/>
          </w14:textOutline>
          <w14:textFill>
            <w14:solidFill>
              <w14:srgbClr w14:val="FF2600"/>
            </w14:solidFill>
          </w14:textFill>
        </w:rPr>
        <w:t>fig.4</w:t>
      </w:r>
    </w:p>
    <w:p>
      <w:pPr>
        <w:pStyle w:val="Default"/>
        <w:bidi w:val="0"/>
        <w:spacing w:before="0" w:line="36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ll. 17</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20, the </w:t>
      </w:r>
      <w:r>
        <w:rPr>
          <w:rFonts w:ascii="Times New Roman" w:hAnsi="Times New Roman"/>
          <w:i w:val="1"/>
          <w:iCs w:val="1"/>
          <w:u w:color="000000"/>
          <w:rtl w:val="0"/>
          <w:lang w:val="en-US"/>
          <w14:textOutline w14:w="12700" w14:cap="flat">
            <w14:noFill/>
            <w14:miter w14:lim="400000"/>
          </w14:textOutline>
        </w:rPr>
        <w:t>editio princeps</w:t>
      </w:r>
      <w:r>
        <w:rPr>
          <w:rFonts w:ascii="Times New Roman" w:hAnsi="Times New Roman"/>
          <w:u w:color="000000"/>
          <w:rtl w:val="0"/>
          <w:lang w:val="en-US"/>
          <w14:textOutline w14:w="12700" w14:cap="flat">
            <w14:noFill/>
            <w14:miter w14:lim="400000"/>
          </w14:textOutline>
        </w:rPr>
        <w:t xml:space="preserve"> has the following text and translation:</w:t>
      </w:r>
    </w:p>
    <w:p>
      <w:pPr>
        <w:pStyle w:val="Default"/>
        <w:bidi w:val="0"/>
        <w:spacing w:before="0" w:line="360" w:lineRule="auto"/>
        <w:ind w:left="2160" w:right="0" w:firstLine="72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 xml:space="preserve">καὶ τίμημα σπαθίτου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 xml:space="preserve">οἴνου χρυσίνων τεσσάρων διζότων παλεοχαράκτων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 xml:space="preserve">ἵνα προτρέψῃ μαι ἐν τούτῳ πυκνῶς </w:t>
      </w:r>
      <w:bookmarkStart w:name="_Hlk77578774" w:id="0"/>
      <w:r>
        <w:rPr>
          <w:rFonts w:ascii="IFAO-Grec Unicode" w:hAnsi="IFAO-Grec Unicode" w:hint="default"/>
          <w:u w:color="000000"/>
          <w:rtl w:val="0"/>
          <w:lang w:val="en-US"/>
          <w14:textOutline w14:w="12700" w14:cap="flat">
            <w14:noFill/>
            <w14:miter w14:lim="400000"/>
          </w14:textOutline>
        </w:rPr>
        <w:t>τῇ λογιότητί</w:t>
      </w:r>
      <w:bookmarkEnd w:id="0"/>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σου γράφιν ἐξερέτως περὶ τῆς ὑγίας σου</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Times New Roman" w:cs="Times New Roman" w:hAnsi="Times New Roman" w:eastAsia="Times New Roman"/>
          <w:sz w:val="18"/>
          <w:szCs w:val="18"/>
          <w:u w:color="000000"/>
          <w:rtl w:val="0"/>
          <w:lang w:val="en-US"/>
          <w14:textOutline w14:w="12700" w14:cap="flat">
            <w14:noFill/>
            <w14:miter w14:lim="400000"/>
          </w14:textOutline>
        </w:rPr>
      </w:pPr>
    </w:p>
    <w:p>
      <w:pPr>
        <w:pStyle w:val="Default"/>
        <w:bidi w:val="0"/>
        <w:spacing w:before="0" w:line="360" w:lineRule="auto"/>
        <w:ind w:left="0" w:right="0" w:firstLine="0"/>
        <w:jc w:val="left"/>
        <w:rPr>
          <w:rFonts w:ascii="IFAO-Grec Unicode" w:cs="IFAO-Grec Unicode" w:hAnsi="IFAO-Grec Unicode" w:eastAsia="IFAO-Grec Unicode"/>
          <w:sz w:val="18"/>
          <w:szCs w:val="18"/>
          <w:u w:color="000000"/>
          <w:rtl w:val="0"/>
          <w:lang w:val="en-US"/>
          <w14:textOutline w14:w="12700" w14:cap="flat">
            <w14:noFill/>
            <w14:miter w14:lim="400000"/>
          </w14:textOutline>
        </w:rPr>
      </w:pPr>
      <w:r>
        <w:rPr>
          <w:rFonts w:ascii="Times New Roman" w:hAnsi="Times New Roman"/>
          <w:sz w:val="18"/>
          <w:szCs w:val="18"/>
          <w:u w:color="000000"/>
          <w:rtl w:val="0"/>
          <w:lang w:val="en-US"/>
          <w14:textOutline w14:w="12700" w14:cap="flat">
            <w14:noFill/>
            <w14:miter w14:lim="400000"/>
          </w14:textOutline>
        </w:rPr>
        <w:t xml:space="preserve">18 </w:t>
      </w:r>
      <w:r>
        <w:rPr>
          <w:rFonts w:ascii="Times New Roman" w:hAnsi="Times New Roman"/>
          <w:i w:val="1"/>
          <w:iCs w:val="1"/>
          <w:sz w:val="18"/>
          <w:szCs w:val="18"/>
          <w:u w:color="000000"/>
          <w:rtl w:val="0"/>
          <w:lang w:val="en-US"/>
          <w14:textOutline w14:w="12700" w14:cap="flat">
            <w14:noFill/>
            <w14:miter w14:lim="400000"/>
          </w14:textOutline>
        </w:rPr>
        <w:t xml:space="preserve">l. </w:t>
      </w:r>
      <w:r>
        <w:rPr>
          <w:rFonts w:ascii="IFAO-Grec Unicode" w:hAnsi="IFAO-Grec Unicode" w:hint="default"/>
          <w:sz w:val="18"/>
          <w:szCs w:val="18"/>
          <w:u w:color="000000"/>
          <w:rtl w:val="0"/>
          <w:lang w:val="en-US"/>
          <w14:textOutline w14:w="12700" w14:cap="flat">
            <w14:noFill/>
            <w14:miter w14:lim="400000"/>
          </w14:textOutline>
        </w:rPr>
        <w:t>διζῴδων παλαιοχαράκτων</w:t>
        <w:tab/>
      </w:r>
      <w:r>
        <w:rPr>
          <w:rFonts w:ascii="Times New Roman" w:hAnsi="Times New Roman"/>
          <w:sz w:val="18"/>
          <w:szCs w:val="18"/>
          <w:u w:color="000000"/>
          <w:rtl w:val="0"/>
          <w:lang w:val="en-US"/>
          <w14:textOutline w14:w="12700" w14:cap="flat">
            <w14:noFill/>
            <w14:miter w14:lim="400000"/>
          </w14:textOutline>
        </w:rPr>
        <w:t xml:space="preserve">19 </w:t>
      </w:r>
      <w:r>
        <w:rPr>
          <w:rFonts w:ascii="Times New Roman" w:hAnsi="Times New Roman"/>
          <w:i w:val="1"/>
          <w:iCs w:val="1"/>
          <w:sz w:val="18"/>
          <w:szCs w:val="18"/>
          <w:u w:color="000000"/>
          <w:rtl w:val="0"/>
          <w:lang w:val="en-US"/>
          <w14:textOutline w14:w="12700" w14:cap="flat">
            <w14:noFill/>
            <w14:miter w14:lim="400000"/>
          </w14:textOutline>
        </w:rPr>
        <w:t>l.</w:t>
      </w:r>
      <w:r>
        <w:rPr>
          <w:rFonts w:ascii="Calibri" w:hAnsi="Calibri"/>
          <w:sz w:val="18"/>
          <w:szCs w:val="18"/>
          <w:u w:color="000000"/>
          <w:rtl w:val="0"/>
          <w:lang w:val="en-US"/>
          <w14:textOutline w14:w="12700" w14:cap="flat">
            <w14:noFill/>
            <w14:miter w14:lim="400000"/>
          </w14:textOutline>
        </w:rPr>
        <w:t xml:space="preserve"> </w:t>
      </w:r>
      <w:r>
        <w:rPr>
          <w:rFonts w:ascii="IFAO-Grec Unicode" w:hAnsi="IFAO-Grec Unicode" w:hint="default"/>
          <w:sz w:val="18"/>
          <w:szCs w:val="18"/>
          <w:u w:color="000000"/>
          <w:rtl w:val="0"/>
          <w:lang w:val="en-US"/>
          <w14:textOutline w14:w="12700" w14:cap="flat">
            <w14:noFill/>
            <w14:miter w14:lim="400000"/>
          </w14:textOutline>
        </w:rPr>
        <w:t>με</w:t>
        <w:tab/>
      </w:r>
      <w:r>
        <w:rPr>
          <w:rFonts w:ascii="Times New Roman" w:hAnsi="Times New Roman"/>
          <w:sz w:val="18"/>
          <w:szCs w:val="18"/>
          <w:u w:color="000000"/>
          <w:rtl w:val="0"/>
          <w:lang w:val="en-US"/>
          <w14:textOutline w14:w="12700" w14:cap="flat">
            <w14:noFill/>
            <w14:miter w14:lim="400000"/>
          </w14:textOutline>
        </w:rPr>
        <w:t xml:space="preserve">20 </w:t>
      </w:r>
      <w:r>
        <w:rPr>
          <w:rFonts w:ascii="Times New Roman" w:hAnsi="Times New Roman"/>
          <w:i w:val="1"/>
          <w:iCs w:val="1"/>
          <w:sz w:val="18"/>
          <w:szCs w:val="18"/>
          <w:u w:color="000000"/>
          <w:rtl w:val="0"/>
          <w:lang w:val="en-US"/>
          <w14:textOutline w14:w="12700" w14:cap="flat">
            <w14:noFill/>
            <w14:miter w14:lim="400000"/>
          </w14:textOutline>
        </w:rPr>
        <w:t>l.</w:t>
      </w:r>
      <w:r>
        <w:rPr>
          <w:rFonts w:ascii="IFAO-Grec Unicode" w:hAnsi="IFAO-Grec Unicode" w:hint="default"/>
          <w:sz w:val="18"/>
          <w:szCs w:val="18"/>
          <w:u w:color="000000"/>
          <w:rtl w:val="0"/>
          <w:lang w:val="en-US"/>
          <w14:textOutline w14:w="12700" w14:cap="flat">
            <w14:noFill/>
            <w14:miter w14:lim="400000"/>
          </w14:textOutline>
        </w:rPr>
        <w:t xml:space="preserve"> γράφειν</w:t>
      </w:r>
      <w:r>
        <w:rPr>
          <w:rFonts w:ascii="IFAO-Grec Unicode" w:hAnsi="IFAO-Grec Unicode"/>
          <w:sz w:val="18"/>
          <w:szCs w:val="18"/>
          <w:u w:color="000000"/>
          <w:rtl w:val="0"/>
          <w:lang w:val="en-US"/>
          <w14:textOutline w14:w="12700" w14:cap="flat">
            <w14:noFill/>
            <w14:miter w14:lim="400000"/>
          </w14:textOutline>
        </w:rPr>
        <w:t xml:space="preserve">, </w:t>
      </w:r>
      <w:r>
        <w:rPr>
          <w:rFonts w:ascii="IFAO-Grec Unicode" w:hAnsi="IFAO-Grec Unicode" w:hint="default"/>
          <w:sz w:val="18"/>
          <w:szCs w:val="18"/>
          <w:u w:color="000000"/>
          <w:rtl w:val="0"/>
          <w:lang w:val="en-US"/>
          <w14:textOutline w14:w="12700" w14:cap="flat">
            <w14:noFill/>
            <w14:miter w14:lim="400000"/>
          </w14:textOutline>
        </w:rPr>
        <w:t>ἐξαιρέτως</w:t>
      </w:r>
      <w:r>
        <w:rPr>
          <w:rFonts w:ascii="IFAO-Grec Unicode" w:hAnsi="IFAO-Grec Unicode"/>
          <w:sz w:val="18"/>
          <w:szCs w:val="18"/>
          <w:u w:color="000000"/>
          <w:rtl w:val="0"/>
          <w:lang w:val="en-US"/>
          <w14:textOutline w14:w="12700" w14:cap="flat">
            <w14:noFill/>
            <w14:miter w14:lim="400000"/>
          </w14:textOutline>
        </w:rPr>
        <w:t xml:space="preserve">, </w:t>
      </w:r>
      <w:r>
        <w:rPr>
          <w:rFonts w:ascii="IFAO-Grec Unicode" w:hAnsi="IFAO-Grec Unicode" w:hint="default"/>
          <w:sz w:val="18"/>
          <w:szCs w:val="18"/>
          <w:u w:color="000000"/>
          <w:rtl w:val="0"/>
          <w:lang w:val="en-US"/>
          <w14:textOutline w14:w="12700" w14:cap="flat">
            <w14:noFill/>
            <w14:miter w14:lim="400000"/>
          </w14:textOutline>
        </w:rPr>
        <w:t>ὑγιείας</w:t>
      </w:r>
    </w:p>
    <w:p>
      <w:pPr>
        <w:pStyle w:val="Default"/>
        <w:bidi w:val="0"/>
        <w:spacing w:before="0" w:line="360" w:lineRule="auto"/>
        <w:ind w:left="0" w:right="0" w:firstLine="0"/>
        <w:jc w:val="both"/>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i w:val="1"/>
          <w:iCs w:val="1"/>
          <w:u w:color="000000"/>
          <w:rtl w:val="0"/>
          <w:lang w:val="de-DE"/>
          <w14:textOutline w14:w="12700" w14:cap="flat">
            <w14:noFill/>
            <w14:miter w14:lim="400000"/>
          </w14:textOutline>
        </w:rPr>
      </w:pPr>
      <w:r>
        <w:rPr>
          <w:rFonts w:ascii="Times New Roman" w:hAnsi="Times New Roman" w:hint="default"/>
          <w:i w:val="1"/>
          <w:iCs w:val="1"/>
          <w:u w:color="000000"/>
          <w:rtl w:val="0"/>
          <w:lang w:val="de-DE"/>
          <w14:textOutline w14:w="12700" w14:cap="flat">
            <w14:noFill/>
            <w14:miter w14:lim="400000"/>
          </w14:textOutline>
        </w:rPr>
        <w:t>…</w:t>
      </w:r>
      <w:r>
        <w:rPr>
          <w:rFonts w:ascii="Times New Roman" w:hAnsi="Times New Roman"/>
          <w:i w:val="1"/>
          <w:iCs w:val="1"/>
          <w:u w:color="000000"/>
          <w:rtl w:val="0"/>
          <w:lang w:val="de-DE"/>
          <w14:textOutline w14:w="12700" w14:cap="flat">
            <w14:noFill/>
            <w14:miter w14:lim="400000"/>
          </w14:textOutline>
        </w:rPr>
        <w:t>und den Preis Spathion-Weines in der H</w:t>
      </w:r>
      <w:r>
        <w:rPr>
          <w:rFonts w:ascii="Times New Roman" w:hAnsi="Times New Roman" w:hint="default"/>
          <w:i w:val="1"/>
          <w:iCs w:val="1"/>
          <w:u w:color="000000"/>
          <w:rtl w:val="0"/>
          <w:lang w:val="de-DE"/>
          <w14:textOutline w14:w="12700" w14:cap="flat">
            <w14:noFill/>
            <w14:miter w14:lim="400000"/>
          </w14:textOutline>
        </w:rPr>
        <w:t>ö</w:t>
      </w:r>
      <w:r>
        <w:rPr>
          <w:rFonts w:ascii="Times New Roman" w:hAnsi="Times New Roman"/>
          <w:i w:val="1"/>
          <w:iCs w:val="1"/>
          <w:u w:color="000000"/>
          <w:rtl w:val="0"/>
          <w:lang w:val="de-DE"/>
          <w14:textOutline w14:w="12700" w14:cap="flat">
            <w14:noFill/>
            <w14:miter w14:lim="400000"/>
          </w14:textOutline>
        </w:rPr>
        <w:t>he von vier zweifigurigen Goldm</w:t>
      </w:r>
      <w:r>
        <w:rPr>
          <w:rFonts w:ascii="Times New Roman" w:hAnsi="Times New Roman" w:hint="default"/>
          <w:i w:val="1"/>
          <w:iCs w:val="1"/>
          <w:u w:color="000000"/>
          <w:rtl w:val="0"/>
          <w:lang w:val="de-DE"/>
          <w14:textOutline w14:w="12700" w14:cap="flat">
            <w14:noFill/>
            <w14:miter w14:lim="400000"/>
          </w14:textOutline>
        </w:rPr>
        <w:t>ü</w:t>
      </w:r>
      <w:r>
        <w:rPr>
          <w:rFonts w:ascii="Times New Roman" w:hAnsi="Times New Roman"/>
          <w:i w:val="1"/>
          <w:iCs w:val="1"/>
          <w:u w:color="000000"/>
          <w:rtl w:val="0"/>
          <w:lang w:val="de-DE"/>
          <w14:textOutline w14:w="12700" w14:cap="flat">
            <w14:noFill/>
            <w14:miter w14:lim="400000"/>
          </w14:textOutline>
        </w:rPr>
        <w:t>nzen alter Pr</w:t>
      </w:r>
      <w:r>
        <w:rPr>
          <w:rFonts w:ascii="Times New Roman" w:hAnsi="Times New Roman" w:hint="default"/>
          <w:i w:val="1"/>
          <w:iCs w:val="1"/>
          <w:u w:color="000000"/>
          <w:rtl w:val="0"/>
          <w:lang w:val="de-DE"/>
          <w14:textOutline w14:w="12700" w14:cap="flat">
            <w14:noFill/>
            <w14:miter w14:lim="400000"/>
          </w14:textOutline>
        </w:rPr>
        <w:t>ä</w:t>
      </w:r>
      <w:r>
        <w:rPr>
          <w:rFonts w:ascii="Times New Roman" w:hAnsi="Times New Roman"/>
          <w:i w:val="1"/>
          <w:iCs w:val="1"/>
          <w:u w:color="000000"/>
          <w:rtl w:val="0"/>
          <w:lang w:val="de-DE"/>
          <w14:textOutline w14:w="12700" w14:cap="flat">
            <w14:noFill/>
            <w14:miter w14:lim="400000"/>
          </w14:textOutline>
        </w:rPr>
        <w:t xml:space="preserve">gung, damit du mich hierdurch bewegest, deiner Gelahrtheit </w:t>
      </w:r>
      <w:r>
        <w:rPr>
          <w:rFonts w:ascii="Times New Roman" w:hAnsi="Times New Roman"/>
          <w:u w:color="000000"/>
          <w:rtl w:val="0"/>
          <w:lang w:val="de-DE"/>
          <w14:textOutline w14:w="12700" w14:cap="flat">
            <w14:noFill/>
            <w14:miter w14:lim="400000"/>
          </w14:textOutline>
        </w:rPr>
        <w:t>(sic!)</w:t>
      </w:r>
      <w:r>
        <w:rPr>
          <w:rFonts w:ascii="Times New Roman" w:hAnsi="Times New Roman"/>
          <w:i w:val="1"/>
          <w:iCs w:val="1"/>
          <w:u w:color="000000"/>
          <w:rtl w:val="0"/>
          <w:lang w:val="de-DE"/>
          <w14:textOutline w14:w="12700" w14:cap="flat">
            <w14:noFill/>
            <w14:miter w14:lim="400000"/>
          </w14:textOutline>
        </w:rPr>
        <w:t xml:space="preserve"> h</w:t>
      </w:r>
      <w:r>
        <w:rPr>
          <w:rFonts w:ascii="Times New Roman" w:hAnsi="Times New Roman" w:hint="default"/>
          <w:i w:val="1"/>
          <w:iCs w:val="1"/>
          <w:u w:color="000000"/>
          <w:rtl w:val="0"/>
          <w:lang w:val="de-DE"/>
          <w14:textOutline w14:w="12700" w14:cap="flat">
            <w14:noFill/>
            <w14:miter w14:lim="400000"/>
          </w14:textOutline>
        </w:rPr>
        <w:t>ä</w:t>
      </w:r>
      <w:r>
        <w:rPr>
          <w:rFonts w:ascii="Times New Roman" w:hAnsi="Times New Roman"/>
          <w:i w:val="1"/>
          <w:iCs w:val="1"/>
          <w:u w:color="000000"/>
          <w:rtl w:val="0"/>
          <w:lang w:val="de-DE"/>
          <w14:textOutline w14:w="12700" w14:cap="flat">
            <w14:noFill/>
            <w14:miter w14:lim="400000"/>
          </w14:textOutline>
        </w:rPr>
        <w:t>ufig zu schreiben, insonderheit bez</w:t>
      </w:r>
      <w:r>
        <w:rPr>
          <w:rFonts w:ascii="Times New Roman" w:hAnsi="Times New Roman" w:hint="default"/>
          <w:i w:val="1"/>
          <w:iCs w:val="1"/>
          <w:u w:color="000000"/>
          <w:rtl w:val="0"/>
          <w:lang w:val="de-DE"/>
          <w14:textOutline w14:w="12700" w14:cap="flat">
            <w14:noFill/>
            <w14:miter w14:lim="400000"/>
          </w14:textOutline>
        </w:rPr>
        <w:t>ü</w:t>
      </w:r>
      <w:r>
        <w:rPr>
          <w:rFonts w:ascii="Times New Roman" w:hAnsi="Times New Roman"/>
          <w:i w:val="1"/>
          <w:iCs w:val="1"/>
          <w:u w:color="000000"/>
          <w:rtl w:val="0"/>
          <w:lang w:val="de-DE"/>
          <w14:textOutline w14:w="12700" w14:cap="flat">
            <w14:noFill/>
            <w14:miter w14:lim="400000"/>
          </w14:textOutline>
        </w:rPr>
        <w:t xml:space="preserve">glich deiner Gesundheit.  </w:t>
      </w:r>
    </w:p>
    <w:p>
      <w:pPr>
        <w:pStyle w:val="Default"/>
        <w:bidi w:val="0"/>
        <w:spacing w:before="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IFAO-Grec Unicode" w:hAnsi="IFAO-Grec Unicode"/>
          <w:u w:color="000000"/>
          <w:rtl w:val="0"/>
          <w:lang w:val="en-US"/>
          <w14:textOutline w14:w="12700" w14:cap="flat">
            <w14:noFill/>
            <w14:miter w14:lim="400000"/>
          </w14:textOutline>
        </w:rPr>
        <w:t xml:space="preserve">The editors understand </w:t>
      </w:r>
      <w:r>
        <w:rPr>
          <w:rFonts w:ascii="IFAO-Grec Unicode" w:hAnsi="IFAO-Grec Unicode" w:hint="default"/>
          <w:u w:color="000000"/>
          <w:rtl w:val="0"/>
          <w:lang w:val="en-US"/>
          <w14:textOutline w14:w="12700" w14:cap="flat">
            <w14:noFill/>
            <w14:miter w14:lim="400000"/>
          </w14:textOutline>
        </w:rPr>
        <w:t xml:space="preserve">σπαθίτου </w:t>
      </w:r>
      <w:r>
        <w:rPr>
          <w:rFonts w:ascii="IFAO-Grec Unicode" w:hAnsi="IFAO-Grec Unicode"/>
          <w:u w:color="000000"/>
          <w:rtl w:val="0"/>
          <w:lang w:val="en-US"/>
          <w14:textOutline w14:w="12700" w14:cap="flat">
            <w14:noFill/>
            <w14:miter w14:lim="400000"/>
          </w14:textOutline>
        </w:rPr>
        <w:t xml:space="preserve">as a form of the measure </w:t>
      </w:r>
      <w:r>
        <w:rPr>
          <w:rFonts w:ascii="IFAO-Grec Unicode" w:hAnsi="IFAO-Grec Unicode" w:hint="default"/>
          <w:u w:color="000000"/>
          <w:rtl w:val="0"/>
          <w:lang w:val="en-US"/>
          <w14:textOutline w14:w="12700" w14:cap="flat">
            <w14:noFill/>
            <w14:miter w14:lim="400000"/>
          </w14:textOutline>
        </w:rPr>
        <w:t>σπαθίον</w:t>
      </w:r>
      <w:r>
        <w:rPr>
          <w:rFonts w:ascii="IFAO-Grec Unicode" w:hAnsi="IFAO-Grec Unicode"/>
          <w:u w:color="000000"/>
          <w:rtl w:val="0"/>
          <w:lang w:val="en-US"/>
          <w14:textOutline w14:w="12700" w14:cap="flat">
            <w14:noFill/>
            <w14:miter w14:lim="400000"/>
          </w14:textOutline>
        </w:rPr>
        <w:t>, but this variation does not occur elsewhere in papyri or other texts in Greek and is unexplainable as a mistake. Moreover, it would be highly unlikely that the writer repeated the same mistake twice, also in ll. 24</w:t>
      </w:r>
      <w:r>
        <w:rPr>
          <w:rFonts w:ascii="IFAO-Grec Unicode" w:hAnsi="IFAO-Grec Unicode" w:hint="default"/>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25</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πόσους σπαθίτας τοῦ χρυσίνου ἀπέστιλάς μοι</w:t>
      </w:r>
      <w:r>
        <w:rPr>
          <w:rFonts w:ascii="Times New Roman" w:hAnsi="Times New Roman"/>
          <w:u w:color="000000"/>
          <w:rtl w:val="0"/>
          <w:lang w:val="en-US"/>
          <w14:textOutline w14:w="12700" w14:cap="flat">
            <w14:noFill/>
            <w14:miter w14:lim="400000"/>
          </w14:textOutline>
        </w:rPr>
        <w:t xml:space="preserve">. Naldini in his collection of Christian letters from Egypt translates </w:t>
      </w:r>
      <w:r>
        <w:rPr>
          <w:rFonts w:ascii="Times New Roman" w:hAnsi="Times New Roman" w:hint="default"/>
          <w:u w:color="000000"/>
          <w:rtl w:val="0"/>
          <w:lang w:val="en-US"/>
          <w14:textOutline w14:w="12700" w14:cap="flat">
            <w14:noFill/>
            <w14:miter w14:lim="400000"/>
          </w14:textOutline>
        </w:rPr>
        <w:t xml:space="preserve">σπαθίτου οἴνου </w:t>
      </w:r>
      <w:r>
        <w:rPr>
          <w:rFonts w:ascii="Times New Roman" w:hAnsi="Times New Roman"/>
          <w:u w:color="000000"/>
          <w:rtl w:val="0"/>
          <w:lang w:val="en-US"/>
          <w14:textOutline w14:w="12700" w14:cap="flat">
            <w14:noFill/>
            <w14:miter w14:lim="400000"/>
          </w14:textOutline>
        </w:rPr>
        <w:t>as palm-wine.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7"/>
      </w:r>
      <w:r>
        <w:rPr>
          <w:rFonts w:ascii="Times New Roman" w:hAnsi="Times New Roman"/>
          <w:u w:color="000000"/>
          <w:rtl w:val="0"/>
          <w:lang w:val="en-US"/>
          <w14:textOutline w14:w="12700" w14:cap="flat">
            <w14:noFill/>
            <w14:miter w14:lim="400000"/>
          </w14:textOutline>
        </w:rPr>
        <w:t xml:space="preserve"> It is well-attested as a pharmaceutical ingredient in literary texts, although there is no other mention of palm-wine in papyri.</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8"/>
      </w:r>
      <w:r>
        <w:rPr>
          <w:rFonts w:ascii="Times New Roman" w:hAnsi="Times New Roman"/>
          <w:u w:color="000000"/>
          <w:rtl w:val="0"/>
          <w:lang w:val="en-US"/>
          <w14:textOutline w14:w="12700" w14:cap="flat">
            <w14:noFill/>
            <w14:miter w14:lim="400000"/>
          </w14:textOutline>
        </w:rPr>
        <w:t xml:space="preserve"> Grammatically, </w:t>
      </w:r>
      <w:r>
        <w:rPr>
          <w:rFonts w:ascii="Times New Roman" w:hAnsi="Times New Roman" w:hint="default"/>
          <w:u w:color="000000"/>
          <w:rtl w:val="0"/>
          <w:lang w:val="en-US"/>
          <w14:textOutline w14:w="12700" w14:cap="flat">
            <w14:noFill/>
            <w14:miter w14:lim="400000"/>
          </w14:textOutline>
        </w:rPr>
        <w:t xml:space="preserve">σπαθίτης </w:t>
      </w:r>
      <w:r>
        <w:rPr>
          <w:rFonts w:ascii="Times New Roman" w:hAnsi="Times New Roman"/>
          <w:u w:color="000000"/>
          <w:rtl w:val="0"/>
          <w:lang w:val="en-US"/>
          <w14:textOutline w14:w="12700" w14:cap="flat">
            <w14:noFill/>
            <w14:miter w14:lim="400000"/>
          </w14:textOutline>
        </w:rPr>
        <w:t xml:space="preserve">is a noun, which can be seen in the word order. The phrase in l. 24 should be translated as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how many units of palm-wine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text as it is understood by the editors and Naldini has further problems. In ll. 17</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18, Marcianus tells Isak to receive four </w:t>
      </w:r>
      <w:r>
        <w:rPr>
          <w:rFonts w:ascii="Times New Roman" w:hAnsi="Times New Roman"/>
          <w:i w:val="1"/>
          <w:iCs w:val="1"/>
          <w:u w:color="000000"/>
          <w:rtl w:val="0"/>
          <w:lang w:val="en-US"/>
          <w14:textOutline w14:w="12700" w14:cap="flat">
            <w14:noFill/>
            <w14:miter w14:lim="400000"/>
          </w14:textOutline>
        </w:rPr>
        <w:t>solidi</w:t>
      </w:r>
      <w:r>
        <w:rPr>
          <w:rFonts w:ascii="Times New Roman" w:hAnsi="Times New Roman"/>
          <w:u w:color="000000"/>
          <w:rtl w:val="0"/>
          <w:lang w:val="en-US"/>
          <w14:textOutline w14:w="12700" w14:cap="flat">
            <w14:noFill/>
            <w14:miter w14:lim="400000"/>
          </w14:textOutline>
        </w:rPr>
        <w:t xml:space="preserve"> as the payment for wine, but, in l. 24, he wants to know how much wine was sent to him for one </w:t>
      </w:r>
      <w:r>
        <w:rPr>
          <w:rFonts w:ascii="Times New Roman" w:hAnsi="Times New Roman"/>
          <w:i w:val="1"/>
          <w:iCs w:val="1"/>
          <w:u w:color="000000"/>
          <w:rtl w:val="0"/>
          <w:lang w:val="en-US"/>
          <w14:textOutline w14:w="12700" w14:cap="flat">
            <w14:noFill/>
            <w14:miter w14:lim="400000"/>
          </w14:textOutline>
        </w:rPr>
        <w:t>solidus</w:t>
      </w:r>
      <w:r>
        <w:rPr>
          <w:rFonts w:ascii="Times New Roman" w:hAnsi="Times New Roman"/>
          <w:u w:color="000000"/>
          <w:rtl w:val="0"/>
          <w:lang w:val="en-US"/>
          <w14:textOutline w14:w="12700" w14:cap="flat">
            <w14:noFill/>
            <w14:miter w14:lim="400000"/>
          </w14:textOutline>
        </w:rPr>
        <w:t xml:space="preserve">. Furthermore, it is odd that the next sentence starts with </w:t>
      </w:r>
      <w:r>
        <w:rPr>
          <w:rFonts w:ascii="Times New Roman" w:hAnsi="Times New Roman" w:hint="default"/>
          <w:u w:color="000000"/>
          <w:rtl w:val="0"/>
          <w:lang w:val="en-US"/>
          <w14:textOutline w14:w="12700" w14:cap="flat">
            <w14:noFill/>
            <w14:miter w14:lim="400000"/>
          </w14:textOutline>
        </w:rPr>
        <w:t>ἵνα</w:t>
      </w:r>
      <w:r>
        <w:rPr>
          <w:rFonts w:ascii="Times New Roman" w:hAnsi="Times New Roman"/>
          <w:u w:color="000000"/>
          <w:rtl w:val="0"/>
          <w:lang w:val="en-US"/>
          <w14:textOutline w14:w="12700" w14:cap="flat">
            <w14:noFill/>
            <w14:miter w14:lim="400000"/>
          </w14:textOutline>
        </w:rPr>
        <w:t>, although there is no causal relation between the two requests. The request in ll. 19</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20 cannot in any way be connected to Isak receiving the goods and the money. The imperative </w:t>
      </w:r>
      <w:r>
        <w:rPr>
          <w:rFonts w:ascii="Times New Roman" w:hAnsi="Times New Roman" w:hint="default"/>
          <w:u w:color="000000"/>
          <w:rtl w:val="0"/>
          <w:lang w:val="en-US"/>
          <w14:textOutline w14:w="12700" w14:cap="flat">
            <w14:noFill/>
            <w14:miter w14:lim="400000"/>
          </w14:textOutline>
        </w:rPr>
        <w:t>ἵνα</w:t>
      </w:r>
      <w:r>
        <w:rPr>
          <w:rFonts w:ascii="Times New Roman" w:hAnsi="Times New Roman"/>
          <w:u w:color="000000"/>
          <w:rtl w:val="0"/>
          <w:lang w:val="en-US"/>
          <w14:textOutline w14:w="12700" w14:cap="flat">
            <w14:noFill/>
            <w14:miter w14:lim="400000"/>
          </w14:textOutline>
        </w:rPr>
        <w:t>, although it can be used independently from a governing verb, still requires some sort of logical relation to the preceding sentence or to the general situation and usually appears in a clause; it never introduces a completely new idea.</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9"/>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would like to suggest a new reading that solves these problems. </w:t>
      </w:r>
      <w:r>
        <w:rPr>
          <w:rFonts w:ascii="IFAO-Grec Unicode" w:hAnsi="IFAO-Grec Unicode"/>
          <w:u w:color="000000"/>
          <w:rtl w:val="0"/>
          <w:lang w:val="en-US"/>
          <w14:textOutline w14:w="12700" w14:cap="flat">
            <w14:noFill/>
            <w14:miter w14:lim="400000"/>
          </w14:textOutline>
        </w:rPr>
        <w:t>The first letter of the first word in l. 19 is in fact an epsilon, not iota. (</w:t>
      </w:r>
      <w:r>
        <w:rPr>
          <w:rFonts w:ascii="Times New Roman" w:hAnsi="Times New Roman"/>
          <w:u w:color="000000"/>
          <w:rtl w:val="0"/>
          <w:lang w:val="en-US"/>
          <w14:textOutline w14:w="12700" w14:cap="flat">
            <w14:noFill/>
            <w14:miter w14:lim="400000"/>
          </w14:textOutline>
        </w:rPr>
        <w:t xml:space="preserve">The long descender between the rounded first part of the epsilon and the slightly slanted way of the writing of the nu is in fact a crack in the papyrus, not ink.) </w:t>
      </w:r>
      <w:r>
        <w:rPr>
          <w:rFonts w:ascii="IFAO-Grec Unicode" w:hAnsi="IFAO-Grec Unicode"/>
          <w:u w:color="000000"/>
          <w:rtl w:val="0"/>
          <w:lang w:val="en-US"/>
          <w14:textOutline w14:w="12700" w14:cap="flat">
            <w14:noFill/>
            <w14:miter w14:lim="400000"/>
          </w14:textOutline>
        </w:rPr>
        <w:t xml:space="preserve">The epsilon + nu resembles the same combination at the end of l. 11. An iota would be expected to be longer, projecting below and above the line and slightly concave to the right, not to the left.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w:t>
      </w:r>
      <w:r>
        <w:rPr>
          <w:rFonts w:ascii="IFAO-Grec Unicode" w:hAnsi="IFAO-Grec Unicode"/>
          <w:outline w:val="0"/>
          <w:color w:val="ff2600"/>
          <w:u w:color="000000"/>
          <w:rtl w:val="0"/>
          <w:lang w:val="de-DE"/>
          <w14:textOutline w14:w="12700" w14:cap="flat">
            <w14:noFill/>
            <w14:miter w14:lim="400000"/>
          </w14:textOutline>
          <w14:textFill>
            <w14:solidFill>
              <w14:srgbClr w14:val="FF2600"/>
            </w14:solidFill>
          </w14:textFill>
        </w:rPr>
        <w:t>g.5</w:t>
      </w:r>
      <w:r>
        <w:rPr>
          <w:rFonts w:ascii="IFAO-Grec Unicode" w:hAnsi="IFAO-Grec Unicode"/>
          <w:u w:color="000000"/>
          <w:rtl w:val="0"/>
          <w:lang w:val="de-DE"/>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 l. 19</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fig.6</w:t>
      </w:r>
      <w:r>
        <w:rPr>
          <w:rFonts w:ascii="Times New Roman" w:hAnsi="Times New Roman"/>
          <w:u w:color="000000"/>
          <w:rtl w:val="0"/>
          <w:lang w:val="en-US"/>
          <w14:textOutline w14:w="12700" w14:cap="flat">
            <w14:noFill/>
            <w14:miter w14:lim="400000"/>
          </w14:textOutline>
        </w:rPr>
        <w:t xml:space="preserve"> l. 11</w:t>
      </w:r>
    </w:p>
    <w:p>
      <w:pPr>
        <w:pStyle w:val="Default"/>
        <w:bidi w:val="0"/>
        <w:spacing w:before="0" w:line="36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numeral </w:t>
      </w:r>
      <w:r>
        <w:rPr>
          <w:rFonts w:ascii="IFAO-Grec Unicode" w:hAnsi="IFAO-Grec Unicode" w:hint="default"/>
          <w:u w:color="000000"/>
          <w:rtl w:val="0"/>
          <w:lang w:val="en-US"/>
          <w14:textOutline w14:w="12700" w14:cap="flat">
            <w14:noFill/>
            <w14:miter w14:lim="400000"/>
          </w14:textOutline>
        </w:rPr>
        <w:t>ἕνα</w:t>
      </w:r>
      <w:r>
        <w:rPr>
          <w:rFonts w:ascii="Times New Roman" w:hAnsi="Times New Roman"/>
          <w:u w:color="000000"/>
          <w:rtl w:val="0"/>
          <w:lang w:val="en-US"/>
          <w14:textOutline w14:w="12700" w14:cap="flat">
            <w14:noFill/>
            <w14:miter w14:lim="400000"/>
          </w14:textOutline>
        </w:rPr>
        <w:t xml:space="preserve"> agrees with </w:t>
      </w:r>
      <w:r>
        <w:rPr>
          <w:rFonts w:ascii="IFAO-Grec Unicode" w:hAnsi="IFAO-Grec Unicode" w:hint="default"/>
          <w:u w:color="000000"/>
          <w:rtl w:val="0"/>
          <w:lang w:val="en-US"/>
          <w14:textOutline w14:w="12700" w14:cap="flat">
            <w14:noFill/>
            <w14:miter w14:lim="400000"/>
          </w14:textOutline>
        </w:rPr>
        <w:t>χρύσινων</w:t>
      </w:r>
      <w:r>
        <w:rPr>
          <w:rFonts w:ascii="Times New Roman" w:hAnsi="Times New Roman"/>
          <w:u w:color="000000"/>
          <w:rtl w:val="0"/>
          <w:lang w:val="en-US"/>
          <w14:textOutline w14:w="12700" w14:cap="flat">
            <w14:noFill/>
            <w14:miter w14:lim="400000"/>
          </w14:textOutline>
        </w:rPr>
        <w:t xml:space="preserve">, which has a misspelled acc. sg. ending (instead of </w:t>
      </w:r>
      <w:r>
        <w:rPr>
          <w:rFonts w:ascii="IFAO-Grec Unicode" w:hAnsi="IFAO-Grec Unicode" w:hint="default"/>
          <w:u w:color="000000"/>
          <w:rtl w:val="0"/>
          <w:lang w:val="en-US"/>
          <w14:textOutline w14:w="12700" w14:cap="flat">
            <w14:noFill/>
            <w14:miter w14:lim="400000"/>
          </w14:textOutline>
        </w:rPr>
        <w:t>χρύσινον</w:t>
      </w:r>
      <w:r>
        <w:rPr>
          <w:rFonts w:ascii="Times New Roman" w:hAnsi="Times New Roman"/>
          <w:u w:color="000000"/>
          <w:rtl w:val="0"/>
          <w:lang w:val="en-US"/>
          <w14:textOutline w14:w="12700" w14:cap="flat">
            <w14:noFill/>
            <w14:miter w14:lim="400000"/>
          </w14:textOutline>
        </w:rPr>
        <w:t xml:space="preserve">). The phonetic variation </w:t>
      </w:r>
      <w:r>
        <w:rPr>
          <w:rFonts w:ascii="IFAO-Grec Unicode" w:hAnsi="IFAO-Grec Unicode" w:hint="default"/>
          <w:u w:color="000000"/>
          <w:rtl w:val="0"/>
          <w:lang w:val="en-US"/>
          <w14:textOutline w14:w="12700" w14:cap="flat">
            <w14:noFill/>
            <w14:miter w14:lim="400000"/>
          </w14:textOutline>
        </w:rPr>
        <w:t>ο</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ω</w:t>
      </w:r>
      <w:r>
        <w:rPr>
          <w:rFonts w:ascii="Times New Roman" w:hAnsi="Times New Roman"/>
          <w:u w:color="000000"/>
          <w:rtl w:val="0"/>
          <w:lang w:val="en-US"/>
          <w14:textOutline w14:w="12700" w14:cap="flat">
            <w14:noFill/>
            <w14:miter w14:lim="400000"/>
          </w14:textOutline>
        </w:rPr>
        <w:t xml:space="preserve"> occurs in the papyrus in the same line (</w:t>
      </w:r>
      <w:r>
        <w:rPr>
          <w:rFonts w:ascii="IFAO-Grec Unicode" w:hAnsi="IFAO-Grec Unicode" w:hint="default"/>
          <w:u w:color="000000"/>
          <w:rtl w:val="0"/>
          <w:lang w:val="en-US"/>
          <w14:textOutline w14:w="12700" w14:cap="flat">
            <w14:noFill/>
            <w14:miter w14:lim="400000"/>
          </w14:textOutline>
        </w:rPr>
        <w:t>διζόͅτων</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διζῴδον</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with images on both sides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and also in l. 25 (</w:t>
      </w:r>
      <w:r>
        <w:rPr>
          <w:rFonts w:ascii="IFAO-Grec Unicode" w:hAnsi="IFAO-Grec Unicode" w:hint="default"/>
          <w:u w:color="000000"/>
          <w:rtl w:val="0"/>
          <w:lang w:val="en-US"/>
          <w14:textOutline w14:w="12700" w14:cap="flat">
            <w14:noFill/>
            <w14:miter w14:lim="400000"/>
          </w14:textOutline>
        </w:rPr>
        <w:t>καταξίοσον</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καταξίωσον</w:t>
      </w:r>
      <w:r>
        <w:rPr>
          <w:rFonts w:ascii="IFAO-Grec Unicode" w:hAnsi="IFAO-Grec Unicode"/>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The remaining adjectives are also misspelled with omega instead of omicron and agree with </w:t>
      </w:r>
      <w:r>
        <w:rPr>
          <w:rFonts w:ascii="IFAO-Grec Unicode" w:hAnsi="IFAO-Grec Unicode" w:hint="default"/>
          <w:u w:color="000000"/>
          <w:rtl w:val="0"/>
          <w:lang w:val="en-US"/>
          <w14:textOutline w14:w="12700" w14:cap="flat">
            <w14:noFill/>
            <w14:miter w14:lim="400000"/>
          </w14:textOutline>
        </w:rPr>
        <w:t>χρύσινον</w:t>
      </w:r>
      <w:r>
        <w:rPr>
          <w:rFonts w:ascii="Times New Roman" w:hAnsi="Times New Roman"/>
          <w:u w:color="000000"/>
          <w:rtl w:val="0"/>
          <w:lang w:val="en-US"/>
          <w14:textOutline w14:w="12700" w14:cap="flat">
            <w14:noFill/>
            <w14:miter w14:lim="400000"/>
          </w14:textOutline>
        </w:rPr>
        <w:t xml:space="preserve">. The only problem in this case is </w:t>
      </w:r>
      <w:r>
        <w:rPr>
          <w:rFonts w:ascii="IFAO-Grec Unicode" w:hAnsi="IFAO-Grec Unicode" w:hint="default"/>
          <w:u w:color="000000"/>
          <w:rtl w:val="0"/>
          <w:lang w:val="en-US"/>
          <w14:textOutline w14:w="12700" w14:cap="flat">
            <w14:noFill/>
            <w14:miter w14:lim="400000"/>
          </w14:textOutline>
        </w:rPr>
        <w:t>τεσσάρων</w:t>
      </w:r>
      <w:r>
        <w:rPr>
          <w:rFonts w:ascii="Times New Roman" w:hAnsi="Times New Roman"/>
          <w:u w:color="000000"/>
          <w:rtl w:val="0"/>
          <w:lang w:val="en-US"/>
          <w14:textOutline w14:w="12700" w14:cap="flat">
            <w14:noFill/>
            <w14:miter w14:lim="400000"/>
          </w14:textOutline>
        </w:rPr>
        <w:t xml:space="preserve">. I believe that it is a colloquialism instead of longer and rare </w:t>
      </w:r>
      <w:r>
        <w:rPr>
          <w:rFonts w:ascii="IFAO-Grec Unicode" w:hAnsi="IFAO-Grec Unicode" w:hint="default"/>
          <w:u w:color="000000"/>
          <w:rtl w:val="0"/>
          <w:lang w:val="en-US"/>
          <w14:textOutline w14:w="12700" w14:cap="flat">
            <w14:noFill/>
            <w14:miter w14:lim="400000"/>
          </w14:textOutline>
        </w:rPr>
        <w:t>τετραγραμμιαῖον</w:t>
      </w:r>
      <w:r>
        <w:rPr>
          <w:rFonts w:ascii="Times New Roman" w:hAnsi="Times New Roman"/>
          <w:u w:color="000000"/>
          <w:rtl w:val="0"/>
          <w:lang w:val="en-US"/>
          <w14:textOutline w14:w="12700" w14:cap="flat">
            <w14:noFill/>
            <w14:miter w14:lim="400000"/>
          </w14:textOutline>
        </w:rPr>
        <w:t xml:space="preserve"> and should be probably understood as </w:t>
      </w:r>
      <w:r>
        <w:rPr>
          <w:rFonts w:ascii="IFAO-Grec Unicode" w:hAnsi="IFAO-Grec Unicode" w:hint="default"/>
          <w:u w:color="000000"/>
          <w:rtl w:val="0"/>
          <w:lang w:val="en-US"/>
          <w14:textOutline w14:w="12700" w14:cap="flat">
            <w14:noFill/>
            <w14:miter w14:lim="400000"/>
          </w14:textOutline>
        </w:rPr>
        <w:t>τεσσάρων γραμμάτων</w:t>
      </w:r>
      <w:r>
        <w:rPr>
          <w:rFonts w:ascii="Times New Roman" w:hAnsi="Times New Roman"/>
          <w:u w:color="000000"/>
          <w:rtl w:val="0"/>
          <w:lang w:val="en-US"/>
          <w14:textOutline w14:w="12700" w14:cap="flat">
            <w14:noFill/>
            <w14:miter w14:lim="400000"/>
          </w14:textOutline>
        </w:rPr>
        <w:t xml:space="preserve">. The golden four-gram weight </w:t>
      </w:r>
      <w:r>
        <w:rPr>
          <w:rFonts w:ascii="Times New Roman" w:hAnsi="Times New Roman"/>
          <w:i w:val="1"/>
          <w:iCs w:val="1"/>
          <w:u w:color="000000"/>
          <w:rtl w:val="0"/>
          <w:lang w:val="en-US"/>
          <w14:textOutline w14:w="12700" w14:cap="flat">
            <w14:noFill/>
            <w14:miter w14:lim="400000"/>
          </w14:textOutline>
        </w:rPr>
        <w:t>solidus</w:t>
      </w:r>
      <w:r>
        <w:rPr>
          <w:rFonts w:ascii="Times New Roman" w:hAnsi="Times New Roman"/>
          <w:u w:color="000000"/>
          <w:rtl w:val="0"/>
          <w:lang w:val="en-US"/>
          <w14:textOutline w14:w="12700" w14:cap="flat">
            <w14:noFill/>
            <w14:miter w14:lim="400000"/>
          </w14:textOutline>
        </w:rPr>
        <w:t xml:space="preserve"> was introduced under Constantine and began to be widely used in transactions from 350 onwards.</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0"/>
      </w:r>
      <w:r>
        <w:rPr>
          <w:rFonts w:ascii="Times New Roman" w:hAnsi="Times New Roman"/>
          <w:u w:color="000000"/>
          <w:rtl w:val="0"/>
          <w:lang w:val="en-US"/>
          <w14:textOutline w14:w="12700" w14:cap="flat">
            <w14:noFill/>
            <w14:miter w14:lim="400000"/>
          </w14:textOutline>
        </w:rPr>
        <w:t xml:space="preserve"> Its weight is referred to explicitly in two documents dated to the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and in one later document dated to 7</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from Palestine: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P.Flor. 1 95</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.10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pt-PT"/>
          <w14:textOutline w14:w="12700" w14:cap="flat">
            <w14:noFill/>
            <w14:miter w14:lim="400000"/>
          </w14:textOutline>
        </w:rPr>
        <w:t xml:space="preserve"> c., Hermoupolis Magna), </w:t>
      </w:r>
      <w:r>
        <w:rPr>
          <w:rFonts w:ascii="IFAO-Grec Unicode" w:hAnsi="IFAO-Grec Unicode" w:hint="default"/>
          <w:u w:color="000000"/>
          <w:rtl w:val="0"/>
          <w:lang w:val="en-US"/>
          <w14:textOutline w14:w="12700" w14:cap="flat">
            <w14:noFill/>
            <w14:miter w14:lim="400000"/>
          </w14:textOutline>
        </w:rPr>
        <w:t xml:space="preserve">χ̣ρ̣υσοῦ νομισμάτια δεσποτικὰ τετραγραμμιαῖα ἑβδομηκονταδύο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de-DE"/>
          <w14:textOutline w14:w="12700" w14:cap="flat">
            <w14:noFill/>
            <w14:miter w14:lim="400000"/>
          </w14:textOutline>
        </w:rPr>
        <w:t>BGU 1 316</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pt-PT"/>
          <w14:textOutline w14:w="12700" w14:cap="flat">
            <w14:noFill/>
            <w14:miter w14:lim="400000"/>
          </w14:textOutline>
        </w:rPr>
        <w:t>.15</w:t>
      </w:r>
      <w:r>
        <w:rPr>
          <w:rFonts w:ascii="Times New Roman" w:hAnsi="Times New Roman" w:hint="default"/>
          <w:u w:color="000000"/>
          <w:rtl w:val="0"/>
          <w:lang w:val="pt-PT"/>
          <w14:textOutline w14:w="12700" w14:cap="flat">
            <w14:noFill/>
            <w14:miter w14:lim="400000"/>
          </w14:textOutline>
        </w:rPr>
        <w:t>–</w:t>
      </w:r>
      <w:r>
        <w:rPr>
          <w:rFonts w:ascii="Times New Roman" w:hAnsi="Times New Roman"/>
          <w:u w:color="000000"/>
          <w:rtl w:val="0"/>
          <w:lang w:val="pt-PT"/>
          <w14:textOutline w14:w="12700" w14:cap="flat">
            <w14:noFill/>
            <w14:miter w14:lim="400000"/>
          </w14:textOutline>
        </w:rPr>
        <w:t>16 (359, Ascalon)</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χρυσ</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ινῶν</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δεσποτικῶν τετραγραμμιαίων διζῴδων δέκ</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α ὀκτώ</w:t>
      </w:r>
      <w:r>
        <w:rPr>
          <w:rFonts w:ascii="IFAO-Grec Unicode" w:hAnsi="IFAO-Grec Unicode"/>
          <w:u w:color="000000"/>
          <w:rtl w:val="0"/>
          <w:lang w:val="pt-PT"/>
          <w14:textOutline w14:w="12700" w14:cap="flat">
            <w14:noFill/>
            <w14:miter w14:lim="400000"/>
          </w14:textOutline>
        </w:rPr>
        <w:t>]</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"https://papyri.info/ddbdp/p.ness;3;46"</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P.Ness. 3 46</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.3</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4 (605), </w:t>
      </w:r>
      <w:r>
        <w:rPr>
          <w:rFonts w:ascii="IFAO-Grec Unicode" w:hAnsi="IFAO-Grec Unicode" w:hint="default"/>
          <w:u w:color="000000"/>
          <w:rtl w:val="0"/>
          <w:lang w:val="en-US"/>
          <w14:textOutline w14:w="12700" w14:cap="flat">
            <w14:noFill/>
            <w14:miter w14:lim="400000"/>
          </w14:textOutline>
        </w:rPr>
        <w:t>χρύσινα δεσποτι̣κ̣ὰ̣ ὀμβρυζα̣ τετραγραμμιαῖα προτῖα δόκιμα τὸν̣ ἀ̣ριθμὼν ἐννέα παρὰ κεράτια ἐννέα ζυγῷ Γάζης</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characteristic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two-imaged</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occurs in three fourth-century papyri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two contracts of money loan, and a model contract for money loan in a textbook for business education: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Loan of money,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pt-PT"/>
          <w14:textOutline w14:w="12700" w14:cap="flat">
            <w14:noFill/>
            <w14:miter w14:lim="400000"/>
          </w14:textOutline>
        </w:rPr>
        <w:t>P.Lips. 1 13</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.9</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pt-PT"/>
          <w14:textOutline w14:w="12700" w14:cap="flat">
            <w14:noFill/>
            <w14:miter w14:lim="400000"/>
          </w14:textOutline>
        </w:rPr>
        <w:t xml:space="preserve">10 (366, Hermoupolis Magna), </w:t>
      </w:r>
      <w:r>
        <w:rPr>
          <w:rFonts w:ascii="IFAO-Grec Unicode" w:hAnsi="IFAO-Grec Unicode" w:hint="default"/>
          <w:u w:color="000000"/>
          <w:rtl w:val="0"/>
          <w:lang w:val="en-US"/>
          <w14:textOutline w14:w="12700" w14:cap="flat">
            <w14:noFill/>
            <w14:miter w14:lim="400000"/>
          </w14:textOutline>
        </w:rPr>
        <w:t>χρυσοῦ νομισμάτια δεσπ</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τικὰ</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εὐ</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χάρακτα δίζωδα δύο</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Loan of money,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"https://papyri.info/ddbdp/p.gen.2;1;12"</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 Gen. 1(2) 12</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.12</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14 (384, Philadelphia),</w:t>
      </w:r>
      <w:r>
        <w:rPr>
          <w:rFonts w:ascii="IFAO-Grec Unicode" w:hAnsi="IFAO-Grec Unicode" w:hint="default"/>
          <w:u w:color="000000"/>
          <w:rtl w:val="0"/>
          <w:lang w:val="en-US"/>
          <w14:textOutline w14:w="12700" w14:cap="flat">
            <w14:noFill/>
            <w14:miter w14:lim="400000"/>
          </w14:textOutline>
        </w:rPr>
        <w:t xml:space="preserve"> χρυσίου δοκ</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ί</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μου δ̣ίζοͅτων νο</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μι</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σματίων ἕν</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14:textOutline w14:w="12700" w14:cap="flat">
            <w14:noFill/>
            <w14:miter w14:lim="400000"/>
          </w14:textOutline>
        </w:rPr>
        <w:t>Model</w:t>
      </w:r>
      <w:r>
        <w:rPr>
          <w:rFonts w:ascii="Times New Roman" w:hAnsi="Times New Roman"/>
          <w:u w:color="000000"/>
          <w:rtl w:val="0"/>
          <w:lang w:val="en-US"/>
          <w14:textOutline w14:w="12700" w14:cap="flat">
            <w14:noFill/>
            <w14:miter w14:lim="400000"/>
          </w14:textOutline>
        </w:rPr>
        <w:t xml:space="preserve"> contract for money loan, </w:t>
      </w: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P. Math.</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A1 R 3</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4 (2</w:t>
      </w:r>
      <w:r>
        <w:rPr>
          <w:rFonts w:ascii="Times New Roman" w:hAnsi="Times New Roman"/>
          <w:u w:color="000000"/>
          <w:vertAlign w:val="superscript"/>
          <w:rtl w:val="0"/>
          <w:lang w:val="en-US"/>
          <w14:textOutline w14:w="12700" w14:cap="flat">
            <w14:noFill/>
            <w14:miter w14:lim="400000"/>
          </w14:textOutline>
        </w:rPr>
        <w:t>nd</w:t>
      </w:r>
      <w:r>
        <w:rPr>
          <w:rFonts w:ascii="Times New Roman" w:hAnsi="Times New Roman"/>
          <w:u w:color="000000"/>
          <w:rtl w:val="0"/>
          <w:lang w:val="en-US"/>
          <w14:textOutline w14:w="12700" w14:cap="flat">
            <w14:noFill/>
            <w14:miter w14:lim="400000"/>
          </w14:textOutline>
        </w:rPr>
        <w:t xml:space="preserve"> half of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Oxyrynchite), </w:t>
      </w:r>
      <w:r>
        <w:rPr>
          <w:rFonts w:ascii="IFAO-Grec Unicode" w:hAnsi="IFAO-Grec Unicode" w:hint="default"/>
          <w:u w:color="000000"/>
          <w:rtl w:val="0"/>
          <w:lang w:val="en-US"/>
          <w14:textOutline w14:w="12700" w14:cap="flat">
            <w14:noFill/>
            <w14:miter w14:lim="400000"/>
          </w14:textOutline>
        </w:rPr>
        <w:t>χρ</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υσ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οῦ νομισμάτιαν ε</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ὐχάρακτον</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δίζ̣ῳτον ἕν</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word order, where the number of </w:t>
      </w:r>
      <w:r>
        <w:rPr>
          <w:rFonts w:ascii="Times New Roman" w:hAnsi="Times New Roman"/>
          <w:i w:val="1"/>
          <w:iCs w:val="1"/>
          <w:u w:color="000000"/>
          <w:rtl w:val="0"/>
          <w:lang w:val="en-US"/>
          <w14:textOutline w14:w="12700" w14:cap="flat">
            <w14:noFill/>
            <w14:miter w14:lim="400000"/>
          </w14:textOutline>
        </w:rPr>
        <w:t>solidi</w:t>
      </w:r>
      <w:r>
        <w:rPr>
          <w:rFonts w:ascii="Times New Roman" w:hAnsi="Times New Roman"/>
          <w:u w:color="000000"/>
          <w:rtl w:val="0"/>
          <w:lang w:val="en-US"/>
          <w14:textOutline w14:w="12700" w14:cap="flat">
            <w14:noFill/>
            <w14:miter w14:lim="400000"/>
          </w14:textOutline>
        </w:rPr>
        <w:t xml:space="preserve"> is placed after the modifying adjectives also speaks against the reading of </w:t>
      </w:r>
      <w:r>
        <w:rPr>
          <w:rFonts w:ascii="Times New Roman" w:hAnsi="Times New Roman"/>
          <w:i w:val="1"/>
          <w:iCs w:val="1"/>
          <w:u w:color="000000"/>
          <w:rtl w:val="0"/>
          <w:lang w:val="en-US"/>
          <w14:textOutline w14:w="12700" w14:cap="flat">
            <w14:noFill/>
            <w14:miter w14:lim="400000"/>
          </w14:textOutline>
        </w:rPr>
        <w:t>ed. pr</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passage is to be understood as follows. Isak purchased some palm-wine for Marcianus and informed the latter that the cost was one </w:t>
      </w:r>
      <w:r>
        <w:rPr>
          <w:rFonts w:ascii="Times New Roman" w:hAnsi="Times New Roman"/>
          <w:i w:val="1"/>
          <w:iCs w:val="1"/>
          <w:u w:color="000000"/>
          <w:rtl w:val="0"/>
          <w:lang w:val="en-US"/>
          <w14:textOutline w14:w="12700" w14:cap="flat">
            <w14:noFill/>
            <w14:miter w14:lim="400000"/>
          </w14:textOutline>
        </w:rPr>
        <w:t>solidus.</w:t>
      </w:r>
      <w:r>
        <w:rPr>
          <w:rFonts w:ascii="Times New Roman" w:hAnsi="Times New Roman"/>
          <w:u w:color="000000"/>
          <w:rtl w:val="0"/>
          <w:lang w:val="en-US"/>
          <w14:textOutline w14:w="12700" w14:cap="flat">
            <w14:noFill/>
            <w14:miter w14:lim="400000"/>
          </w14:textOutline>
        </w:rPr>
        <w:t xml:space="preserve"> Marcianus, while still waiting for the wine to be delivered, sent the said one </w:t>
      </w:r>
      <w:r>
        <w:rPr>
          <w:rFonts w:ascii="Times New Roman" w:hAnsi="Times New Roman"/>
          <w:i w:val="1"/>
          <w:iCs w:val="1"/>
          <w:u w:color="000000"/>
          <w:rtl w:val="0"/>
          <w:lang w:val="en-US"/>
          <w14:textOutline w14:w="12700" w14:cap="flat">
            <w14:noFill/>
            <w14:miter w14:lim="400000"/>
          </w14:textOutline>
        </w:rPr>
        <w:t>solidus</w:t>
      </w:r>
      <w:r>
        <w:rPr>
          <w:rFonts w:ascii="Times New Roman" w:hAnsi="Times New Roman"/>
          <w:u w:color="000000"/>
          <w:rtl w:val="0"/>
          <w:lang w:val="en-US"/>
          <w14:textOutline w14:w="12700" w14:cap="flat">
            <w14:noFill/>
            <w14:miter w14:lim="400000"/>
          </w14:textOutline>
        </w:rPr>
        <w:t xml:space="preserve"> with his servants to Isak and asked to clarify how much wine he should expect (in ll. 24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25). </w:t>
      </w:r>
    </w:p>
    <w:p>
      <w:pPr>
        <w:pStyle w:val="Default"/>
        <w:bidi w:val="0"/>
        <w:spacing w:before="0" w:line="360" w:lineRule="auto"/>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following phrase in ll.19</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20 needs to be revisited as well. It serves as a polite conclusion of the main part of the letter. The expression </w:t>
      </w:r>
      <w:r>
        <w:rPr>
          <w:rFonts w:ascii="IFAO-Grec Unicode" w:hAnsi="IFAO-Grec Unicode" w:hint="default"/>
          <w:u w:color="000000"/>
          <w:rtl w:val="0"/>
          <w:lang w:val="en-US"/>
          <w14:textOutline w14:w="12700" w14:cap="flat">
            <w14:noFill/>
            <w14:miter w14:lim="400000"/>
          </w14:textOutline>
        </w:rPr>
        <w:t xml:space="preserve">ἐν τούτῳ </w:t>
      </w:r>
      <w:r>
        <w:rPr>
          <w:rFonts w:ascii="Times New Roman" w:hAnsi="Times New Roman"/>
          <w:u w:color="000000"/>
          <w:rtl w:val="0"/>
          <w:lang w:val="en-US"/>
          <w14:textOutline w14:w="12700" w14:cap="flat">
            <w14:noFill/>
            <w14:miter w14:lim="400000"/>
          </w14:textOutline>
        </w:rPr>
        <w:t xml:space="preserve">summarises the business relationship and exchanges of favours between Marcianus and Isak. The reading of </w:t>
      </w:r>
      <w:r>
        <w:rPr>
          <w:rFonts w:ascii="IFAO-Grec Unicode" w:hAnsi="IFAO-Grec Unicode" w:hint="default"/>
          <w:u w:color="000000"/>
          <w:rtl w:val="0"/>
          <w:lang w:val="en-US"/>
          <w14:textOutline w14:w="12700" w14:cap="flat">
            <w14:noFill/>
            <w14:miter w14:lim="400000"/>
          </w14:textOutline>
        </w:rPr>
        <w:t>προτρέψῃ</w:t>
      </w:r>
      <w:r>
        <w:rPr>
          <w:rFonts w:ascii="Times New Roman" w:hAnsi="Times New Roman"/>
          <w:u w:color="000000"/>
          <w:rtl w:val="0"/>
          <w:lang w:val="en-US"/>
          <w14:textOutline w14:w="12700" w14:cap="flat">
            <w14:noFill/>
            <w14:miter w14:lim="400000"/>
          </w14:textOutline>
        </w:rPr>
        <w:t xml:space="preserve"> in </w:t>
      </w:r>
      <w:r>
        <w:rPr>
          <w:rFonts w:ascii="Times New Roman" w:hAnsi="Times New Roman"/>
          <w:i w:val="1"/>
          <w:iCs w:val="1"/>
          <w:u w:color="000000"/>
          <w:rtl w:val="0"/>
          <w:lang w:val="en-US"/>
          <w14:textOutline w14:w="12700" w14:cap="flat">
            <w14:noFill/>
            <w14:miter w14:lim="400000"/>
          </w14:textOutline>
        </w:rPr>
        <w:t>ed. pr.</w:t>
      </w:r>
      <w:r>
        <w:rPr>
          <w:rFonts w:ascii="Times New Roman" w:hAnsi="Times New Roman"/>
          <w:u w:color="000000"/>
          <w:rtl w:val="0"/>
          <w:lang w:val="en-US"/>
          <w14:textOutline w14:w="12700" w14:cap="flat">
            <w14:noFill/>
            <w14:miter w14:lim="400000"/>
          </w14:textOutline>
        </w:rPr>
        <w:t xml:space="preserve"> as 2</w:t>
      </w:r>
      <w:r>
        <w:rPr>
          <w:rFonts w:ascii="Times New Roman" w:hAnsi="Times New Roman"/>
          <w:u w:color="000000"/>
          <w:vertAlign w:val="superscript"/>
          <w:rtl w:val="0"/>
          <w:lang w:val="en-US"/>
          <w14:textOutline w14:w="12700" w14:cap="flat">
            <w14:noFill/>
            <w14:miter w14:lim="400000"/>
          </w14:textOutline>
        </w:rPr>
        <w:t>nd</w:t>
      </w:r>
      <w:r>
        <w:rPr>
          <w:rFonts w:ascii="Times New Roman" w:hAnsi="Times New Roman" w:hint="default"/>
          <w:u w:color="000000"/>
          <w:rtl w:val="0"/>
          <w:lang w:val="en-US"/>
          <w14:textOutline w14:w="12700" w14:cap="flat">
            <w14:noFill/>
            <w14:miter w14:lim="400000"/>
          </w14:textOutline>
        </w:rPr>
        <w:t> </w:t>
      </w:r>
      <w:r>
        <w:rPr>
          <w:rFonts w:ascii="Times New Roman" w:hAnsi="Times New Roman"/>
          <w:i w:val="1"/>
          <w:iCs w:val="1"/>
          <w:u w:color="000000"/>
          <w:rtl w:val="0"/>
          <w:lang w:val="en-US"/>
          <w14:textOutline w14:w="12700" w14:cap="flat">
            <w14:noFill/>
            <w14:miter w14:lim="400000"/>
          </w14:textOutline>
        </w:rPr>
        <w:t>sg</w:t>
      </w:r>
      <w:r>
        <w:rPr>
          <w:rFonts w:ascii="Times New Roman" w:hAnsi="Times New Roman"/>
          <w:u w:color="000000"/>
          <w:rtl w:val="0"/>
          <w:lang w:val="en-US"/>
          <w14:textOutline w14:w="12700" w14:cap="flat">
            <w14:noFill/>
            <w14:miter w14:lim="400000"/>
          </w14:textOutline>
        </w:rPr>
        <w:t xml:space="preserve">. has no parallels in other papyrus letters. The verb </w:t>
      </w:r>
      <w:r>
        <w:rPr>
          <w:rFonts w:ascii="Times New Roman" w:hAnsi="Times New Roman" w:hint="default"/>
          <w:u w:color="000000"/>
          <w:rtl w:val="0"/>
          <w:lang w:val="en-US"/>
          <w14:textOutline w14:w="12700" w14:cap="flat">
            <w14:noFill/>
            <w14:miter w14:lim="400000"/>
          </w14:textOutline>
        </w:rPr>
        <w:t xml:space="preserve">προτρέπομαι </w:t>
      </w:r>
      <w:r>
        <w:rPr>
          <w:rFonts w:ascii="Times New Roman" w:hAnsi="Times New Roman"/>
          <w:u w:color="000000"/>
          <w:rtl w:val="0"/>
          <w:lang w:val="en-US"/>
          <w14:textOutline w14:w="12700" w14:cap="flat">
            <w14:noFill/>
            <w14:miter w14:lim="400000"/>
          </w14:textOutline>
        </w:rPr>
        <w:t>introduces a polite and urgent request to do something, for instance, to come or to write a letter. It would be absurd for Marcianus to ask Isak to ask himself (Marcianus) to write to him (Isak) enquiring about his (Isak</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health). On the other hand, a polite request, addressed to the receiver at the end of the letter, to write frequently about their health is standard in letters, </w:t>
      </w:r>
      <w:r>
        <w:rPr>
          <w:rFonts w:ascii="Times New Roman" w:hAnsi="Times New Roman"/>
          <w:i w:val="1"/>
          <w:iCs w:val="1"/>
          <w:u w:color="000000"/>
          <w:rtl w:val="0"/>
          <w:lang w:val="en-US"/>
          <w14:textOutline w14:w="12700" w14:cap="flat">
            <w14:noFill/>
            <w14:miter w14:lim="400000"/>
          </w14:textOutline>
        </w:rPr>
        <w:t>e. g.</w:t>
      </w:r>
      <w:r>
        <w:rPr>
          <w:rFonts w:ascii="Times New Roman" w:hAnsi="Times New Roman"/>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pt-PT"/>
          <w14:textOutline w14:w="12700" w14:cap="flat">
            <w14:noFill/>
            <w14:miter w14:lim="400000"/>
          </w14:textOutline>
        </w:rPr>
        <w:t>P. IFAO 2 15</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5 (3</w:t>
      </w:r>
      <w:r>
        <w:rPr>
          <w:rFonts w:ascii="Times New Roman" w:hAnsi="Times New Roman"/>
          <w:u w:color="000000"/>
          <w:vertAlign w:val="superscript"/>
          <w:rtl w:val="0"/>
          <w:lang w:val="en-US"/>
          <w14:textOutline w14:w="12700" w14:cap="flat">
            <w14:noFill/>
            <w14:miter w14:lim="400000"/>
          </w14:textOutline>
        </w:rPr>
        <w:t>rd</w:t>
      </w:r>
      <w:r>
        <w:rPr>
          <w:rFonts w:ascii="Times New Roman" w:hAnsi="Times New Roman"/>
          <w:u w:color="000000"/>
          <w:rtl w:val="0"/>
          <w:lang w:val="en-US"/>
          <w14:textOutline w14:w="12700" w14:cap="flat">
            <w14:noFill/>
            <w14:miter w14:lim="400000"/>
          </w14:textOutline>
        </w:rPr>
        <w:t xml:space="preserve"> c., prov. unknown), </w:t>
      </w:r>
      <w:r>
        <w:rPr>
          <w:rFonts w:ascii="IFAO-Grec Unicode" w:hAnsi="IFAO-Grec Unicode" w:hint="default"/>
          <w:u w:color="000000"/>
          <w:rtl w:val="0"/>
          <w:lang w:val="en-US"/>
          <w14:textOutline w14:w="12700" w14:cap="flat">
            <w14:noFill/>
            <w14:miter w14:lim="400000"/>
          </w14:textOutline>
        </w:rPr>
        <w:t>προτρέπομαί σε ἐ̣π̣</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ιστέλλειν</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μοι περὶ τῆς ὑγείας σου</w:t>
      </w:r>
      <w:r>
        <w:rPr>
          <w:rFonts w:ascii="IFAO-Grec Unicode" w:hAnsi="IFAO-Grec Unicode"/>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IFAO-Grec Unicode" w:cs="IFAO-Grec Unicode" w:hAnsi="IFAO-Grec Unicode" w:eastAsia="IFAO-Grec Unicode"/>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PSI 12 1247 V</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8 (3</w:t>
      </w:r>
      <w:r>
        <w:rPr>
          <w:rFonts w:ascii="Times New Roman" w:hAnsi="Times New Roman"/>
          <w:u w:color="000000"/>
          <w:vertAlign w:val="superscript"/>
          <w:rtl w:val="0"/>
          <w:lang w:val="en-US"/>
          <w14:textOutline w14:w="12700" w14:cap="flat">
            <w14:noFill/>
            <w14:miter w14:lim="400000"/>
          </w14:textOutline>
        </w:rPr>
        <w:t>rd</w:t>
      </w:r>
      <w:r>
        <w:rPr>
          <w:rFonts w:ascii="Times New Roman" w:hAnsi="Times New Roman"/>
          <w:u w:color="000000"/>
          <w:rtl w:val="0"/>
          <w:lang w:val="en-US"/>
          <w14:textOutline w14:w="12700" w14:cap="flat">
            <w14:noFill/>
            <w14:miter w14:lim="400000"/>
          </w14:textOutline>
        </w:rPr>
        <w:t xml:space="preserve"> c., Oxyrynchus), </w:t>
      </w:r>
      <w:r>
        <w:rPr>
          <w:rFonts w:ascii="IFAO-Grec Unicode" w:hAnsi="IFAO-Grec Unicode" w:hint="default"/>
          <w:u w:color="000000"/>
          <w:rtl w:val="0"/>
          <w:lang w:val="en-US"/>
          <w14:textOutline w14:w="12700" w14:cap="flat">
            <w14:noFill/>
            <w14:miter w14:lim="400000"/>
          </w14:textOutline>
        </w:rPr>
        <w:t>γράφω … προτρεπομένη ὑμᾶς γράφειν μοι συνεχῶς περὶ τῆς σωτηρίας ὑμῶν</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IFAO-Grec Unicode" w:cs="IFAO-Grec Unicode" w:hAnsi="IFAO-Grec Unicode" w:eastAsia="IFAO-Grec Unicode"/>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14:textOutline w14:w="12700" w14:cap="flat">
            <w14:noFill/>
            <w14:miter w14:lim="400000"/>
          </w14:textOutline>
        </w:rPr>
        <w:t>SB 4 7335</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.6</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7 (117</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138, Soknopaiou</w:t>
      </w:r>
      <w:r>
        <w:rPr>
          <w:rFonts w:ascii="Times New Roman" w:hAnsi="Times New Roman"/>
          <w:u w:color="000000"/>
          <w:rtl w:val="0"/>
          <w:lang w:val="es-ES_tradnl"/>
          <w14:textOutline w14:w="12700" w14:cap="flat">
            <w14:noFill/>
            <w14:miter w14:lim="400000"/>
          </w14:textOutline>
        </w:rPr>
        <w:t xml:space="preserve"> Nesos ?), </w:t>
      </w:r>
      <w:r>
        <w:rPr>
          <w:rFonts w:ascii="IFAO-Grec Unicode" w:hAnsi="IFAO-Grec Unicode" w:hint="default"/>
          <w:u w:color="000000"/>
          <w:rtl w:val="0"/>
          <w:lang w:val="en-US"/>
          <w14:textOutline w14:w="12700" w14:cap="flat">
            <w14:noFill/>
            <w14:miter w14:lim="400000"/>
          </w14:textOutline>
        </w:rPr>
        <w:t>προτρέπομαί σε γράψαι μοι ἥιδιστα ποιήσοντι</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It is difficult to pinpoint the logic behind the wrong spelling in </w:t>
      </w:r>
      <w:r>
        <w:rPr>
          <w:rFonts w:ascii="Times New Roman" w:hAnsi="Times New Roman" w:hint="default"/>
          <w:u w:color="000000"/>
          <w:rtl w:val="0"/>
          <w:lang w:val="en-US"/>
          <w14:textOutline w14:w="12700" w14:cap="flat">
            <w14:noFill/>
            <w14:miter w14:lim="400000"/>
          </w14:textOutline>
        </w:rPr>
        <w:t>προτρεψημαι</w:t>
      </w:r>
      <w:r>
        <w:rPr>
          <w:rFonts w:ascii="Times New Roman" w:hAnsi="Times New Roman"/>
          <w:u w:color="000000"/>
          <w:rtl w:val="0"/>
          <w:lang w:val="en-US"/>
          <w14:textOutline w14:w="12700" w14:cap="flat">
            <w14:noFill/>
            <w14:miter w14:lim="400000"/>
          </w14:textOutline>
        </w:rPr>
        <w:t xml:space="preserve">. Some examples of o &gt; </w:t>
      </w:r>
      <w:r>
        <w:rPr>
          <w:rFonts w:ascii="Times New Roman" w:hAnsi="Times New Roman" w:hint="default"/>
          <w:u w:color="000000"/>
          <w:rtl w:val="0"/>
          <w:lang w:val="en-US"/>
          <w14:textOutline w14:w="12700" w14:cap="flat">
            <w14:noFill/>
            <w14:miter w14:lim="400000"/>
          </w14:textOutline>
        </w:rPr>
        <w:t xml:space="preserve">η </w:t>
      </w:r>
      <w:r>
        <w:rPr>
          <w:rFonts w:ascii="Times New Roman" w:hAnsi="Times New Roman"/>
          <w:u w:color="000000"/>
          <w:rtl w:val="0"/>
          <w:lang w:val="en-US"/>
          <w14:textOutline w14:w="12700" w14:cap="flat">
            <w14:noFill/>
            <w14:miter w14:lim="400000"/>
          </w14:textOutline>
        </w:rPr>
        <w:t xml:space="preserve">in papyri are collected in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"https://papyri.info/biblio/8813"</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Gignac 1976</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293. </w:t>
      </w:r>
    </w:p>
    <w:p>
      <w:pPr>
        <w:pStyle w:val="Default"/>
        <w:bidi w:val="0"/>
        <w:spacing w:before="0" w:line="360" w:lineRule="auto"/>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erroneous dative of </w:t>
      </w:r>
      <w:r>
        <w:rPr>
          <w:rFonts w:ascii="IFAO-Grec Unicode" w:hAnsi="IFAO-Grec Unicode" w:hint="default"/>
          <w:u w:color="000000"/>
          <w:rtl w:val="0"/>
          <w:lang w:val="en-US"/>
          <w14:textOutline w14:w="12700" w14:cap="flat">
            <w14:noFill/>
            <w14:miter w14:lim="400000"/>
          </w14:textOutline>
        </w:rPr>
        <w:t xml:space="preserve">τῇ λογιότητι </w:t>
      </w:r>
      <w:r>
        <w:rPr>
          <w:rFonts w:ascii="Times New Roman" w:hAnsi="Times New Roman"/>
          <w:u w:color="000000"/>
          <w:rtl w:val="0"/>
          <w:lang w:val="en-US"/>
          <w14:textOutline w14:w="12700" w14:cap="flat">
            <w14:noFill/>
            <w14:miter w14:lim="400000"/>
          </w14:textOutline>
        </w:rPr>
        <w:t xml:space="preserve">is perhaps the result of the similarity in pronunciation with the accusative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nu at the end of the word tended to fall out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combined with the rarity of the word</w:t>
      </w:r>
      <w:r>
        <w:rPr>
          <w:rFonts w:ascii="IFAO-Grec Unicode" w:hAnsi="IFAO-Grec Unicode" w:hint="default"/>
          <w:u w:color="000000"/>
          <w:rtl w:val="0"/>
          <w:lang w:val="en-US"/>
          <w14:textOutline w14:w="12700" w14:cap="flat">
            <w14:noFill/>
            <w14:miter w14:lim="400000"/>
          </w14:textOutline>
        </w:rPr>
        <w:t xml:space="preserve"> λογιότης</w:t>
      </w:r>
      <w:r>
        <w:rPr>
          <w:rFonts w:ascii="Times New Roman" w:hAnsi="Times New Roman"/>
          <w:u w:color="000000"/>
          <w:rtl w:val="0"/>
          <w:lang w:val="en-US"/>
          <w14:textOutline w14:w="12700" w14:cap="flat">
            <w14:noFill/>
            <w14:miter w14:lim="400000"/>
          </w14:textOutline>
        </w:rPr>
        <w:t>: it is not attested in accusative in papyri and is used in dative in a total of eight out of ten texts, including this letter. Its position far from the verb</w:t>
      </w:r>
      <w:r>
        <w:rPr>
          <w:rFonts w:ascii="IFAO-Grec Unicode" w:hAnsi="IFAO-Grec Unicode" w:hint="default"/>
          <w:u w:color="000000"/>
          <w:rtl w:val="0"/>
          <w:lang w:val="en-US"/>
          <w14:textOutline w14:w="12700" w14:cap="flat">
            <w14:noFill/>
            <w14:miter w14:lim="400000"/>
          </w14:textOutline>
        </w:rPr>
        <w:t xml:space="preserve"> προτρέπομαι </w:t>
      </w:r>
      <w:r>
        <w:rPr>
          <w:rFonts w:ascii="Times New Roman" w:hAnsi="Times New Roman"/>
          <w:u w:color="000000"/>
          <w:rtl w:val="0"/>
          <w:lang w:val="en-US"/>
          <w14:textOutline w14:w="12700" w14:cap="flat">
            <w14:noFill/>
            <w14:miter w14:lim="400000"/>
          </w14:textOutline>
        </w:rPr>
        <w:t>in the sentence could have also contributed to the confusion of cases, and it is possible that the presence of the verb</w:t>
      </w:r>
      <w:r>
        <w:rPr>
          <w:rFonts w:ascii="IFAO-Grec Unicode" w:hAnsi="IFAO-Grec Unicode" w:hint="default"/>
          <w:u w:color="000000"/>
          <w:rtl w:val="0"/>
          <w:lang w:val="en-US"/>
          <w14:textOutline w14:w="12700" w14:cap="flat">
            <w14:noFill/>
            <w14:miter w14:lim="400000"/>
          </w14:textOutline>
        </w:rPr>
        <w:t xml:space="preserve"> γράφειν </w:t>
      </w:r>
      <w:r>
        <w:rPr>
          <w:rFonts w:ascii="Times New Roman" w:hAnsi="Times New Roman"/>
          <w:u w:color="000000"/>
          <w:rtl w:val="0"/>
          <w:lang w:val="en-US"/>
          <w14:textOutline w14:w="12700" w14:cap="flat">
            <w14:noFill/>
            <w14:miter w14:lim="400000"/>
          </w14:textOutline>
        </w:rPr>
        <w:t xml:space="preserve">automatically prompted the dative case, even though the relation between the subject and object is the opposite here. </w:t>
      </w:r>
    </w:p>
    <w:p>
      <w:pPr>
        <w:pStyle w:val="Default"/>
        <w:bidi w:val="0"/>
        <w:spacing w:before="0" w:line="360" w:lineRule="auto"/>
        <w:ind w:left="0" w:right="0" w:firstLine="72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new text and translation would be, as follows:</w:t>
      </w:r>
    </w:p>
    <w:p>
      <w:pPr>
        <w:pStyle w:val="Default"/>
        <w:bidi w:val="0"/>
        <w:spacing w:before="0" w:line="360" w:lineRule="auto"/>
        <w:ind w:left="2160" w:right="0" w:firstLine="72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 xml:space="preserve">καὶ τίμημα σπαθίτου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οἴνου χρύσινων τεσσάρων δίζοτων παλεοχάρακτων</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ἕ̣να</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προτρέψημαι ἐν τούτῳ πυκνῶς τῇ λογιότητί</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σου γράφιν ἐξερέτως περὶ τῆς ὑγίας σου</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IFAO-Grec Unicode" w:cs="IFAO-Grec Unicode" w:hAnsi="IFAO-Grec Unicode" w:eastAsia="IFAO-Grec Unicode"/>
          <w:sz w:val="20"/>
          <w:szCs w:val="20"/>
          <w:u w:color="000000"/>
          <w:rtl w:val="0"/>
          <w:lang w:val="en-US"/>
          <w14:textOutline w14:w="12700" w14:cap="flat">
            <w14:noFill/>
            <w14:miter w14:lim="400000"/>
          </w14:textOutline>
        </w:rPr>
      </w:pPr>
      <w:r>
        <w:rPr>
          <w:rFonts w:ascii="IFAO-Grec Unicode" w:cs="IFAO-Grec Unicode" w:hAnsi="IFAO-Grec Unicode" w:eastAsia="IFAO-Grec Unicode"/>
          <w:sz w:val="20"/>
          <w:szCs w:val="20"/>
          <w:u w:color="000000"/>
          <w:rtl w:val="0"/>
          <w:lang w:val="en-US"/>
          <w14:textOutline w14:w="12700" w14:cap="flat">
            <w14:noFill/>
            <w14:miter w14:lim="400000"/>
          </w14:textOutline>
        </w:rPr>
        <w:br w:type="textWrapping"/>
      </w:r>
    </w:p>
    <w:p>
      <w:pPr>
        <w:pStyle w:val="Default"/>
        <w:bidi w:val="0"/>
        <w:spacing w:before="0" w:line="360" w:lineRule="auto"/>
        <w:ind w:left="0" w:right="0" w:firstLine="0"/>
        <w:jc w:val="left"/>
        <w:rPr>
          <w:rFonts w:ascii="IFAO-Grec Unicode" w:cs="IFAO-Grec Unicode" w:hAnsi="IFAO-Grec Unicode" w:eastAsia="IFAO-Grec Unicode"/>
          <w:sz w:val="20"/>
          <w:szCs w:val="20"/>
          <w:u w:color="000000"/>
          <w:rtl w:val="0"/>
          <w14:textOutline w14:w="12700" w14:cap="flat">
            <w14:noFill/>
            <w14:miter w14:lim="400000"/>
          </w14:textOutline>
        </w:rPr>
      </w:pPr>
      <w:r>
        <w:rPr>
          <w:rFonts w:ascii="IFAO-Grec Unicode" w:hAnsi="IFAO-Grec Unicode"/>
          <w:sz w:val="20"/>
          <w:szCs w:val="20"/>
          <w:u w:color="000000"/>
          <w:rtl w:val="0"/>
          <w:lang w:val="en-US"/>
          <w14:textOutline w14:w="12700" w14:cap="flat">
            <w14:noFill/>
            <w14:miter w14:lim="400000"/>
          </w14:textOutline>
        </w:rPr>
        <w:t xml:space="preserve">18 </w:t>
      </w:r>
      <w:r>
        <w:rPr>
          <w:rFonts w:ascii="IFAO-Grec Unicode" w:hAnsi="IFAO-Grec Unicode"/>
          <w:sz w:val="20"/>
          <w:szCs w:val="20"/>
          <w:u w:color="000000"/>
          <w:rtl w:val="0"/>
          <w:lang w:val="pt-PT"/>
          <w14:textOutline w14:w="12700" w14:cap="flat">
            <w14:noFill/>
            <w14:miter w14:lim="400000"/>
          </w14:textOutline>
        </w:rPr>
        <w:t>l.</w:t>
      </w:r>
      <w:r>
        <w:rPr>
          <w:rFonts w:ascii="IFAO-Grec Unicode" w:hAnsi="IFAO-Grec Unicode" w:hint="default"/>
          <w:sz w:val="20"/>
          <w:szCs w:val="20"/>
          <w:u w:color="000000"/>
          <w:rtl w:val="0"/>
          <w:lang w:val="en-US"/>
          <w14:textOutline w14:w="12700" w14:cap="flat">
            <w14:noFill/>
            <w14:miter w14:lim="400000"/>
          </w14:textOutline>
        </w:rPr>
        <w:t xml:space="preserve"> χρύσινον τεσσάρων </w:t>
      </w:r>
      <w:r>
        <w:rPr>
          <w:rFonts w:ascii="IFAO-Grec Unicode" w:hAnsi="IFAO-Grec Unicode"/>
          <w:sz w:val="20"/>
          <w:szCs w:val="20"/>
          <w:u w:color="000000"/>
          <w:rtl w:val="0"/>
          <w:lang w:val="en-US"/>
          <w14:textOutline w14:w="12700" w14:cap="flat">
            <w14:noFill/>
            <w14:miter w14:lim="400000"/>
          </w14:textOutline>
        </w:rPr>
        <w:t>(</w:t>
      </w:r>
      <w:r>
        <w:rPr>
          <w:rFonts w:ascii="IFAO-Grec Unicode" w:hAnsi="IFAO-Grec Unicode"/>
          <w:sz w:val="20"/>
          <w:szCs w:val="20"/>
          <w:u w:color="000000"/>
          <w:rtl w:val="0"/>
          <w:lang w:val="it-IT"/>
          <w14:textOutline w14:w="12700" w14:cap="flat">
            <w14:noFill/>
            <w14:miter w14:lim="400000"/>
          </w14:textOutline>
        </w:rPr>
        <w:t>scil.</w:t>
      </w:r>
      <w:r>
        <w:rPr>
          <w:rFonts w:ascii="IFAO-Grec Unicode" w:hAnsi="IFAO-Grec Unicode" w:hint="default"/>
          <w:sz w:val="20"/>
          <w:szCs w:val="20"/>
          <w:u w:color="000000"/>
          <w:rtl w:val="0"/>
          <w:lang w:val="en-US"/>
          <w14:textOutline w14:w="12700" w14:cap="flat">
            <w14:noFill/>
            <w14:miter w14:lim="400000"/>
          </w14:textOutline>
        </w:rPr>
        <w:t xml:space="preserve"> γραμμάτων</w:t>
      </w:r>
      <w:r>
        <w:rPr>
          <w:rFonts w:ascii="IFAO-Grec Unicode" w:hAnsi="IFAO-Grec Unicode"/>
          <w:sz w:val="20"/>
          <w:szCs w:val="20"/>
          <w:u w:color="000000"/>
          <w:rtl w:val="0"/>
          <w:lang w:val="en-US"/>
          <w14:textOutline w14:w="12700" w14:cap="flat">
            <w14:noFill/>
            <w14:miter w14:lim="400000"/>
          </w14:textOutline>
        </w:rPr>
        <w:t xml:space="preserve">) </w:t>
      </w:r>
      <w:r>
        <w:rPr>
          <w:rFonts w:ascii="IFAO-Grec Unicode" w:hAnsi="IFAO-Grec Unicode" w:hint="default"/>
          <w:sz w:val="20"/>
          <w:szCs w:val="20"/>
          <w:u w:color="000000"/>
          <w:rtl w:val="0"/>
          <w:lang w:val="en-US"/>
          <w14:textOutline w14:w="12700" w14:cap="flat">
            <w14:noFill/>
            <w14:miter w14:lim="400000"/>
          </w14:textOutline>
        </w:rPr>
        <w:t xml:space="preserve">δίζῳδον παλαιοχάρακτον </w:t>
      </w:r>
    </w:p>
    <w:p>
      <w:pPr>
        <w:pStyle w:val="Default"/>
        <w:bidi w:val="0"/>
        <w:spacing w:before="0" w:line="360" w:lineRule="auto"/>
        <w:ind w:left="0" w:right="0" w:firstLine="0"/>
        <w:jc w:val="left"/>
        <w:rPr>
          <w:rFonts w:ascii="IFAO-Grec Unicode" w:cs="IFAO-Grec Unicode" w:hAnsi="IFAO-Grec Unicode" w:eastAsia="IFAO-Grec Unicode"/>
          <w:sz w:val="20"/>
          <w:szCs w:val="20"/>
          <w:u w:color="000000"/>
          <w:rtl w:val="0"/>
          <w14:textOutline w14:w="12700" w14:cap="flat">
            <w14:noFill/>
            <w14:miter w14:lim="400000"/>
          </w14:textOutline>
        </w:rPr>
      </w:pPr>
      <w:r>
        <w:rPr>
          <w:rFonts w:ascii="IFAO-Grec Unicode" w:hAnsi="IFAO-Grec Unicode"/>
          <w:sz w:val="20"/>
          <w:szCs w:val="20"/>
          <w:u w:color="000000"/>
          <w:rtl w:val="0"/>
          <w:lang w:val="en-US"/>
          <w14:textOutline w14:w="12700" w14:cap="flat">
            <w14:noFill/>
            <w14:miter w14:lim="400000"/>
          </w14:textOutline>
        </w:rPr>
        <w:t xml:space="preserve">19 </w:t>
      </w:r>
      <w:r>
        <w:rPr>
          <w:rFonts w:ascii="IFAO-Grec Unicode" w:hAnsi="IFAO-Grec Unicode"/>
          <w:sz w:val="20"/>
          <w:szCs w:val="20"/>
          <w:u w:color="000000"/>
          <w:rtl w:val="0"/>
          <w:lang w:val="pt-PT"/>
          <w14:textOutline w14:w="12700" w14:cap="flat">
            <w14:noFill/>
            <w14:miter w14:lim="400000"/>
          </w14:textOutline>
        </w:rPr>
        <w:t>l</w:t>
      </w:r>
      <w:r>
        <w:rPr>
          <w:rFonts w:ascii="IFAO-Grec Unicode" w:hAnsi="IFAO-Grec Unicode"/>
          <w:sz w:val="20"/>
          <w:szCs w:val="20"/>
          <w:u w:color="000000"/>
          <w:rtl w:val="0"/>
          <w:lang w:val="pt-PT"/>
          <w14:textOutline w14:w="12700" w14:cap="flat">
            <w14:noFill/>
            <w14:miter w14:lim="400000"/>
          </w14:textOutline>
        </w:rPr>
        <w:t>.</w:t>
      </w:r>
      <w:r>
        <w:rPr>
          <w:rFonts w:ascii="IFAO-Grec Unicode" w:hAnsi="IFAO-Grec Unicode" w:hint="default"/>
          <w:sz w:val="20"/>
          <w:szCs w:val="20"/>
          <w:u w:color="000000"/>
          <w:rtl w:val="0"/>
          <w:lang w:val="en-US"/>
          <w14:textOutline w14:w="12700" w14:cap="flat">
            <w14:noFill/>
            <w14:miter w14:lim="400000"/>
          </w14:textOutline>
        </w:rPr>
        <w:t xml:space="preserve"> προτρέψομαι </w:t>
      </w:r>
      <w:r>
        <w:rPr>
          <w:rFonts w:ascii="IFAO-Grec Unicode" w:hAnsi="IFAO-Grec Unicode"/>
          <w:sz w:val="20"/>
          <w:szCs w:val="20"/>
          <w:u w:color="000000"/>
          <w:rtl w:val="0"/>
          <w:lang w:val="es-ES_tradnl"/>
          <w14:textOutline w14:w="12700" w14:cap="flat">
            <w14:noFill/>
            <w14:miter w14:lim="400000"/>
          </w14:textOutline>
        </w:rPr>
        <w:t>vel</w:t>
      </w:r>
      <w:r>
        <w:rPr>
          <w:rFonts w:ascii="IFAO-Grec Unicode" w:hAnsi="IFAO-Grec Unicode"/>
          <w:sz w:val="20"/>
          <w:szCs w:val="20"/>
          <w:u w:color="000000"/>
          <w:rtl w:val="0"/>
          <w:lang w:val="es-ES_tradnl"/>
          <w14:textOutline w14:w="12700" w14:cap="flat">
            <w14:noFill/>
            <w14:miter w14:lim="400000"/>
          </w14:textOutline>
        </w:rPr>
        <w:t xml:space="preserve"> </w:t>
      </w:r>
      <w:r>
        <w:rPr>
          <w:rFonts w:ascii="IFAO-Grec Unicode" w:hAnsi="IFAO-Grec Unicode" w:hint="default"/>
          <w:sz w:val="20"/>
          <w:szCs w:val="20"/>
          <w:u w:color="000000"/>
          <w:rtl w:val="0"/>
          <w:lang w:val="en-US"/>
          <w14:textOutline w14:w="12700" w14:cap="flat">
            <w14:noFill/>
            <w14:miter w14:lim="400000"/>
          </w14:textOutline>
        </w:rPr>
        <w:t xml:space="preserve">προτρέπομαι  </w:t>
      </w:r>
      <w:r>
        <w:rPr>
          <w:rFonts w:ascii="IFAO-Grec Unicode" w:hAnsi="IFAO-Grec Unicode"/>
          <w:sz w:val="20"/>
          <w:szCs w:val="20"/>
          <w:u w:color="000000"/>
          <w:rtl w:val="0"/>
          <w:lang w:val="pt-PT"/>
          <w14:textOutline w14:w="12700" w14:cap="flat">
            <w14:noFill/>
            <w14:miter w14:lim="400000"/>
          </w14:textOutline>
        </w:rPr>
        <w:t>l.</w:t>
      </w:r>
      <w:r>
        <w:rPr>
          <w:rFonts w:ascii="IFAO-Grec Unicode" w:hAnsi="IFAO-Grec Unicode"/>
          <w:sz w:val="20"/>
          <w:szCs w:val="20"/>
          <w:u w:color="000000"/>
          <w:rtl w:val="0"/>
          <w:lang w:val="en-US"/>
          <w14:textOutline w14:w="12700" w14:cap="flat">
            <w14:noFill/>
            <w14:miter w14:lim="400000"/>
          </w14:textOutline>
        </w:rPr>
        <w:t xml:space="preserve"> </w:t>
      </w:r>
      <w:r>
        <w:rPr>
          <w:rFonts w:ascii="IFAO-Grec Unicode" w:hAnsi="IFAO-Grec Unicode" w:hint="default"/>
          <w:sz w:val="20"/>
          <w:szCs w:val="20"/>
          <w:u w:color="000000"/>
          <w:rtl w:val="0"/>
          <w:lang w:val="en-US"/>
          <w14:textOutline w14:w="12700" w14:cap="flat">
            <w14:noFill/>
            <w14:miter w14:lim="400000"/>
          </w14:textOutline>
        </w:rPr>
        <w:t>τὴν λογιότητα</w:t>
      </w:r>
    </w:p>
    <w:p>
      <w:pPr>
        <w:pStyle w:val="Default"/>
        <w:bidi w:val="0"/>
        <w:spacing w:before="0" w:line="360" w:lineRule="auto"/>
        <w:ind w:left="0" w:right="0" w:firstLine="0"/>
        <w:jc w:val="left"/>
        <w:rPr>
          <w:rFonts w:ascii="IFAO-Grec Unicode" w:cs="IFAO-Grec Unicode" w:hAnsi="IFAO-Grec Unicode" w:eastAsia="IFAO-Grec Unicode"/>
          <w:sz w:val="20"/>
          <w:szCs w:val="20"/>
          <w:u w:color="000000"/>
          <w:rtl w:val="0"/>
          <w14:textOutline w14:w="12700" w14:cap="flat">
            <w14:noFill/>
            <w14:miter w14:lim="400000"/>
          </w14:textOutline>
        </w:rPr>
      </w:pPr>
      <w:r>
        <w:rPr>
          <w:rFonts w:ascii="IFAO-Grec Unicode" w:hAnsi="IFAO-Grec Unicode"/>
          <w:sz w:val="20"/>
          <w:szCs w:val="20"/>
          <w:u w:color="000000"/>
          <w:rtl w:val="0"/>
          <w:lang w:val="en-US"/>
          <w14:textOutline w14:w="12700" w14:cap="flat">
            <w14:noFill/>
            <w14:miter w14:lim="400000"/>
          </w14:textOutline>
        </w:rPr>
        <w:t xml:space="preserve">20 </w:t>
      </w:r>
      <w:r>
        <w:rPr>
          <w:rFonts w:ascii="IFAO-Grec Unicode" w:hAnsi="IFAO-Grec Unicode"/>
          <w:sz w:val="20"/>
          <w:szCs w:val="20"/>
          <w:u w:color="000000"/>
          <w:rtl w:val="0"/>
          <w:lang w:val="pt-PT"/>
          <w14:textOutline w14:w="12700" w14:cap="flat">
            <w14:noFill/>
            <w14:miter w14:lim="400000"/>
          </w14:textOutline>
        </w:rPr>
        <w:t>l</w:t>
      </w:r>
      <w:r>
        <w:rPr>
          <w:rFonts w:ascii="IFAO-Grec Unicode" w:hAnsi="IFAO-Grec Unicode"/>
          <w:sz w:val="20"/>
          <w:szCs w:val="20"/>
          <w:u w:color="000000"/>
          <w:rtl w:val="0"/>
          <w:lang w:val="pt-PT"/>
          <w14:textOutline w14:w="12700" w14:cap="flat">
            <w14:noFill/>
            <w14:miter w14:lim="400000"/>
          </w14:textOutline>
        </w:rPr>
        <w:t>.</w:t>
      </w:r>
      <w:r>
        <w:rPr>
          <w:rFonts w:ascii="IFAO-Grec Unicode" w:hAnsi="IFAO-Grec Unicode" w:hint="default"/>
          <w:sz w:val="20"/>
          <w:szCs w:val="20"/>
          <w:u w:color="000000"/>
          <w:rtl w:val="0"/>
          <w:lang w:val="en-US"/>
          <w14:textOutline w14:w="12700" w14:cap="flat">
            <w14:noFill/>
            <w14:miter w14:lim="400000"/>
          </w14:textOutline>
        </w:rPr>
        <w:t xml:space="preserve"> γράφειν</w:t>
      </w:r>
      <w:r>
        <w:rPr>
          <w:rFonts w:ascii="IFAO-Grec Unicode" w:hAnsi="IFAO-Grec Unicode"/>
          <w:sz w:val="20"/>
          <w:szCs w:val="20"/>
          <w:u w:color="000000"/>
          <w:rtl w:val="0"/>
          <w:lang w:val="en-US"/>
          <w14:textOutline w14:w="12700" w14:cap="flat">
            <w14:noFill/>
            <w14:miter w14:lim="400000"/>
          </w14:textOutline>
        </w:rPr>
        <w:t xml:space="preserve">, </w:t>
      </w:r>
      <w:r>
        <w:rPr>
          <w:rFonts w:ascii="IFAO-Grec Unicode" w:hAnsi="IFAO-Grec Unicode" w:hint="default"/>
          <w:sz w:val="20"/>
          <w:szCs w:val="20"/>
          <w:u w:color="000000"/>
          <w:rtl w:val="0"/>
          <w:lang w:val="en-US"/>
          <w14:textOutline w14:w="12700" w14:cap="flat">
            <w14:noFill/>
            <w14:miter w14:lim="400000"/>
          </w14:textOutline>
        </w:rPr>
        <w:t>ἐξαιρέτως</w:t>
      </w:r>
      <w:r>
        <w:rPr>
          <w:rFonts w:ascii="IFAO-Grec Unicode" w:hAnsi="IFAO-Grec Unicode"/>
          <w:sz w:val="20"/>
          <w:szCs w:val="20"/>
          <w:u w:color="000000"/>
          <w:rtl w:val="0"/>
          <w:lang w:val="en-US"/>
          <w14:textOutline w14:w="12700" w14:cap="flat">
            <w14:noFill/>
            <w14:miter w14:lim="400000"/>
          </w14:textOutline>
        </w:rPr>
        <w:t xml:space="preserve">, </w:t>
      </w:r>
      <w:r>
        <w:rPr>
          <w:rFonts w:ascii="IFAO-Grec Unicode" w:hAnsi="IFAO-Grec Unicode" w:hint="default"/>
          <w:sz w:val="20"/>
          <w:szCs w:val="20"/>
          <w:u w:color="000000"/>
          <w:rtl w:val="0"/>
          <w:lang w:val="en-US"/>
          <w14:textOutline w14:w="12700" w14:cap="flat">
            <w14:noFill/>
            <w14:miter w14:lim="400000"/>
          </w14:textOutline>
        </w:rPr>
        <w:t>ὑγιείας</w:t>
      </w:r>
    </w:p>
    <w:p>
      <w:pPr>
        <w:pStyle w:val="Default"/>
        <w:bidi w:val="0"/>
        <w:spacing w:before="0" w:line="240" w:lineRule="auto"/>
        <w:ind w:left="0" w:right="0" w:firstLine="0"/>
        <w:jc w:val="left"/>
        <w:rPr>
          <w:rFonts w:ascii="Times New Roman" w:cs="Times New Roman" w:hAnsi="Times New Roman" w:eastAsia="Times New Roman"/>
          <w:sz w:val="20"/>
          <w:szCs w:val="20"/>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i w:val="1"/>
          <w:iCs w:val="1"/>
          <w:u w:color="000000"/>
          <w:rtl w:val="0"/>
          <w:lang w:val="en-US"/>
          <w14:textOutline w14:w="12700" w14:cap="flat">
            <w14:noFill/>
            <w14:miter w14:lim="400000"/>
          </w14:textOutline>
        </w:rPr>
        <w:t>[</w:t>
      </w:r>
      <w:r>
        <w:rPr>
          <w:rFonts w:ascii="Times New Roman" w:hAnsi="Times New Roman" w:hint="default"/>
          <w:i w:val="1"/>
          <w:iCs w:val="1"/>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 xml:space="preserve">in Memphis please order your servants to receive </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 xml:space="preserve">] and the cost of palm-wine </w:t>
      </w:r>
      <w:r>
        <w:rPr>
          <w:rFonts w:ascii="Times New Roman" w:hAnsi="Times New Roman" w:hint="default"/>
          <w:i w:val="1"/>
          <w:iCs w:val="1"/>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 xml:space="preserve">one two-imaged old-minted </w:t>
      </w:r>
      <w:r>
        <w:rPr>
          <w:rFonts w:ascii="Times New Roman" w:hAnsi="Times New Roman"/>
          <w:u w:color="000000"/>
          <w:rtl w:val="0"/>
          <w:lang w:val="en-US"/>
          <w14:textOutline w14:w="12700" w14:cap="flat">
            <w14:noFill/>
            <w14:miter w14:lim="400000"/>
          </w14:textOutline>
        </w:rPr>
        <w:t>solidus</w:t>
      </w:r>
      <w:r>
        <w:rPr>
          <w:rFonts w:ascii="Times New Roman" w:hAnsi="Times New Roman"/>
          <w:i w:val="1"/>
          <w:iCs w:val="1"/>
          <w:u w:color="000000"/>
          <w:rtl w:val="0"/>
          <w:lang w:val="en-US"/>
          <w14:textOutline w14:w="12700" w14:cap="flat">
            <w14:noFill/>
            <w14:miter w14:lim="400000"/>
          </w14:textOutline>
        </w:rPr>
        <w:t xml:space="preserve"> of four grams. In such circumstances, I urge Your Learnedness to write frequently, above all, about Your health</w:t>
      </w:r>
      <w:r>
        <w:rPr>
          <w:rFonts w:ascii="Times New Roman" w:hAnsi="Times New Roman"/>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the final greeting, Marcianus wishes Isak to lead an </w:t>
      </w:r>
      <w:r>
        <w:rPr>
          <w:rFonts w:ascii="IFAO-Grec Unicode" w:hAnsi="IFAO-Grec Unicode" w:hint="default"/>
          <w:u w:color="000000"/>
          <w:rtl w:val="0"/>
          <w:lang w:val="en-US"/>
          <w14:textOutline w14:w="12700" w14:cap="flat">
            <w14:noFill/>
            <w14:miter w14:lim="400000"/>
          </w14:textOutline>
        </w:rPr>
        <w:t xml:space="preserve">εὐπετῆ βίον </w:t>
      </w:r>
      <w:r>
        <w:rPr>
          <w:rFonts w:ascii="Times New Roman" w:hAnsi="Times New Roman"/>
          <w:u w:color="000000"/>
          <w:rtl w:val="0"/>
          <w:lang w:val="en-US"/>
          <w14:textOutline w14:w="12700" w14:cap="flat">
            <w14:noFill/>
            <w14:miter w14:lim="400000"/>
          </w14:textOutline>
        </w:rPr>
        <w:t>(l. 22)</w:t>
      </w:r>
      <w:r>
        <w:rPr>
          <w:rFonts w:ascii="IFAO-Grec Unicode" w:hAnsi="IFAO-Grec Unicode"/>
          <w:u w:color="000000"/>
          <w:rtl w:val="0"/>
          <w:lang w:val="en-US"/>
          <w14:textOutline w14:w="12700" w14:cap="flat">
            <w14:noFill/>
            <w14:miter w14:lim="400000"/>
          </w14:textOutline>
        </w:rPr>
        <w:t xml:space="preserve">, according to the text of the </w:t>
      </w:r>
      <w:r>
        <w:rPr>
          <w:rFonts w:ascii="IFAO-Grec Unicode" w:hAnsi="IFAO-Grec Unicode"/>
          <w:u w:color="000000"/>
          <w:rtl w:val="0"/>
          <w:lang w:val="en-US"/>
          <w14:textOutline w14:w="12700" w14:cap="flat">
            <w14:noFill/>
            <w14:miter w14:lim="400000"/>
          </w14:textOutline>
        </w:rPr>
        <w:t>editio princeps</w:t>
      </w:r>
      <w:r>
        <w:rPr>
          <w:rFonts w:ascii="IFAO-Grec Unicode" w:hAnsi="IFAO-Grec Unicode"/>
          <w:u w:color="000000"/>
          <w:rtl w:val="0"/>
          <w:lang w:val="en-US"/>
          <w14:textOutline w14:w="12700" w14:cap="flat">
            <w14:noFill/>
            <w14:miter w14:lim="400000"/>
          </w14:textOutline>
        </w:rPr>
        <w:t>. However, the papyrus reads</w:t>
      </w:r>
      <w:r>
        <w:rPr>
          <w:rFonts w:ascii="Times New Roman" w:hAnsi="Times New Roman" w:hint="default"/>
          <w:u w:color="000000"/>
          <w:rtl w:val="0"/>
          <w:lang w:val="en-US"/>
          <w14:textOutline w14:w="12700" w14:cap="flat">
            <w14:noFill/>
            <w14:miter w14:lim="400000"/>
          </w14:textOutline>
        </w:rPr>
        <w:t xml:space="preserve"> εὐτελῆ</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1"/>
      </w:r>
      <w:r>
        <w:rPr>
          <w:rFonts w:ascii="Times New Roman" w:hAnsi="Times New Roman"/>
          <w:u w:color="000000"/>
          <w:rtl w:val="0"/>
          <w:lang w:val="en-US"/>
          <w14:textOutline w14:w="12700" w14:cap="flat">
            <w14:noFill/>
            <w14:miter w14:lim="400000"/>
          </w14:textOutline>
        </w:rPr>
        <w:t xml:space="preserve"> Neither adjective occurs in this context. In Byzantine private letters, </w:t>
      </w:r>
      <w:r>
        <w:rPr>
          <w:rFonts w:ascii="Times New Roman" w:hAnsi="Times New Roman" w:hint="default"/>
          <w:u w:color="000000"/>
          <w:rtl w:val="0"/>
          <w:lang w:val="en-US"/>
          <w14:textOutline w14:w="12700" w14:cap="flat">
            <w14:noFill/>
            <w14:miter w14:lim="400000"/>
          </w14:textOutline>
        </w:rPr>
        <w:t xml:space="preserve">εὐτελής </w:t>
      </w:r>
      <w:r>
        <w:rPr>
          <w:rFonts w:ascii="Times New Roman" w:hAnsi="Times New Roman"/>
          <w:u w:color="000000"/>
          <w:rtl w:val="0"/>
          <w:lang w:val="en-US"/>
          <w14:textOutline w14:w="12700" w14:cap="flat">
            <w14:noFill/>
            <w14:miter w14:lim="400000"/>
          </w14:textOutline>
        </w:rPr>
        <w:t xml:space="preserve">and </w:t>
      </w:r>
      <w:r>
        <w:rPr>
          <w:rFonts w:ascii="Times New Roman" w:hAnsi="Times New Roman" w:hint="default"/>
          <w:u w:color="000000"/>
          <w:rtl w:val="0"/>
          <w:lang w:val="en-US"/>
          <w14:textOutline w14:w="12700" w14:cap="flat">
            <w14:noFill/>
            <w14:miter w14:lim="400000"/>
          </w14:textOutline>
        </w:rPr>
        <w:t xml:space="preserve">εὐτέλεια </w:t>
      </w:r>
      <w:r>
        <w:rPr>
          <w:rFonts w:ascii="Times New Roman" w:hAnsi="Times New Roman"/>
          <w:u w:color="000000"/>
          <w:rtl w:val="0"/>
          <w:lang w:val="en-US"/>
          <w14:textOutline w14:w="12700" w14:cap="flat">
            <w14:noFill/>
            <w14:miter w14:lim="400000"/>
          </w14:textOutline>
        </w:rPr>
        <w:t xml:space="preserve">are used as self-deprecation: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my poor letter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my insignificance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e. g.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P.Apoll. 36</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.4 (713?);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P.Gen. 4</w:t>
      </w:r>
      <w:r>
        <w:rPr>
          <w:rStyle w:val="Hyperlink.0"/>
          <w:rFonts w:ascii="Times New Roman" w:hAnsi="Times New Roman" w:hint="default"/>
          <w:u w:color="000000"/>
          <w:rtl w:val="0"/>
          <w:lang w:val="en-US"/>
          <w14:textOutline w14:w="12700" w14:cap="flat">
            <w14:noFill/>
            <w14:miter w14:lim="400000"/>
          </w14:textOutline>
        </w:rPr>
        <w:t> </w:t>
      </w:r>
      <w:r>
        <w:rPr>
          <w:rStyle w:val="Hyperlink.0"/>
          <w:rFonts w:ascii="Times New Roman" w:hAnsi="Times New Roman"/>
          <w:u w:color="000000"/>
          <w:rtl w:val="0"/>
          <w:lang w:val="en-US"/>
          <w14:textOutline w14:w="12700" w14:cap="flat">
            <w14:noFill/>
            <w14:miter w14:lim="400000"/>
          </w14:textOutline>
        </w:rPr>
        <w:t>168</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.2 (6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7</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Apollonopolis Magna);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P.Michael 38</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.12 (6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prov. unknown);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P.Oxy. 8 1165</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.4,8 (6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P.Oxy. 59 4006</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.6 (6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7</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P.Bodl. 1 69</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 (6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7</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In the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this adjective did not yet acquire this pejorative sense. In literary texts in combination with </w:t>
      </w:r>
      <w:r>
        <w:rPr>
          <w:rFonts w:ascii="IFAO-Grec Unicode" w:hAnsi="IFAO-Grec Unicode" w:hint="default"/>
          <w:u w:color="000000"/>
          <w:rtl w:val="0"/>
          <w:lang w:val="en-US"/>
          <w14:textOutline w14:w="12700" w14:cap="flat">
            <w14:noFill/>
            <w14:miter w14:lim="400000"/>
          </w14:textOutline>
        </w:rPr>
        <w:t>βίος</w:t>
      </w:r>
      <w:r>
        <w:rPr>
          <w:rFonts w:ascii="IFAO-Grec Unicode" w:hAnsi="IFAO-Grec Unicode"/>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it tends to mean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simple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with positive connotations: D.L.6.22; Ath.1.15; and especially about Jesus, Chrys. </w:t>
      </w:r>
      <w:r>
        <w:rPr>
          <w:rFonts w:ascii="Times New Roman" w:hAnsi="Times New Roman"/>
          <w:i w:val="1"/>
          <w:iCs w:val="1"/>
          <w:u w:color="000000"/>
          <w:rtl w:val="0"/>
          <w:lang w:val="en-US"/>
          <w14:textOutline w14:w="12700" w14:cap="flat">
            <w14:noFill/>
            <w14:miter w14:lim="400000"/>
          </w14:textOutline>
        </w:rPr>
        <w:t>hom.1</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90 in Mt.</w:t>
      </w:r>
      <w:r>
        <w:rPr>
          <w:rFonts w:ascii="Times New Roman" w:hAnsi="Times New Roman"/>
          <w:u w:color="000000"/>
          <w:rtl w:val="0"/>
          <w:lang w:val="en-US"/>
          <w14:textOutline w14:w="12700" w14:cap="flat">
            <w14:noFill/>
            <w14:miter w14:lim="400000"/>
          </w14:textOutline>
        </w:rPr>
        <w:t>62.45.</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Finally, the editors signal the change of hand in ll. 21</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25. Although the concluding greetings and the postscript are indeed written in a slightly more cursive way and the handwriting is smaller than in the main body of the letter, the ductus is the same and these lines were written by the same person as the main body of the letter. There is also a slight confusion with the numbering of these lines. The greetings starting with </w:t>
      </w:r>
      <w:r>
        <w:rPr>
          <w:rFonts w:ascii="Times New Roman" w:hAnsi="Times New Roman" w:hint="default"/>
          <w:u w:color="000000"/>
          <w:rtl w:val="0"/>
          <w:lang w:val="en-US"/>
          <w14:textOutline w14:w="12700" w14:cap="flat">
            <w14:noFill/>
            <w14:miter w14:lim="400000"/>
          </w14:textOutline>
        </w:rPr>
        <w:t xml:space="preserve">υγιενα </w:t>
      </w:r>
      <w:r>
        <w:rPr>
          <w:rFonts w:ascii="Times New Roman" w:hAnsi="Times New Roman"/>
          <w:u w:color="000000"/>
          <w:rtl w:val="0"/>
          <w:lang w:val="en-US"/>
          <w14:textOutline w14:w="12700" w14:cap="flat">
            <w14:noFill/>
            <w14:miter w14:lim="400000"/>
          </w14:textOutline>
        </w:rPr>
        <w:t>continue in the same line 20, whereas</w:t>
      </w:r>
      <w:r>
        <w:rPr>
          <w:rFonts w:ascii="Times New Roman" w:hAnsi="Times New Roman"/>
          <w:u w:color="000000"/>
          <w:rtl w:val="0"/>
          <w:lang w:val="en-US"/>
          <w14:textOutline w14:w="12700" w14:cap="flat">
            <w14:noFill/>
            <w14:miter w14:lim="400000"/>
          </w14:textOutline>
        </w:rPr>
        <w:t xml:space="preserve"> the postscript is divided in two lines which is not reflected in the </w:t>
      </w:r>
      <w:r>
        <w:rPr>
          <w:rFonts w:ascii="Times New Roman" w:hAnsi="Times New Roman"/>
          <w:i w:val="1"/>
          <w:iCs w:val="1"/>
          <w:u w:color="000000"/>
          <w:rtl w:val="0"/>
          <w:lang w:val="en-US"/>
          <w14:textOutline w14:w="12700" w14:cap="flat">
            <w14:noFill/>
            <w14:miter w14:lim="400000"/>
          </w14:textOutline>
        </w:rPr>
        <w:t>ed. pr.</w:t>
      </w:r>
      <w:r>
        <w:rPr>
          <w:rFonts w:ascii="Times New Roman" w:hAnsi="Times New Roman"/>
          <w:u w:color="000000"/>
          <w:rtl w:val="0"/>
          <w:lang w:val="en-US"/>
          <w14:textOutline w14:w="12700" w14:cap="flat">
            <w14:noFill/>
            <w14:miter w14:lim="400000"/>
          </w14:textOutline>
        </w:rPr>
        <w:t>: in fact, -</w:t>
      </w:r>
      <w:r>
        <w:rPr>
          <w:rFonts w:ascii="Times New Roman" w:hAnsi="Times New Roman" w:hint="default"/>
          <w:u w:color="000000"/>
          <w:rtl w:val="0"/>
          <w:lang w:val="en-US"/>
          <w14:textOutline w14:w="12700" w14:cap="flat">
            <w14:noFill/>
            <w14:miter w14:lim="400000"/>
          </w14:textOutline>
        </w:rPr>
        <w:t xml:space="preserve">τιλάς μοι </w:t>
      </w:r>
      <w:r>
        <w:rPr>
          <w:rFonts w:ascii="Times New Roman" w:hAnsi="Times New Roman"/>
          <w:u w:color="000000"/>
          <w:rtl w:val="0"/>
          <w:lang w:val="en-US"/>
          <w14:textOutline w14:w="12700" w14:cap="flat">
            <w14:noFill/>
            <w14:miter w14:lim="400000"/>
          </w14:textOutline>
        </w:rPr>
        <w:t xml:space="preserve">is written in the next line (l. 25) and is </w:t>
      </w:r>
      <w:r>
        <w:rPr>
          <w:rFonts w:ascii="Times New Roman" w:hAnsi="Times New Roman"/>
          <w:u w:color="000000"/>
          <w:rtl w:val="0"/>
          <w:lang w:val="en-US"/>
          <w14:textOutline w14:w="12700" w14:cap="flat">
            <w14:noFill/>
            <w14:miter w14:lim="400000"/>
          </w14:textOutline>
        </w:rPr>
        <w:t>shifted to the right</w:t>
      </w:r>
      <w:r>
        <w:rPr>
          <w:rFonts w:ascii="Times New Roman" w:hAnsi="Times New Roman"/>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outline w:val="0"/>
          <w:color w:val="0432ff"/>
          <w:sz w:val="32"/>
          <w:szCs w:val="32"/>
          <w:u w:color="000000"/>
          <w:rtl w:val="0"/>
          <w14:textOutline w14:w="12700" w14:cap="flat">
            <w14:noFill/>
            <w14:miter w14:lim="400000"/>
          </w14:textOutline>
          <w14:textFill>
            <w14:solidFill>
              <w14:srgbClr w14:val="0433FF"/>
            </w14:solidFill>
          </w14:textFill>
        </w:rPr>
      </w:pP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begin" w:fldLock="0"/>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instrText xml:space="preserve"> HYPERLINK "http://www.apple.com/uk"</w:instrText>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separate" w:fldLock="0"/>
      </w:r>
      <w:r>
        <w:rPr>
          <w:rStyle w:val="Link"/>
          <w:rFonts w:ascii="Times New Roman" w:hAnsi="Times New Roman"/>
          <w:outline w:val="0"/>
          <w:color w:val="0432ff"/>
          <w:u w:color="000000"/>
          <w:rtl w:val="0"/>
          <w14:textOutline w14:w="12700" w14:cap="flat">
            <w14:noFill/>
            <w14:miter w14:lim="400000"/>
          </w14:textOutline>
          <w14:textFill>
            <w14:solidFill>
              <w14:srgbClr w14:val="0433FF"/>
            </w14:solidFill>
          </w14:textFill>
        </w:rPr>
        <w:t>P.Ross.Georg. 3 10</w:t>
      </w:r>
      <w:r>
        <w:rPr>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end" w:fldLock="0"/>
      </w:r>
    </w:p>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lang w:val="en-US"/>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/5</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prov. unknown.</w:t>
            </w:r>
          </w:p>
        </w:tc>
      </w:tr>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Georgian National Centre of Manuscripts, Archive G. Zereteli N 246.</w:t>
            </w:r>
          </w:p>
        </w:tc>
      </w:tr>
    </w:tbl>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Calibri" w:cs="Calibri" w:hAnsi="Calibri" w:eastAsia="Calibri"/>
          <w:u w:color="000000"/>
          <w:rtl w:val="0"/>
          <w:lang w:val="en-US"/>
          <w14:textOutline w14:w="12700" w14:cap="flat">
            <w14:noFill/>
            <w14:miter w14:lim="400000"/>
          </w14:textOutline>
        </w:rPr>
      </w:pPr>
    </w:p>
    <w:p>
      <w:pPr>
        <w:pStyle w:val="Body"/>
        <w:bidi w:val="0"/>
        <w:spacing w:line="360" w:lineRule="auto"/>
        <w:ind w:left="0" w:right="0" w:firstLine="0"/>
        <w:jc w:val="both"/>
        <w:rPr>
          <w:rFonts w:ascii="Calibri" w:cs="Calibri" w:hAnsi="Calibri" w:eastAsia="Calibri"/>
          <w:sz w:val="24"/>
          <w:szCs w:val="24"/>
          <w:u w:color="000000"/>
          <w:rtl w:val="0"/>
        </w:rPr>
      </w:pPr>
      <w:r>
        <w:rPr>
          <w:rFonts w:ascii="Times New Roman" w:hAnsi="Times New Roman"/>
          <w:outline w:val="0"/>
          <w:color w:val="222222"/>
          <w:sz w:val="24"/>
          <w:szCs w:val="24"/>
          <w:u w:color="222222"/>
          <w:shd w:val="clear" w:color="auto" w:fill="ffffff"/>
          <w:rtl w:val="0"/>
          <w:lang w:val="it-IT"/>
          <w14:textFill>
            <w14:solidFill>
              <w14:srgbClr w14:val="222222"/>
            </w14:solidFill>
          </w14:textFill>
        </w:rPr>
        <w:t xml:space="preserve">In l. 2, </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 xml:space="preserve">Ψεράκου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is a ghost name. It should read </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Ἱεράκου</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with a trema</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on both sides of the hasta of the iota. The genitive is unusual and</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not attested elsewhere, being a mixture between </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 xml:space="preserve">Ἱέρακος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 xml:space="preserve">and </w:t>
      </w:r>
      <w:r>
        <w:rPr>
          <w:rFonts w:ascii="Times New Roman" w:hAnsi="Times New Roman" w:hint="default"/>
          <w:outline w:val="0"/>
          <w:color w:val="222222"/>
          <w:sz w:val="24"/>
          <w:szCs w:val="24"/>
          <w:u w:color="222222"/>
          <w:shd w:val="clear" w:color="auto" w:fill="ffffff"/>
          <w:rtl w:val="0"/>
          <w14:textFill>
            <w14:solidFill>
              <w14:srgbClr w14:val="222222"/>
            </w14:solidFill>
          </w14:textFill>
        </w:rPr>
        <w:t>Ἱερακίου</w:t>
      </w:r>
      <w:r>
        <w:rPr>
          <w:rFonts w:ascii="Times New Roman" w:hAnsi="Times New Roman"/>
          <w:outline w:val="0"/>
          <w:color w:val="222222"/>
          <w:sz w:val="24"/>
          <w:szCs w:val="24"/>
          <w:u w:color="222222"/>
          <w:shd w:val="clear" w:color="auto" w:fill="ffffff"/>
          <w:rtl w:val="0"/>
          <w14:textFill>
            <w14:solidFill>
              <w14:srgbClr w14:val="222222"/>
            </w14:solidFill>
          </w14:textFill>
        </w:rPr>
        <w:t>.</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lang w:val="en-US"/>
          <w14:textFill>
            <w14:solidFill>
              <w14:srgbClr w14:val="222222"/>
            </w14:solidFill>
          </w14:textFill>
        </w:rPr>
        <w:t>The name on the verso is illegible in the present state of the</w:t>
      </w:r>
      <w:r>
        <w:rPr>
          <w:rFonts w:ascii="Times New Roman" w:hAnsi="Times New Roman"/>
          <w:outline w:val="0"/>
          <w:color w:val="222222"/>
          <w:sz w:val="24"/>
          <w:szCs w:val="24"/>
          <w:u w:color="222222"/>
          <w:rtl w:val="0"/>
          <w:lang w:val="en-US"/>
          <w14:textFill>
            <w14:solidFill>
              <w14:srgbClr w14:val="222222"/>
            </w14:solidFill>
          </w14:textFill>
        </w:rPr>
        <w:t xml:space="preserve"> </w:t>
      </w:r>
      <w:r>
        <w:rPr>
          <w:rFonts w:ascii="Times New Roman" w:hAnsi="Times New Roman"/>
          <w:outline w:val="0"/>
          <w:color w:val="222222"/>
          <w:sz w:val="24"/>
          <w:szCs w:val="24"/>
          <w:u w:color="222222"/>
          <w:shd w:val="clear" w:color="auto" w:fill="ffffff"/>
          <w:rtl w:val="0"/>
          <w14:textFill>
            <w14:solidFill>
              <w14:srgbClr w14:val="222222"/>
            </w14:solidFill>
          </w14:textFill>
        </w:rPr>
        <w:t>papyrus.</w:t>
      </w:r>
      <w:r>
        <w:rPr>
          <w:rFonts w:ascii="Times New Roman" w:hAnsi="Times New Roman"/>
          <w:outline w:val="0"/>
          <w:color w:val="222222"/>
          <w:sz w:val="24"/>
          <w:szCs w:val="24"/>
          <w:u w:color="222222"/>
          <w:shd w:val="clear" w:color="auto" w:fill="ffffff"/>
          <w:rtl w:val="0"/>
          <w:lang w:val="de-DE"/>
          <w14:textFill>
            <w14:solidFill>
              <w14:srgbClr w14:val="222222"/>
            </w14:solidFill>
          </w14:textFill>
        </w:rPr>
        <w:t xml:space="preserve"> </w:t>
      </w:r>
      <w:r>
        <w:rPr>
          <w:rFonts w:ascii="Times New Roman" w:hAnsi="Times New Roman"/>
          <w:outline w:val="0"/>
          <w:color w:val="ff2600"/>
          <w:sz w:val="24"/>
          <w:szCs w:val="24"/>
          <w:u w:color="222222"/>
          <w:shd w:val="clear" w:color="auto" w:fill="ffffff"/>
          <w:rtl w:val="0"/>
          <w:lang w:val="de-DE"/>
          <w14:textFill>
            <w14:solidFill>
              <w14:srgbClr w14:val="FF2600"/>
            </w14:solidFill>
          </w14:textFill>
        </w:rPr>
        <w:t>fig.7</w:t>
      </w:r>
    </w:p>
    <w:p>
      <w:pPr>
        <w:pStyle w:val="Default"/>
        <w:bidi w:val="0"/>
        <w:spacing w:before="0" w:line="360" w:lineRule="auto"/>
        <w:ind w:left="0" w:right="0" w:firstLine="0"/>
        <w:jc w:val="both"/>
        <w:rPr>
          <w:rFonts w:ascii="Calibri" w:cs="Calibri" w:hAnsi="Calibri" w:eastAsia="Calibri"/>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19, Zereteli-Jernstedt read </w:t>
      </w:r>
      <w:r>
        <w:rPr>
          <w:rFonts w:ascii="IFAO-Grec Unicode" w:hAnsi="IFAO-Grec Unicode" w:hint="default"/>
          <w:u w:color="000000"/>
          <w:rtl w:val="0"/>
          <w:lang w:val="en-US"/>
          <w14:textOutline w14:w="12700" w14:cap="flat">
            <w14:noFill/>
            <w14:miter w14:lim="400000"/>
          </w14:textOutline>
        </w:rPr>
        <w:t>Ῥεάκων̣</w:t>
      </w:r>
      <w:r>
        <w:rPr>
          <w:rFonts w:ascii="IFAO-Grec Unicode" w:hAnsi="IFAO-Grec Unicode"/>
          <w:u w:color="000000"/>
          <w:rtl w:val="0"/>
          <w:lang w:val="en-US"/>
          <w14:textOutline w14:w="12700" w14:cap="flat">
            <w14:noFill/>
            <w14:miter w14:lim="400000"/>
          </w14:textOutline>
        </w:rPr>
        <w:t xml:space="preserve">, which is in fact a ghost name. Instead, the papyrus has </w:t>
      </w:r>
      <w:r>
        <w:rPr>
          <w:rFonts w:ascii="IFAO-Grec Unicode" w:hAnsi="IFAO-Grec Unicode" w:hint="default"/>
          <w:u w:color="000000"/>
          <w:rtl w:val="0"/>
          <w:lang w:val="en-US"/>
          <w14:textOutline w14:w="12700" w14:cap="flat">
            <w14:noFill/>
            <w14:miter w14:lim="400000"/>
          </w14:textOutline>
        </w:rPr>
        <w:t>Ἴσακων̣</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IFAO-Grec Unicode" w:hAnsi="IFAO-Grec Unicode" w:hint="default"/>
          <w:u w:color="000000"/>
          <w:rtl w:val="0"/>
          <w:lang w:val="en-US"/>
          <w14:textOutline w14:w="12700" w14:cap="flat">
            <w14:noFill/>
            <w14:miter w14:lim="400000"/>
          </w14:textOutline>
        </w:rPr>
        <w:t xml:space="preserve"> Ἴσακον</w:t>
      </w:r>
      <w:r>
        <w:rPr>
          <w:rFonts w:ascii="IFAO-Grec Unicode" w:hAnsi="IFAO-Grec Unicode"/>
          <w:u w:color="000000"/>
          <w:rtl w:val="0"/>
          <w:lang w:val="en-US"/>
          <w14:textOutline w14:w="12700" w14:cap="flat">
            <w14:noFill/>
            <w14:miter w14:lim="400000"/>
          </w14:textOutline>
        </w:rPr>
        <w:t xml:space="preserve">, with a trema on both sides of the hasta of the iota. </w:t>
      </w:r>
      <w:r>
        <w:rPr>
          <w:rFonts w:ascii="IFAO-Grec Unicode" w:hAnsi="IFAO-Grec Unicode"/>
          <w:outline w:val="0"/>
          <w:color w:val="ff2600"/>
          <w:u w:color="000000"/>
          <w:rtl w:val="0"/>
          <w:lang w:val="de-DE"/>
          <w14:textOutline w14:w="12700" w14:cap="flat">
            <w14:noFill/>
            <w14:miter w14:lim="400000"/>
          </w14:textOutline>
          <w14:textFill>
            <w14:solidFill>
              <w14:srgbClr w14:val="FF2600"/>
            </w14:solidFill>
          </w14:textFill>
        </w:rPr>
        <w:t>fig.8</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sigma is peculiar, but common for this papyrus. </w:t>
      </w:r>
      <w:r>
        <w:rPr>
          <w:rFonts w:ascii="Times New Roman" w:hAnsi="Times New Roman"/>
          <w:i w:val="1"/>
          <w:iCs w:val="1"/>
          <w:u w:color="000000"/>
          <w:rtl w:val="0"/>
          <w:lang w:val="en-US"/>
          <w14:textOutline w14:w="12700" w14:cap="flat">
            <w14:noFill/>
            <w14:miter w14:lim="400000"/>
          </w14:textOutline>
        </w:rPr>
        <w:t>Cf.</w:t>
      </w:r>
      <w:r>
        <w:rPr>
          <w:rFonts w:ascii="Times New Roman" w:hAnsi="Times New Roman"/>
          <w:u w:color="000000"/>
          <w:rtl w:val="0"/>
          <w:lang w:val="en-US"/>
          <w14:textOutline w14:w="12700" w14:cap="flat">
            <w14:noFill/>
            <w14:miter w14:lim="400000"/>
          </w14:textOutline>
        </w:rPr>
        <w:t xml:space="preserve"> l. 23 </w:t>
      </w:r>
      <w:r>
        <w:rPr>
          <w:rFonts w:ascii="IFAO-Grec Unicode" w:hAnsi="IFAO-Grec Unicode" w:hint="default"/>
          <w:u w:color="000000"/>
          <w:rtl w:val="0"/>
          <w:lang w:val="en-US"/>
          <w14:textOutline w14:w="12700" w14:cap="flat">
            <w14:noFill/>
            <w14:miter w14:lim="400000"/>
          </w14:textOutline>
        </w:rPr>
        <w:t>ἡσᾶς</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outline w:val="0"/>
          <w:color w:val="ff2600"/>
          <w:u w:color="000000"/>
          <w:rtl w:val="0"/>
          <w:lang w:val="de-DE"/>
          <w14:textOutline w14:w="12700" w14:cap="flat">
            <w14:noFill/>
            <w14:miter w14:lim="400000"/>
          </w14:textOutline>
          <w14:textFill>
            <w14:solidFill>
              <w14:srgbClr w14:val="FF2600"/>
            </w14:solidFill>
          </w14:textFill>
        </w:rPr>
        <w:t>fig.9</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outline w:val="0"/>
          <w:color w:val="0432ff"/>
          <w:sz w:val="32"/>
          <w:szCs w:val="32"/>
          <w:u w:color="000000"/>
          <w:rtl w:val="0"/>
          <w14:textOutline w14:w="12700" w14:cap="flat">
            <w14:noFill/>
            <w14:miter w14:lim="400000"/>
          </w14:textOutline>
          <w14:textFill>
            <w14:solidFill>
              <w14:srgbClr w14:val="0433FF"/>
            </w14:solidFill>
          </w14:textFill>
        </w:rPr>
      </w:pP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begin" w:fldLock="0"/>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instrText xml:space="preserve"> HYPERLINK "https://papyri.info/ddbdp/p.ross.georg;3;11"</w:instrText>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separate" w:fldLock="0"/>
      </w:r>
      <w:r>
        <w:rPr>
          <w:rStyle w:val="Link"/>
          <w:rFonts w:ascii="Times New Roman" w:hAnsi="Times New Roman"/>
          <w:outline w:val="0"/>
          <w:color w:val="0432ff"/>
          <w:u w:color="000000"/>
          <w:rtl w:val="0"/>
          <w14:textOutline w14:w="12700" w14:cap="flat">
            <w14:noFill/>
            <w14:miter w14:lim="400000"/>
          </w14:textOutline>
          <w14:textFill>
            <w14:solidFill>
              <w14:srgbClr w14:val="0433FF"/>
            </w14:solidFill>
          </w14:textFill>
        </w:rPr>
        <w:t>P.Ross.Georg. 3 11</w:t>
      </w:r>
      <w:r>
        <w:rPr>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end" w:fldLock="0"/>
      </w:r>
    </w:p>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2</w:t>
            </w:r>
            <w:r>
              <w:rPr>
                <w:rFonts w:ascii="Times New Roman" w:hAnsi="Times New Roman"/>
                <w:u w:color="000000"/>
                <w:vertAlign w:val="superscript"/>
                <w:rtl w:val="0"/>
                <w:lang w:val="en-US"/>
                <w14:textOutline w14:w="12700" w14:cap="flat">
                  <w14:noFill/>
                  <w14:miter w14:lim="400000"/>
                </w14:textOutline>
              </w:rPr>
              <w:t>nd</w:t>
            </w:r>
            <w:r>
              <w:rPr>
                <w:rFonts w:ascii="Times New Roman" w:hAnsi="Times New Roman"/>
                <w:u w:color="000000"/>
                <w:rtl w:val="0"/>
                <w:lang w:val="en-US"/>
                <w14:textOutline w14:w="12700" w14:cap="flat">
                  <w14:noFill/>
                  <w14:miter w14:lim="400000"/>
                </w14:textOutline>
              </w:rPr>
              <w:t xml:space="preserve"> half of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prov. unknown.</w:t>
            </w:r>
          </w:p>
        </w:tc>
      </w:tr>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State Hermitage, Ancient Orient Department, 5659.</w:t>
            </w:r>
          </w:p>
        </w:tc>
      </w:tr>
    </w:tbl>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letter is a brief business note from Silvanus to his mother, in which he asks her to give back to Pasiris a tunic, which had evidently been deposited by him as a pledge for wine.</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the beginning, </w:t>
      </w:r>
      <w:r>
        <w:rPr>
          <w:rFonts w:ascii="Times New Roman" w:hAnsi="Times New Roman" w:hint="default"/>
          <w:u w:color="000000"/>
          <w:rtl w:val="0"/>
          <w:lang w:val="en-US"/>
          <w14:textOutline w14:w="12700" w14:cap="flat">
            <w14:noFill/>
            <w14:miter w14:lim="400000"/>
          </w14:textOutline>
        </w:rPr>
        <w:t>Ἀναστασαρ</w:t>
      </w:r>
      <w:r>
        <w:rPr>
          <w:rFonts w:ascii="Times New Roman" w:hAnsi="Times New Roman"/>
          <w:u w:color="000000"/>
          <w:rtl w:val="0"/>
          <w:lang w:val="en-US"/>
          <w14:textOutline w14:w="12700" w14:cap="flat">
            <w14:noFill/>
            <w14:miter w14:lim="400000"/>
          </w14:textOutline>
        </w:rPr>
        <w:t>(</w:t>
      </w:r>
      <w:r>
        <w:rPr>
          <w:rFonts w:ascii="Times New Roman" w:hAnsi="Times New Roman" w:hint="default"/>
          <w:u w:color="000000"/>
          <w:rtl w:val="0"/>
          <w:lang w:val="en-US"/>
          <w14:textOutline w14:w="12700" w14:cap="flat">
            <w14:noFill/>
            <w14:miter w14:lim="400000"/>
          </w14:textOutline>
        </w:rPr>
        <w:t>ίῳ</w:t>
      </w:r>
      <w:r>
        <w:rPr>
          <w:rFonts w:ascii="Times New Roman" w:hAnsi="Times New Roman"/>
          <w:u w:color="000000"/>
          <w:rtl w:val="0"/>
          <w:lang w:val="en-US"/>
          <w14:textOutline w14:w="12700" w14:cap="flat">
            <w14:noFill/>
            <w14:miter w14:lim="400000"/>
          </w14:textOutline>
        </w:rPr>
        <w:t xml:space="preserve">) is a ghost name. It should be read instead as </w:t>
      </w:r>
      <w:r>
        <w:rPr>
          <w:rFonts w:ascii="IFAO-Grec Unicode" w:hAnsi="IFAO-Grec Unicode" w:hint="default"/>
          <w:u w:color="000000"/>
          <w:rtl w:val="0"/>
          <w:lang w:val="en-US"/>
          <w14:textOutline w14:w="12700" w14:cap="flat">
            <w14:noFill/>
            <w14:miter w14:lim="400000"/>
          </w14:textOutline>
        </w:rPr>
        <w:t>ἀποστασαρ</w:t>
      </w:r>
      <w:r>
        <w:rPr>
          <w:rFonts w:ascii="IFAO-Grec Unicode" w:hAnsi="IFAO-Grec Unicode"/>
          <w:u w:color="000000"/>
          <w:rtl w:val="0"/>
          <w:lang w:val="en-US"/>
          <w14:textOutline w14:w="12700" w14:cap="flat">
            <w14:noFill/>
            <w14:miter w14:lim="400000"/>
          </w14:textOutline>
        </w:rPr>
        <w:t xml:space="preserve">( ), resolved as </w:t>
      </w:r>
      <w:r>
        <w:rPr>
          <w:rFonts w:ascii="IFAO-Grec Unicode" w:hAnsi="IFAO-Grec Unicode" w:hint="default"/>
          <w:u w:color="000000"/>
          <w:rtl w:val="0"/>
          <w:lang w:val="en-US"/>
          <w14:textOutline w14:w="12700" w14:cap="flat">
            <w14:noFill/>
            <w14:miter w14:lim="400000"/>
          </w14:textOutline>
        </w:rPr>
        <w:t>ἀποστασαρ</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ίῳ</w:t>
      </w:r>
      <w:r>
        <w:rPr>
          <w:rFonts w:ascii="IFAO-Grec Unicode" w:hAnsi="IFAO-Grec Unicode"/>
          <w:u w:color="000000"/>
          <w:rtl w:val="0"/>
          <w:lang w:val="en-US"/>
          <w14:textOutline w14:w="12700" w14:cap="flat">
            <w14:noFill/>
            <w14:miter w14:lim="400000"/>
          </w14:textOutline>
        </w:rPr>
        <w:t xml:space="preserve">) or </w:t>
      </w:r>
      <w:r>
        <w:rPr>
          <w:rFonts w:ascii="IFAO-Grec Unicode" w:hAnsi="IFAO-Grec Unicode" w:hint="default"/>
          <w:u w:color="000000"/>
          <w:rtl w:val="0"/>
          <w:lang w:val="en-US"/>
          <w14:textOutline w14:w="12700" w14:cap="flat">
            <w14:noFill/>
            <w14:miter w14:lim="400000"/>
          </w14:textOutline>
        </w:rPr>
        <w:t>ἀποστασαρ</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ίᾳ</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name of the profession </w:t>
      </w:r>
      <w:r>
        <w:rPr>
          <w:rFonts w:ascii="IFAO-Grec Unicode" w:hAnsi="IFAO-Grec Unicode" w:hint="default"/>
          <w:u w:color="000000"/>
          <w:rtl w:val="0"/>
          <w:lang w:val="en-US"/>
          <w14:textOutline w14:w="12700" w14:cap="flat">
            <w14:noFill/>
            <w14:miter w14:lim="400000"/>
          </w14:textOutline>
        </w:rPr>
        <w:t>ἀποστασάριος</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cellar-keeper, occurs in several papyri and ostraca dated to 5</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c.: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P.Col. 10 292</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.5 (Oxyrhynchus);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P.Wash.Univ. 2 99</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.1 (Oxyrhynchus); and SB 12 10990, nn. 16</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26 (Abu Mina). It is derived from </w:t>
      </w:r>
      <w:r>
        <w:rPr>
          <w:rFonts w:ascii="IFAO-Grec Unicode" w:hAnsi="IFAO-Grec Unicode" w:hint="default"/>
          <w:u w:color="000000"/>
          <w:rtl w:val="0"/>
          <w:lang w:val="en-US"/>
          <w14:textOutline w14:w="12700" w14:cap="flat">
            <w14:noFill/>
            <w14:miter w14:lim="400000"/>
          </w14:textOutline>
        </w:rPr>
        <w:t>ἀπόστασις</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storehouse, wine cellar.</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2"/>
      </w:r>
      <w:r>
        <w:rPr>
          <w:rFonts w:ascii="Times New Roman" w:hAnsi="Times New Roman"/>
          <w:u w:color="000000"/>
          <w:rtl w:val="0"/>
          <w:lang w:val="en-US"/>
          <w14:textOutline w14:w="12700" w14:cap="flat">
            <w14:noFill/>
            <w14:miter w14:lim="400000"/>
          </w14:textOutline>
        </w:rPr>
        <w:t xml:space="preserve"> From the layout, it can be suggested that the first line was added by the writer above the line later, as something he initially forgot to include in the greeting: </w:t>
      </w:r>
      <w:r>
        <w:rPr>
          <w:rFonts w:ascii="IFAO-Grec Unicode" w:hAnsi="IFAO-Grec Unicode" w:hint="default"/>
          <w:outline w:val="0"/>
          <w:color w:val="000000"/>
          <w:u w:color="222222"/>
          <w:shd w:val="clear" w:color="auto" w:fill="ffffff"/>
          <w:rtl w:val="0"/>
          <w:lang w:val="en-US"/>
          <w14:textOutline w14:w="12700" w14:cap="flat">
            <w14:noFill/>
            <w14:miter w14:lim="400000"/>
          </w14:textOutline>
          <w14:textFill>
            <w14:solidFill>
              <w14:srgbClr w14:val="000000"/>
            </w14:solidFill>
          </w14:textFill>
        </w:rPr>
        <w:t xml:space="preserve">τῇ κυρίᾳ μου μητρὶ </w:t>
      </w:r>
      <w:r>
        <w:rPr>
          <w:rFonts w:ascii="IFAO-Grec Unicode" w:hAnsi="IFAO-Grec Unicode"/>
          <w:outline w:val="0"/>
          <w:color w:val="000000"/>
          <w:u w:color="222222"/>
          <w:shd w:val="clear" w:color="auto" w:fill="ffffff"/>
          <w:rtl w:val="0"/>
          <w:lang w:val="en-US"/>
          <w14:textOutline w14:w="12700" w14:cap="flat">
            <w14:noFill/>
            <w14:miter w14:lim="400000"/>
          </w14:textOutline>
          <w14:textFill>
            <w14:solidFill>
              <w14:srgbClr w14:val="000000"/>
            </w14:solidFill>
          </w14:textFill>
        </w:rPr>
        <w:t>\</w:t>
      </w:r>
      <w:r>
        <w:rPr>
          <w:rFonts w:ascii="IFAO-Grec Unicode" w:hAnsi="IFAO-Grec Unicode" w:hint="default"/>
          <w:outline w:val="0"/>
          <w:color w:val="000000"/>
          <w:u w:color="222222"/>
          <w:shd w:val="clear" w:color="auto" w:fill="ffffff"/>
          <w:rtl w:val="0"/>
          <w:lang w:val="en-US"/>
          <w14:textOutline w14:w="12700" w14:cap="flat">
            <w14:noFill/>
            <w14:miter w14:lim="400000"/>
          </w14:textOutline>
          <w14:textFill>
            <w14:solidFill>
              <w14:srgbClr w14:val="000000"/>
            </w14:solidFill>
          </w14:textFill>
        </w:rPr>
        <w:t>ἀποστασαρ</w:t>
      </w:r>
      <w:r>
        <w:rPr>
          <w:rFonts w:ascii="IFAO-Grec Unicode" w:hAnsi="IFAO-Grec Unicode"/>
          <w:outline w:val="0"/>
          <w:color w:val="000000"/>
          <w:u w:color="222222"/>
          <w:shd w:val="clear" w:color="auto" w:fill="ffffff"/>
          <w:rtl w:val="0"/>
          <w:lang w:val="en-US"/>
          <w14:textOutline w14:w="12700" w14:cap="flat">
            <w14:noFill/>
            <w14:miter w14:lim="400000"/>
          </w14:textOutline>
          <w14:textFill>
            <w14:solidFill>
              <w14:srgbClr w14:val="000000"/>
            </w14:solidFill>
          </w14:textFill>
        </w:rPr>
        <w:t>(</w:t>
      </w:r>
      <w:r>
        <w:rPr>
          <w:rFonts w:ascii="IFAO-Grec Unicode" w:hAnsi="IFAO-Grec Unicode" w:hint="default"/>
          <w:outline w:val="0"/>
          <w:color w:val="000000"/>
          <w:u w:color="222222"/>
          <w:shd w:val="clear" w:color="auto" w:fill="ffffff"/>
          <w:rtl w:val="0"/>
          <w:lang w:val="en-US"/>
          <w14:textOutline w14:w="12700" w14:cap="flat">
            <w14:noFill/>
            <w14:miter w14:lim="400000"/>
          </w14:textOutline>
          <w14:textFill>
            <w14:solidFill>
              <w14:srgbClr w14:val="000000"/>
            </w14:solidFill>
          </w14:textFill>
        </w:rPr>
        <w:t>ίᾳ</w:t>
      </w:r>
      <w:r>
        <w:rPr>
          <w:rFonts w:ascii="IFAO-Grec Unicode" w:hAnsi="IFAO-Grec Unicode"/>
          <w:outline w:val="0"/>
          <w:color w:val="000000"/>
          <w:u w:color="222222"/>
          <w:shd w:val="clear" w:color="auto" w:fill="ffffff"/>
          <w:rtl w:val="0"/>
          <w:lang w:val="en-US"/>
          <w14:textOutline w14:w="12700" w14:cap="flat">
            <w14:noFill/>
            <w14:miter w14:lim="400000"/>
          </w14:textOutline>
          <w14:textFill>
            <w14:solidFill>
              <w14:srgbClr w14:val="000000"/>
            </w14:solidFill>
          </w14:textFill>
        </w:rPr>
        <w:t>)/</w:t>
      </w:r>
      <w:r>
        <w:rPr>
          <w:rFonts w:ascii="IFAO-Grec Unicode" w:hAnsi="IFAO-Grec Unicode" w:hint="default"/>
          <w:outline w:val="0"/>
          <w:color w:val="000000"/>
          <w:u w:color="222222"/>
          <w:shd w:val="clear" w:color="auto" w:fill="ffffff"/>
          <w:rtl w:val="0"/>
          <w:lang w:val="en-US"/>
          <w14:textOutline w14:w="12700" w14:cap="flat">
            <w14:noFill/>
            <w14:miter w14:lim="400000"/>
          </w14:textOutline>
          <w14:textFill>
            <w14:solidFill>
              <w14:srgbClr w14:val="000000"/>
            </w14:solidFill>
          </w14:textFill>
        </w:rPr>
        <w:t> </w:t>
      </w:r>
      <w:r>
        <w:rPr>
          <w:rFonts w:ascii="IFAO-Grec Unicode" w:hAnsi="IFAO-Grec Unicode"/>
          <w:outline w:val="0"/>
          <w:color w:val="000000"/>
          <w:u w:color="000000"/>
          <w:rtl w:val="0"/>
          <w:lang w:val="en-US"/>
          <w14:textOutline w14:w="12700" w14:cap="flat">
            <w14:noFill/>
            <w14:miter w14:lim="400000"/>
          </w14:textOutline>
          <w14:textFill>
            <w14:solidFill>
              <w14:srgbClr w14:val="000000"/>
            </w14:solidFill>
          </w14:textFill>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to my lady, mother, cellar-keeper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It looks similar to the insertion of </w:t>
      </w:r>
      <w:r>
        <w:rPr>
          <w:rFonts w:ascii="IFAO-Grec Unicode" w:hAnsi="IFAO-Grec Unicode" w:hint="default"/>
          <w:u w:color="000000"/>
          <w:rtl w:val="0"/>
          <w:lang w:val="en-US"/>
          <w14:textOutline w14:w="12700" w14:cap="flat">
            <w14:noFill/>
            <w14:miter w14:lim="400000"/>
          </w14:textOutline>
        </w:rPr>
        <w:t>τῷ Πασῖρι</w:t>
      </w:r>
      <w:r>
        <w:rPr>
          <w:rFonts w:ascii="Times New Roman" w:hAnsi="Times New Roman"/>
          <w:u w:color="000000"/>
          <w:rtl w:val="0"/>
          <w:lang w:val="en-US"/>
          <w14:textOutline w14:w="12700" w14:cap="flat">
            <w14:noFill/>
            <w14:miter w14:lim="400000"/>
          </w14:textOutline>
        </w:rPr>
        <w:t xml:space="preserve"> (or </w:t>
      </w:r>
      <w:r>
        <w:rPr>
          <w:rFonts w:ascii="IFAO-Grec Unicode" w:hAnsi="IFAO-Grec Unicode" w:hint="default"/>
          <w:u w:color="000000"/>
          <w:rtl w:val="0"/>
          <w:lang w:val="en-US"/>
          <w14:textOutline w14:w="12700" w14:cap="flat">
            <w14:noFill/>
            <w14:miter w14:lim="400000"/>
          </w14:textOutline>
        </w:rPr>
        <w:t>τῷ πατρί</w:t>
      </w:r>
      <w:r>
        <w:rPr>
          <w:rFonts w:ascii="Times New Roman" w:hAnsi="Times New Roman"/>
          <w:u w:color="000000"/>
          <w:rtl w:val="0"/>
          <w:lang w:val="en-US"/>
          <w14:textOutline w14:w="12700" w14:cap="flat">
            <w14:noFill/>
            <w14:miter w14:lim="400000"/>
          </w14:textOutline>
        </w:rPr>
        <w:t xml:space="preserve">?) in l. 10, which was apparently added for clarification above </w:t>
      </w:r>
      <w:r>
        <w:rPr>
          <w:rFonts w:ascii="IFAO-Grec Unicode" w:hAnsi="IFAO-Grec Unicode" w:hint="default"/>
          <w:u w:color="000000"/>
          <w:rtl w:val="0"/>
          <w:lang w:val="en-US"/>
          <w14:textOutline w14:w="12700" w14:cap="flat">
            <w14:noFill/>
            <w14:miter w14:lim="400000"/>
          </w14:textOutline>
        </w:rPr>
        <w:t>τῷ αὐτῷ</w:t>
      </w:r>
      <w:r>
        <w:rPr>
          <w:rFonts w:ascii="Times New Roman" w:hAnsi="Times New Roman"/>
          <w:u w:color="000000"/>
          <w:rtl w:val="0"/>
          <w:lang w:val="en-US"/>
          <w14:textOutline w14:w="12700" w14:cap="flat">
            <w14:noFill/>
            <w14:miter w14:lim="400000"/>
          </w14:textOutline>
        </w:rPr>
        <w:t>. The new interpretation shifts the numbering of the lines. In the discussion below, new line numbers are given. If my interpretation is correct, this is the first case of a female cellar-keeper.</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fig.10</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3, the editors read </w:t>
      </w:r>
      <w:r>
        <w:rPr>
          <w:rFonts w:ascii="IFAO-Grec Unicode" w:hAnsi="IFAO-Grec Unicode" w:hint="default"/>
          <w:u w:color="000000"/>
          <w:rtl w:val="0"/>
          <w:lang w:val="en-US"/>
          <w14:textOutline w14:w="12700" w14:cap="flat">
            <w14:noFill/>
            <w14:miter w14:lim="400000"/>
          </w14:textOutline>
        </w:rPr>
        <w:t>κολοβιω</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κολόβιον</w:t>
      </w:r>
      <w:r>
        <w:rPr>
          <w:rFonts w:ascii="Times New Roman" w:hAnsi="Times New Roman"/>
          <w:u w:color="000000"/>
          <w:rtl w:val="0"/>
          <w:lang w:val="en-US"/>
          <w14:textOutline w14:w="12700" w14:cap="flat">
            <w14:noFill/>
            <w14:miter w14:lim="400000"/>
          </w14:textOutline>
        </w:rPr>
        <w:t xml:space="preserve">, but in my opinion the regular version </w:t>
      </w:r>
      <w:r>
        <w:rPr>
          <w:rFonts w:ascii="IFAO-Grec Unicode" w:hAnsi="IFAO-Grec Unicode" w:hint="default"/>
          <w:u w:color="000000"/>
          <w:rtl w:val="0"/>
          <w:lang w:val="en-US"/>
          <w14:textOutline w14:w="12700" w14:cap="flat">
            <w14:noFill/>
            <w14:miter w14:lim="400000"/>
          </w14:textOutline>
        </w:rPr>
        <w:t>κολόβι̣ο̣ν̣</w:t>
      </w:r>
      <w:r>
        <w:rPr>
          <w:rFonts w:ascii="Times New Roman" w:hAnsi="Times New Roman"/>
          <w:u w:color="000000"/>
          <w:rtl w:val="0"/>
          <w:lang w:val="en-US"/>
          <w14:textOutline w14:w="12700" w14:cap="flat">
            <w14:noFill/>
            <w14:miter w14:lim="400000"/>
          </w14:textOutline>
        </w:rPr>
        <w:t xml:space="preserve"> can be seen on the papyrus. The left hasta of the nu is slightly abraded on top, and the right one is written as in </w:t>
      </w:r>
      <w:r>
        <w:rPr>
          <w:rFonts w:ascii="IFAO-Grec Unicode" w:hAnsi="IFAO-Grec Unicode" w:hint="default"/>
          <w:u w:color="000000"/>
          <w:rtl w:val="0"/>
          <w:lang w:val="en-US"/>
          <w14:textOutline w14:w="12700" w14:cap="flat">
            <w14:noFill/>
            <w14:miter w14:lim="400000"/>
          </w14:textOutline>
        </w:rPr>
        <w:t>Σιλβανός</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fig.11</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6, the editors read </w:t>
      </w:r>
      <w:r>
        <w:rPr>
          <w:rFonts w:ascii="IFAO-Grec Unicode" w:hAnsi="IFAO-Grec Unicode" w:hint="default"/>
          <w:u w:color="000000"/>
          <w:rtl w:val="0"/>
          <w:lang w:val="en-US"/>
          <w14:textOutline w14:w="12700" w14:cap="flat">
            <w14:noFill/>
            <w14:miter w14:lim="400000"/>
          </w14:textOutline>
        </w:rPr>
        <w:t>τω</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τοῦτο</w:t>
      </w:r>
      <w:r>
        <w:rPr>
          <w:rFonts w:ascii="Times New Roman" w:hAnsi="Times New Roman"/>
          <w:u w:color="000000"/>
          <w:rtl w:val="0"/>
          <w:lang w:val="en-US"/>
          <w14:textOutline w14:w="12700" w14:cap="flat">
            <w14:noFill/>
            <w14:miter w14:lim="400000"/>
          </w14:textOutline>
        </w:rPr>
        <w:t xml:space="preserve">. It would be a peculiar mistake; furthermore, the first sign does not resemble other taus in the text. Instead, I suggest interpreting it as the symbol for talents: </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ταλάντων</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ω</w:t>
      </w:r>
      <w:r>
        <w:rPr>
          <w:rFonts w:ascii="Times New Roman" w:hAnsi="Times New Roman"/>
          <w:u w:color="000000"/>
          <w:rtl w:val="0"/>
          <w:lang w:val="en-US"/>
          <w14:textOutline w14:w="12700" w14:cap="flat">
            <w14:noFill/>
            <w14:miter w14:lim="400000"/>
          </w14:textOutline>
        </w:rPr>
        <w:t xml:space="preserve">. This line hence gives not only the quantity of the wine but also its price. 800 talents (=120 myr. den.) for 8 (in case didiploun was the same measure as diploun) or 16 (if it was equivalent to two dipla) </w:t>
      </w:r>
      <w:r>
        <w:rPr>
          <w:rFonts w:ascii="Times New Roman" w:hAnsi="Times New Roman"/>
          <w:i w:val="1"/>
          <w:iCs w:val="1"/>
          <w:u w:color="000000"/>
          <w:rtl w:val="0"/>
          <w:lang w:val="en-US"/>
          <w14:textOutline w14:w="12700" w14:cap="flat">
            <w14:noFill/>
            <w14:miter w14:lim="400000"/>
          </w14:textOutline>
        </w:rPr>
        <w:t>sextarii</w:t>
      </w:r>
      <w:r>
        <w:rPr>
          <w:rFonts w:ascii="Times New Roman" w:hAnsi="Times New Roman"/>
          <w:u w:color="000000"/>
          <w:rtl w:val="0"/>
          <w:lang w:val="en-US"/>
          <w14:textOutline w14:w="12700" w14:cap="flat">
            <w14:noFill/>
            <w14:miter w14:lim="400000"/>
          </w14:textOutline>
        </w:rPr>
        <w:t xml:space="preserve"> of wine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3"/>
      </w:r>
      <w:r>
        <w:rPr>
          <w:rFonts w:ascii="Times New Roman" w:hAnsi="Times New Roman"/>
          <w:u w:color="000000"/>
          <w:rtl w:val="0"/>
          <w:lang w:val="en-US"/>
          <w14:textOutline w14:w="12700" w14:cap="flat">
            <w14:noFill/>
            <w14:miter w14:lim="400000"/>
          </w14:textOutline>
        </w:rPr>
        <w:t xml:space="preserve"> is a rather low price that indicates the dating in the second half of the 4</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The tunic that was given as pledge for the wine would cost much more.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4"/>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7, </w:t>
      </w:r>
      <w:r>
        <w:rPr>
          <w:rFonts w:ascii="Times New Roman" w:hAnsi="Times New Roman" w:hint="default"/>
          <w:u w:color="000000"/>
          <w:rtl w:val="0"/>
          <w:lang w:val="en-US"/>
          <w14:textOutline w14:w="12700" w14:cap="flat">
            <w14:noFill/>
            <w14:miter w14:lim="400000"/>
          </w14:textOutline>
        </w:rPr>
        <w:t xml:space="preserve">αὐτή </w:t>
      </w:r>
      <w:r>
        <w:rPr>
          <w:rFonts w:ascii="Times New Roman" w:hAnsi="Times New Roman"/>
          <w:u w:color="000000"/>
          <w:rtl w:val="0"/>
          <w:lang w:val="en-US"/>
          <w14:textOutline w14:w="12700" w14:cap="flat">
            <w14:noFill/>
            <w14:miter w14:lim="400000"/>
          </w14:textOutline>
        </w:rPr>
        <w:t xml:space="preserve">of the </w:t>
      </w:r>
      <w:r>
        <w:rPr>
          <w:rFonts w:ascii="Times New Roman" w:hAnsi="Times New Roman"/>
          <w:i w:val="1"/>
          <w:iCs w:val="1"/>
          <w:u w:color="000000"/>
          <w:rtl w:val="0"/>
          <w:lang w:val="en-US"/>
          <w14:textOutline w14:w="12700" w14:cap="flat">
            <w14:noFill/>
            <w14:miter w14:lim="400000"/>
          </w14:textOutline>
        </w:rPr>
        <w:t>ed. pr.</w:t>
      </w:r>
      <w:r>
        <w:rPr>
          <w:rFonts w:ascii="Times New Roman" w:hAnsi="Times New Roman"/>
          <w:u w:color="000000"/>
          <w:rtl w:val="0"/>
          <w:lang w:val="en-US"/>
          <w14:textOutline w14:w="12700" w14:cap="flat">
            <w14:noFill/>
            <w14:miter w14:lim="400000"/>
          </w14:textOutline>
        </w:rPr>
        <w:t xml:space="preserve"> should be </w:t>
      </w:r>
      <w:r>
        <w:rPr>
          <w:rFonts w:ascii="Times New Roman" w:hAnsi="Times New Roman" w:hint="default"/>
          <w:u w:color="000000"/>
          <w:rtl w:val="0"/>
          <w:lang w:val="en-US"/>
          <w14:textOutline w14:w="12700" w14:cap="flat">
            <w14:noFill/>
            <w14:miter w14:lim="400000"/>
          </w14:textOutline>
        </w:rPr>
        <w:t>αὐτά</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fig.12</w:t>
      </w:r>
    </w:p>
    <w:p>
      <w:pPr>
        <w:pStyle w:val="Default"/>
        <w:bidi w:val="0"/>
        <w:spacing w:before="0" w:line="360" w:lineRule="auto"/>
        <w:ind w:left="0" w:right="0" w:firstLine="0"/>
        <w:jc w:val="both"/>
        <w:rPr>
          <w:rFonts w:ascii="Times New Roman" w:cs="Times New Roman" w:hAnsi="Times New Roman" w:eastAsia="Times New Roman"/>
          <w:b w:val="1"/>
          <w:bCs w:val="1"/>
          <w:u w:val="single"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IFAO-Grec Unicode" w:cs="IFAO-Grec Unicode" w:hAnsi="IFAO-Grec Unicode" w:eastAsia="IFAO-Grec Unicode"/>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8, </w:t>
      </w:r>
      <w:r>
        <w:rPr>
          <w:rFonts w:ascii="IFAO-Grec Unicode" w:hAnsi="IFAO-Grec Unicode" w:hint="default"/>
          <w:u w:color="000000"/>
          <w:rtl w:val="0"/>
          <w:lang w:val="en-US"/>
          <w14:textOutline w14:w="12700" w14:cap="flat">
            <w14:noFill/>
            <w14:miter w14:lim="400000"/>
          </w14:textOutline>
        </w:rPr>
        <w:t>Παχύμιο</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ς</w:t>
      </w:r>
      <w:r>
        <w:rPr>
          <w:rFonts w:ascii="Times New Roman" w:hAnsi="Times New Roman"/>
          <w:u w:color="000000"/>
          <w:rtl w:val="0"/>
          <w:lang w:val="en-US"/>
          <w14:textOutline w14:w="12700" w14:cap="flat">
            <w14:noFill/>
            <w14:miter w14:lim="400000"/>
          </w14:textOutline>
        </w:rPr>
        <w:t>/ should be read as</w:t>
      </w:r>
      <w:r>
        <w:rPr>
          <w:rFonts w:ascii="Times New Roman" w:hAnsi="Times New Roman"/>
          <w:i w:val="1"/>
          <w:iCs w:val="1"/>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Παχυμίου</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Cf</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 xml:space="preserve">οἴνου </w:t>
      </w:r>
      <w:r>
        <w:rPr>
          <w:rFonts w:ascii="Times New Roman" w:hAnsi="Times New Roman"/>
          <w:u w:color="000000"/>
          <w:rtl w:val="0"/>
          <w:lang w:val="en-US"/>
          <w14:textOutline w14:w="12700" w14:cap="flat">
            <w14:noFill/>
            <w14:miter w14:lim="400000"/>
          </w14:textOutline>
        </w:rPr>
        <w:t xml:space="preserve">in l. 5 and </w:t>
      </w:r>
      <w:r>
        <w:rPr>
          <w:rFonts w:ascii="Times New Roman" w:hAnsi="Times New Roman" w:hint="default"/>
          <w:u w:color="000000"/>
          <w:rtl w:val="0"/>
          <w:lang w:val="en-US"/>
          <w14:textOutline w14:w="12700" w14:cap="flat">
            <w14:noFill/>
            <w14:miter w14:lim="400000"/>
          </w14:textOutline>
        </w:rPr>
        <w:t xml:space="preserve">μου </w:t>
      </w:r>
      <w:r>
        <w:rPr>
          <w:rFonts w:ascii="Times New Roman" w:hAnsi="Times New Roman"/>
          <w:u w:color="000000"/>
          <w:rtl w:val="0"/>
          <w:lang w:val="en-US"/>
          <w14:textOutline w14:w="12700" w14:cap="flat">
            <w14:noFill/>
            <w14:miter w14:lim="400000"/>
          </w14:textOutline>
        </w:rPr>
        <w:t xml:space="preserve">in l. 1.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fig.13</w:t>
      </w: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both"/>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outline w:val="0"/>
          <w:color w:val="0432ff"/>
          <w:sz w:val="32"/>
          <w:szCs w:val="32"/>
          <w:u w:color="000000"/>
          <w:rtl w:val="0"/>
          <w14:textOutline w14:w="12700" w14:cap="flat">
            <w14:noFill/>
            <w14:miter w14:lim="400000"/>
          </w14:textOutline>
          <w14:textFill>
            <w14:solidFill>
              <w14:srgbClr w14:val="0433FF"/>
            </w14:solidFill>
          </w14:textFill>
        </w:rPr>
      </w:pP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begin" w:fldLock="0"/>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instrText xml:space="preserve"> HYPERLINK "http://www.apple.com/uk"</w:instrText>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separate" w:fldLock="0"/>
      </w:r>
      <w:r>
        <w:rPr>
          <w:rStyle w:val="Link"/>
          <w:rFonts w:ascii="Times New Roman" w:hAnsi="Times New Roman"/>
          <w:outline w:val="0"/>
          <w:color w:val="0432ff"/>
          <w:u w:color="000000"/>
          <w:rtl w:val="0"/>
          <w14:textOutline w14:w="12700" w14:cap="flat">
            <w14:noFill/>
            <w14:miter w14:lim="400000"/>
          </w14:textOutline>
          <w14:textFill>
            <w14:solidFill>
              <w14:srgbClr w14:val="0433FF"/>
            </w14:solidFill>
          </w14:textFill>
        </w:rPr>
        <w:t>P.Ross.Georg. 3 15</w:t>
      </w:r>
      <w:r>
        <w:rPr>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end" w:fldLock="0"/>
      </w:r>
    </w:p>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6</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prov. unknown. </w:t>
            </w:r>
          </w:p>
        </w:tc>
      </w:tr>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Georgian National Centre of Manuscripts, Archive G. Zereteli N 247</w:t>
            </w:r>
          </w:p>
        </w:tc>
      </w:tr>
    </w:tbl>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author of the letter, Horigenes, must be employed at some administrative office, since he is supposed to get synetheia, an annual bonus usually paid to provincial officials, and writes to </w:t>
      </w:r>
      <w:r>
        <w:rPr>
          <w:rFonts w:ascii="Times New Roman" w:hAnsi="Times New Roman"/>
          <w:i w:val="1"/>
          <w:iCs w:val="1"/>
          <w:u w:color="000000"/>
          <w:rtl w:val="0"/>
          <w:lang w:val="en-US"/>
          <w14:textOutline w14:w="12700" w14:cap="flat">
            <w14:noFill/>
            <w14:miter w14:lim="400000"/>
          </w14:textOutline>
        </w:rPr>
        <w:t>singularii</w:t>
      </w:r>
      <w:r>
        <w:rPr>
          <w:rFonts w:ascii="Times New Roman" w:hAnsi="Times New Roman"/>
          <w:u w:color="000000"/>
          <w:rtl w:val="0"/>
          <w:lang w:val="en-US"/>
          <w14:textOutline w14:w="12700" w14:cap="flat">
            <w14:noFill/>
            <w14:miter w14:lim="400000"/>
          </w14:textOutline>
        </w:rPr>
        <w:t xml:space="preserve"> as his superiors.</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5"/>
      </w:r>
      <w:r>
        <w:rPr>
          <w:rFonts w:ascii="Times New Roman" w:hAnsi="Times New Roman" w:hint="default"/>
          <w:u w:color="000000"/>
          <w:rtl w:val="0"/>
          <w:lang w:val="en-US"/>
          <w14:textOutline w14:w="12700" w14:cap="flat">
            <w14:noFill/>
            <w14:miter w14:lim="400000"/>
          </w14:textOutline>
        </w:rPr>
        <w:t xml:space="preserve"> Α </w:t>
      </w:r>
      <w:r>
        <w:rPr>
          <w:rFonts w:ascii="Times New Roman" w:hAnsi="Times New Roman"/>
          <w:u w:color="000000"/>
          <w:rtl w:val="0"/>
          <w:lang w:val="en-US"/>
          <w14:textOutline w14:w="12700" w14:cap="flat">
            <w14:noFill/>
            <w14:miter w14:lim="400000"/>
          </w14:textOutline>
        </w:rPr>
        <w:t xml:space="preserve">certain Horigenes, </w:t>
      </w:r>
      <w:r>
        <w:rPr>
          <w:rFonts w:ascii="Times New Roman" w:hAnsi="Times New Roman"/>
          <w:i w:val="1"/>
          <w:iCs w:val="1"/>
          <w:u w:color="000000"/>
          <w:rtl w:val="0"/>
          <w:lang w:val="en-US"/>
          <w14:textOutline w14:w="12700" w14:cap="flat">
            <w14:noFill/>
            <w14:miter w14:lim="400000"/>
          </w14:textOutline>
        </w:rPr>
        <w:t>tractator</w:t>
      </w:r>
      <w:r>
        <w:rPr>
          <w:rFonts w:ascii="Times New Roman" w:hAnsi="Times New Roman"/>
          <w:u w:color="000000"/>
          <w:rtl w:val="0"/>
          <w:lang w:val="en-US"/>
          <w14:textOutline w14:w="12700" w14:cap="flat">
            <w14:noFill/>
            <w14:miter w14:lim="400000"/>
          </w14:textOutline>
        </w:rPr>
        <w:t>, receives synetheia in a document belonging to Dioskoros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archive (</w: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lang w:val="en-US"/>
          <w14:textOutline w14:w="12700" w14:cap="flat">
            <w14:noFill/>
            <w14:miter w14:lim="400000"/>
          </w14:textOutline>
        </w:rPr>
        <w:instrText xml:space="preserve"> HYPERLINK "http://www.apple.com/uk"</w:instrText>
      </w:r>
      <w:r>
        <w:rPr>
          <w:rStyle w:val="Hyperlink.0"/>
          <w:rFonts w:ascii="Times New Roman" w:cs="Times New Roman" w:hAnsi="Times New Roman" w:eastAsia="Times New Roman"/>
          <w:u w:color="000000"/>
          <w:rtl w:val="0"/>
          <w:lang w:val="en-US"/>
          <w14:textOutline w14:w="12700" w14:cap="flat">
            <w14:noFill/>
            <w14:miter w14:lim="400000"/>
          </w14:textOutline>
        </w:rPr>
        <w:fldChar w:fldCharType="separate" w:fldLock="0"/>
      </w:r>
      <w:r>
        <w:rPr>
          <w:rStyle w:val="Hyperlink.0"/>
          <w:rFonts w:ascii="Times New Roman" w:hAnsi="Times New Roman"/>
          <w:u w:color="000000"/>
          <w:rtl w:val="0"/>
          <w:lang w:val="en-US"/>
          <w14:textOutline w14:w="12700" w14:cap="flat">
            <w14:noFill/>
            <w14:miter w14:lim="400000"/>
          </w14:textOutline>
        </w:rPr>
        <w:t>P.Cair.Masp. 1 67058</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Col. 3.3) and could be the same person. Together with the mention of </w:t>
      </w:r>
      <w:r>
        <w:rPr>
          <w:rFonts w:ascii="Times New Roman" w:hAnsi="Times New Roman"/>
          <w:i w:val="1"/>
          <w:iCs w:val="1"/>
          <w:u w:color="000000"/>
          <w:rtl w:val="0"/>
          <w:lang w:val="en-US"/>
          <w14:textOutline w14:w="12700" w14:cap="flat">
            <w14:noFill/>
            <w14:miter w14:lim="400000"/>
          </w14:textOutline>
        </w:rPr>
        <w:t>singularii</w:t>
      </w:r>
      <w:r>
        <w:rPr>
          <w:rFonts w:ascii="Times New Roman" w:hAnsi="Times New Roman"/>
          <w:u w:color="000000"/>
          <w:rtl w:val="0"/>
          <w:lang w:val="en-US"/>
          <w14:textOutline w14:w="12700" w14:cap="flat">
            <w14:noFill/>
            <w14:miter w14:lim="400000"/>
          </w14:textOutline>
        </w:rPr>
        <w:t>, who occur frequently in the archive, this could be an argument that the letter belongs to Dioskoros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milieu as well. Among Zereteli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collection in Tbilisi, there are several documents from the archive of Dioskoros, including P.Ross.Georg. 3 16, 38, 41, 43-45, 48, and 5 9, 32, 35, 62.</w:t>
      </w:r>
    </w:p>
    <w:p>
      <w:pPr>
        <w:pStyle w:val="Default"/>
        <w:bidi w:val="0"/>
        <w:spacing w:before="0" w:line="360" w:lineRule="auto"/>
        <w:ind w:left="0" w:right="0" w:firstLine="0"/>
        <w:jc w:val="both"/>
        <w:rPr>
          <w:rFonts w:ascii="Times New Roman" w:cs="Times New Roman" w:hAnsi="Times New Roman" w:eastAsia="Times New Roman"/>
          <w:b w:val="1"/>
          <w:bCs w:val="1"/>
          <w:u w:val="single"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l. 1, </w:t>
      </w:r>
      <w:r>
        <w:rPr>
          <w:rFonts w:ascii="IFAO-Grec Unicode" w:hAnsi="IFAO-Grec Unicode" w:hint="default"/>
          <w:u w:color="000000"/>
          <w:rtl w:val="0"/>
          <w:lang w:val="en-US"/>
          <w14:textOutline w14:w="12700" w14:cap="flat">
            <w14:noFill/>
            <w14:miter w14:lim="400000"/>
          </w14:textOutline>
        </w:rPr>
        <w:t>π</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αρά</w:t>
      </w:r>
      <w:r>
        <w:rPr>
          <w:rFonts w:ascii="IFAO-Grec Unicode" w:hAnsi="IFAO-Grec Unicode"/>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in the middle of the line was not reported by the editors. This conventional sign written in the papyrus as a large letter pi crossed out diagonally is common for headings of Byzantine letters. The new reading shifts the numbering of lines.</w:t>
      </w:r>
    </w:p>
    <w:p>
      <w:pPr>
        <w:pStyle w:val="Default"/>
        <w:bidi w:val="0"/>
        <w:spacing w:before="0" w:line="360" w:lineRule="auto"/>
        <w:ind w:left="0" w:right="0" w:firstLine="0"/>
        <w:jc w:val="both"/>
        <w:rPr>
          <w:rFonts w:ascii="Times New Roman" w:cs="Times New Roman" w:hAnsi="Times New Roman" w:eastAsia="Times New Roman"/>
          <w:b w:val="1"/>
          <w:bCs w:val="1"/>
          <w:u w:val="single"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the address on the verso (l. 7), the editors</w:t>
      </w:r>
      <w:r>
        <w:rPr>
          <w:rFonts w:ascii="Times New Roman" w:hAnsi="Times New Roman"/>
          <w:i w:val="1"/>
          <w:iCs w:val="1"/>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read: </w:t>
      </w:r>
    </w:p>
    <w:p>
      <w:pPr>
        <w:pStyle w:val="Default"/>
        <w:bidi w:val="0"/>
        <w:spacing w:before="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θαυμασ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ιωτάτοις</w:t>
      </w:r>
      <w:r>
        <w:rPr>
          <w:rFonts w:ascii="IFAO-Grec Unicode" w:hAnsi="IFAO-Grec Unicode"/>
          <w:u w:color="000000"/>
          <w:rtl w:val="0"/>
          <w:lang w:val="pt-PT"/>
          <w14:textOutline w14:w="12700" w14:cap="flat">
            <w14:noFill/>
            <w14:miter w14:lim="400000"/>
          </w14:textOutline>
        </w:rPr>
        <w:t>) [</w:t>
      </w:r>
      <w:r>
        <w:rPr>
          <w:rFonts w:ascii="IFAO-Grec Unicode" w:hAnsi="IFAO-Grec Unicode" w:hint="default"/>
          <w:u w:color="000000"/>
          <w:rtl w:val="0"/>
          <w:lang w:val="en-US"/>
          <w14:textOutline w14:w="12700" w14:cap="flat">
            <w14:noFill/>
            <w14:miter w14:lim="400000"/>
          </w14:textOutline>
        </w:rPr>
        <w:t>καὶ</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ἐναρ</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έτοις</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μ</w:t>
      </w:r>
      <w:r>
        <w:rPr>
          <w:rFonts w:ascii="IFAO-Grec Unicode" w:hAnsi="IFAO-Grec Unicode"/>
          <w:u w:color="000000"/>
          <w:rtl w:val="0"/>
          <w:lang w:val="en-US"/>
          <w14:textOutline w14:w="12700" w14:cap="flat">
            <w14:noFill/>
            <w14:miter w14:lim="400000"/>
          </w14:textOutline>
        </w:rPr>
        <w:t>[o]</w:t>
      </w:r>
      <w:r>
        <w:rPr>
          <w:rFonts w:ascii="IFAO-Grec Unicode" w:hAnsi="IFAO-Grec Unicode" w:hint="default"/>
          <w:u w:color="000000"/>
          <w:rtl w:val="0"/>
          <w:lang w:val="en-US"/>
          <w14:textOutline w14:w="12700" w14:cap="flat">
            <w14:noFill/>
            <w14:miter w14:lim="400000"/>
          </w14:textOutline>
        </w:rPr>
        <w:t>υ</w:t>
      </w:r>
      <w:r>
        <w:rPr>
          <w:rFonts w:ascii="Times New Roman" w:hAnsi="Times New Roman"/>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ἀδελφ</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οῖς</w:t>
      </w:r>
      <w:r>
        <w:rPr>
          <w:rFonts w:ascii="IFAO-Grec Unicode" w:hAnsi="IFAO-Grec Unicode"/>
          <w:u w:color="000000"/>
          <w:rtl w:val="0"/>
          <w:lang w:val="en-US"/>
          <w14:textOutline w14:w="12700" w14:cap="flat">
            <w14:noFill/>
            <w14:miter w14:lim="400000"/>
          </w14:textOutline>
        </w:rPr>
        <w:t xml:space="preserve">) [NN </w:t>
      </w:r>
      <w:r>
        <w:rPr>
          <w:rFonts w:ascii="IFAO-Grec Unicode" w:hAnsi="IFAO-Grec Unicode" w:hint="default"/>
          <w:u w:color="000000"/>
          <w:rtl w:val="0"/>
          <w:lang w:val="en-US"/>
          <w14:textOutline w14:w="12700" w14:cap="flat">
            <w14:noFill/>
            <w14:miter w14:lim="400000"/>
          </w14:textOutline>
        </w:rPr>
        <w:t>καὶ</w:t>
      </w:r>
      <w:r>
        <w:rPr>
          <w:rFonts w:ascii="IFAO-Grec Unicode" w:hAnsi="IFAO-Grec Unicode"/>
          <w:u w:color="000000"/>
          <w:rtl w:val="0"/>
          <w:lang w:val="pt-PT"/>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IFAO-Grec Unicode" w:hAnsi="IFAO-Grec Unicode" w:hint="default"/>
          <w:sz w:val="22"/>
          <w:szCs w:val="22"/>
          <w:u w:color="000000"/>
          <w:rtl w:val="0"/>
          <w:lang w:val="en-US"/>
          <w14:textOutline w14:w="12700" w14:cap="flat">
            <w14:noFill/>
            <w14:miter w14:lim="400000"/>
          </w14:textOutline>
        </w:rPr>
        <w:t>θαυμασ</w:t>
      </w:r>
      <w:r>
        <w:rPr>
          <w:rFonts w:ascii="IFAO-Grec Unicode" w:hAnsi="IFAO-Grec Unicode"/>
          <w:sz w:val="22"/>
          <w:szCs w:val="22"/>
          <w:u w:color="000000"/>
          <w:rtl w:val="0"/>
          <w:lang w:val="en-US"/>
          <w14:textOutline w14:w="12700" w14:cap="flat">
            <w14:noFill/>
            <w14:miter w14:lim="400000"/>
          </w14:textOutline>
        </w:rPr>
        <w:t xml:space="preserve">, </w:t>
      </w:r>
      <w:r>
        <w:rPr>
          <w:rFonts w:ascii="IFAO-Grec Unicode" w:hAnsi="IFAO-Grec Unicode" w:hint="default"/>
          <w:sz w:val="22"/>
          <w:szCs w:val="22"/>
          <w:u w:color="000000"/>
          <w:rtl w:val="0"/>
          <w:lang w:val="en-US"/>
          <w14:textOutline w14:w="12700" w14:cap="flat">
            <w14:noFill/>
            <w14:miter w14:lim="400000"/>
          </w14:textOutline>
        </w:rPr>
        <w:t xml:space="preserve">εναρ </w:t>
      </w:r>
      <w:r>
        <w:rPr>
          <w:rFonts w:ascii="Times New Roman" w:hAnsi="Times New Roman"/>
          <w:i w:val="1"/>
          <w:iCs w:val="1"/>
          <w:sz w:val="22"/>
          <w:szCs w:val="22"/>
          <w:u w:color="000000"/>
          <w:rtl w:val="0"/>
          <w:lang w:val="en-US"/>
          <w14:textOutline w14:w="12700" w14:cap="flat">
            <w14:noFill/>
            <w14:miter w14:lim="400000"/>
          </w14:textOutline>
        </w:rPr>
        <w:t>pap</w:t>
      </w:r>
      <w:r>
        <w:rPr>
          <w:rFonts w:ascii="Times New Roman" w:hAnsi="Times New Roman"/>
          <w:i w:val="1"/>
          <w:iCs w:val="1"/>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However, the abbreviations have in fact double letters:</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θαυμασ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ιωτάτοις</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κ̣</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αὶ</w:t>
      </w:r>
      <w:r>
        <w:rPr>
          <w:rFonts w:ascii="IFAO-Grec Unicode" w:hAnsi="IFAO-Grec Unicode"/>
          <w:u w:color="000000"/>
          <w:rtl w:val="0"/>
          <w:lang w:val="pt-PT"/>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ἐναρ</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έτοις</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hint="default"/>
          <w:u w:color="000000"/>
          <w:rtl w:val="0"/>
          <w:lang w:val="en-US"/>
          <w14:textOutline w14:w="12700" w14:cap="flat">
            <w14:noFill/>
            <w14:miter w14:lim="400000"/>
          </w14:textOutline>
        </w:rPr>
        <w:t>ἀδελφ</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οῖς</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ca.</w:t>
      </w:r>
      <w:r>
        <w:rPr>
          <w:rFonts w:ascii="Times New Roman" w:hAnsi="Times New Roman"/>
          <w:u w:color="000000"/>
          <w:rtl w:val="0"/>
          <w:lang w:val="en-US"/>
          <w14:textOutline w14:w="12700" w14:cap="flat">
            <w14:noFill/>
            <w14:miter w14:lim="400000"/>
          </w14:textOutline>
        </w:rPr>
        <w:t xml:space="preserve"> 13</w:t>
      </w:r>
      <w:r>
        <w:rPr>
          <w:rFonts w:ascii="IFAO-Grec Unicode" w:hAnsi="IFAO-Grec Unicode"/>
          <w:u w:color="000000"/>
          <w:rtl w:val="0"/>
          <w:lang w:val="en-US"/>
          <w14:textOutline w14:w="12700" w14:cap="flat">
            <w14:noFill/>
            <w14:miter w14:lim="400000"/>
          </w14:textOutline>
        </w:rPr>
        <w:t xml:space="preserve"> [ </w:t>
      </w:r>
      <w:r>
        <w:rPr>
          <w:rFonts w:ascii="IFAO-Grec Unicode" w:hAnsi="IFAO-Grec Unicode" w:hint="default"/>
          <w:u w:color="000000"/>
          <w:rtl w:val="0"/>
          <w:lang w:val="en-US"/>
          <w14:textOutline w14:w="12700" w14:cap="flat">
            <w14:noFill/>
            <w14:miter w14:lim="400000"/>
          </w14:textOutline>
        </w:rPr>
        <w:t>καὶ</w:t>
      </w:r>
      <w:r>
        <w:rPr>
          <w:rFonts w:ascii="IFAO-Grec Unicode" w:hAnsi="IFAO-Grec Unicode"/>
          <w:u w:color="000000"/>
          <w:rtl w:val="0"/>
          <w:lang w:val="pt-PT"/>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Times New Roman" w:cs="Times New Roman" w:hAnsi="Times New Roman" w:eastAsia="Times New Roman"/>
          <w:sz w:val="22"/>
          <w:szCs w:val="22"/>
          <w:u w:color="000000"/>
          <w:rtl w:val="0"/>
          <w:lang w:val="en-US"/>
          <w14:textOutline w14:w="12700" w14:cap="flat">
            <w14:noFill/>
            <w14:miter w14:lim="400000"/>
          </w14:textOutline>
        </w:rPr>
      </w:pPr>
      <w:r>
        <w:rPr>
          <w:rFonts w:ascii="IFAO-Grec Unicode" w:hAnsi="IFAO-Grec Unicode" w:hint="default"/>
          <w:sz w:val="22"/>
          <w:szCs w:val="22"/>
          <w:u w:color="000000"/>
          <w:rtl w:val="0"/>
          <w:lang w:val="en-US"/>
          <w14:textOutline w14:w="12700" w14:cap="flat">
            <w14:noFill/>
            <w14:miter w14:lim="400000"/>
          </w14:textOutline>
        </w:rPr>
        <w:t>θαυμασσ̣</w:t>
      </w:r>
      <w:r>
        <w:rPr>
          <w:rFonts w:ascii="IFAO-Grec Unicode" w:hAnsi="IFAO-Grec Unicode"/>
          <w:sz w:val="22"/>
          <w:szCs w:val="22"/>
          <w:u w:color="000000"/>
          <w:rtl w:val="0"/>
          <w:lang w:val="en-US"/>
          <w14:textOutline w14:w="12700" w14:cap="flat">
            <w14:noFill/>
            <w14:miter w14:lim="400000"/>
          </w14:textOutline>
        </w:rPr>
        <w:t xml:space="preserve">, </w:t>
      </w:r>
      <w:r>
        <w:rPr>
          <w:rFonts w:ascii="IFAO-Grec Unicode" w:hAnsi="IFAO-Grec Unicode" w:hint="default"/>
          <w:sz w:val="22"/>
          <w:szCs w:val="22"/>
          <w:u w:color="000000"/>
          <w:rtl w:val="0"/>
          <w:lang w:val="en-US"/>
          <w14:textOutline w14:w="12700" w14:cap="flat">
            <w14:noFill/>
            <w14:miter w14:lim="400000"/>
          </w14:textOutline>
        </w:rPr>
        <w:t>εναρρ</w:t>
      </w:r>
      <w:r>
        <w:rPr>
          <w:rFonts w:ascii="IFAO-Grec Unicode" w:hAnsi="IFAO-Grec Unicode"/>
          <w:sz w:val="22"/>
          <w:szCs w:val="22"/>
          <w:u w:color="000000"/>
          <w:rtl w:val="0"/>
          <w:lang w:val="en-US"/>
          <w14:textOutline w14:w="12700" w14:cap="flat">
            <w14:noFill/>
            <w14:miter w14:lim="400000"/>
          </w14:textOutline>
        </w:rPr>
        <w:t xml:space="preserve">, </w:t>
      </w:r>
      <w:r>
        <w:rPr>
          <w:rFonts w:ascii="IFAO-Grec Unicode" w:hAnsi="IFAO-Grec Unicode" w:hint="default"/>
          <w:sz w:val="22"/>
          <w:szCs w:val="22"/>
          <w:u w:color="000000"/>
          <w:rtl w:val="0"/>
          <w:lang w:val="en-US"/>
          <w14:textOutline w14:w="12700" w14:cap="flat">
            <w14:noFill/>
            <w14:miter w14:lim="400000"/>
          </w14:textOutline>
        </w:rPr>
        <w:t xml:space="preserve">αδελφφͅͅ </w:t>
      </w:r>
      <w:r>
        <w:rPr>
          <w:rFonts w:ascii="Times New Roman" w:hAnsi="Times New Roman"/>
          <w:i w:val="1"/>
          <w:iCs w:val="1"/>
          <w:sz w:val="22"/>
          <w:szCs w:val="22"/>
          <w:u w:color="000000"/>
          <w:rtl w:val="0"/>
          <w:lang w:val="en-US"/>
          <w14:textOutline w14:w="12700" w14:cap="flat">
            <w14:noFill/>
            <w14:miter w14:lim="400000"/>
          </w14:textOutline>
        </w:rPr>
        <w:t>pap</w:t>
      </w:r>
      <w:r>
        <w:rPr>
          <w:rFonts w:ascii="Times New Roman" w:hAnsi="Times New Roman"/>
          <w:sz w:val="22"/>
          <w:szCs w:val="22"/>
          <w:u w:color="000000"/>
          <w:rtl w:val="0"/>
          <w:lang w:val="en-US"/>
          <w14:textOutline w14:w="12700" w14:cap="flat">
            <w14:noFill/>
            <w14:miter w14:lim="400000"/>
          </w14:textOutline>
        </w:rPr>
        <w:t>.</w:t>
      </w:r>
    </w:p>
    <w:p>
      <w:pPr>
        <w:pStyle w:val="Default"/>
        <w:bidi w:val="0"/>
        <w:spacing w:before="0" w:line="360" w:lineRule="auto"/>
        <w:ind w:left="0" w:right="0" w:firstLine="0"/>
        <w:jc w:val="left"/>
        <w:rPr>
          <w:rFonts w:ascii="Times New Roman" w:cs="Times New Roman" w:hAnsi="Times New Roman" w:eastAsia="Times New Roman"/>
          <w:sz w:val="22"/>
          <w:szCs w:val="2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sz w:val="22"/>
          <w:szCs w:val="22"/>
          <w:u w:color="000000"/>
          <w:rtl w:val="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Above the first rho in</w:t>
      </w:r>
      <w:r>
        <w:rPr>
          <w:rFonts w:ascii="Times New Roman" w:hAnsi="Times New Roman" w:hint="default"/>
          <w:sz w:val="22"/>
          <w:szCs w:val="22"/>
          <w:u w:color="000000"/>
          <w:rtl w:val="0"/>
          <w:lang w:val="en-US"/>
          <w14:textOutline w14:w="12700" w14:cap="flat">
            <w14:noFill/>
            <w14:miter w14:lim="400000"/>
          </w14:textOutline>
        </w:rPr>
        <w:t xml:space="preserve"> εναρρ </w:t>
      </w:r>
      <w:r>
        <w:rPr>
          <w:rFonts w:ascii="Times New Roman" w:hAnsi="Times New Roman"/>
          <w:sz w:val="22"/>
          <w:szCs w:val="22"/>
          <w:u w:color="000000"/>
          <w:rtl w:val="0"/>
          <w:lang w:val="en-US"/>
          <w14:textOutline w14:w="12700" w14:cap="flat">
            <w14:noFill/>
            <w14:miter w14:lim="400000"/>
          </w14:textOutline>
        </w:rPr>
        <w:t>there is a sinusoidal line that marks the abbreviation and above the second rho is another, even longer sinusoidal line. The latter was understood by the editors as a supralinear ypsilon. The top of the second rho is abraded and for this reason this letter was read by the editors as a long-legged mu.</w:t>
      </w:r>
      <w:r>
        <w:rPr>
          <w:rFonts w:ascii="Times New Roman" w:hAnsi="Times New Roman"/>
          <w:sz w:val="22"/>
          <w:szCs w:val="22"/>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p>
    <w:p>
      <w:pPr>
        <w:pStyle w:val="Default"/>
        <w:bidi w:val="0"/>
        <w:spacing w:before="0" w:line="360" w:lineRule="auto"/>
        <w:ind w:left="0" w:right="0" w:firstLine="0"/>
        <w:jc w:val="left"/>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u w:color="000000"/>
          <w:rtl w:val="0"/>
          <w:lang w:val="en-US"/>
          <w14:textOutline w14:w="12700" w14:cap="flat">
            <w14:noFill/>
            <w14:miter w14:lim="400000"/>
          </w14:textOutline>
        </w:rPr>
        <w:t xml:space="preserve">The traces of the first name after the abbreviations could read </w:t>
      </w:r>
      <w:r>
        <w:rPr>
          <w:rFonts w:ascii="IFAO-Grec Unicode" w:hAnsi="IFAO-Grec Unicode" w:hint="default"/>
          <w:u w:color="000000"/>
          <w:rtl w:val="0"/>
          <w:lang w:val="en-US"/>
          <w14:textOutline w14:w="12700" w14:cap="flat">
            <w14:noFill/>
            <w14:miter w14:lim="400000"/>
          </w14:textOutline>
        </w:rPr>
        <w:t>Π̣λ̣ά̣τ̣ω̣ν̣ε̣ι̣</w:t>
      </w:r>
      <w:r>
        <w:rPr>
          <w:rFonts w:ascii="IFAO-Grec Unicode" w:hAnsi="IFAO-Grec Unicode"/>
          <w:u w:color="000000"/>
          <w:rtl w:val="0"/>
          <w:lang w:val="en-US"/>
          <w14:textOutline w14:w="12700" w14:cap="flat">
            <w14:noFill/>
            <w14:miter w14:lim="400000"/>
          </w14:textOutline>
        </w:rPr>
        <w:t xml:space="preserve">. In the following line 8, the profession of Ioannes, </w:t>
      </w:r>
      <w:r>
        <w:rPr>
          <w:rFonts w:ascii="Times New Roman" w:hAnsi="Times New Roman" w:hint="default"/>
          <w:u w:color="000000"/>
          <w:rtl w:val="0"/>
          <w:lang w:val="en-US"/>
          <w14:textOutline w14:w="12700" w14:cap="flat">
            <w14:noFill/>
            <w14:miter w14:lim="400000"/>
          </w14:textOutline>
        </w:rPr>
        <w:t>ἀννονι</w:t>
      </w:r>
      <w:r>
        <w:rPr>
          <w:rFonts w:ascii="Times New Roman" w:hAnsi="Times New Roman"/>
          <w:u w:color="000000"/>
          <w:rtl w:val="0"/>
          <w:lang w:val="en-US"/>
          <w14:textOutline w14:w="12700" w14:cap="flat">
            <w14:noFill/>
            <w14:miter w14:lim="400000"/>
          </w14:textOutline>
        </w:rPr>
        <w:t xml:space="preserve">[ of </w:t>
      </w:r>
      <w:r>
        <w:rPr>
          <w:rFonts w:ascii="Times New Roman" w:hAnsi="Times New Roman"/>
          <w:i w:val="1"/>
          <w:iCs w:val="1"/>
          <w:u w:color="000000"/>
          <w:rtl w:val="0"/>
          <w:lang w:val="en-US"/>
          <w14:textOutline w14:w="12700" w14:cap="flat">
            <w14:noFill/>
            <w14:miter w14:lim="400000"/>
          </w14:textOutline>
        </w:rPr>
        <w:t>ed. pr.</w:t>
      </w:r>
      <w:r>
        <w:rPr>
          <w:rFonts w:ascii="Times New Roman" w:hAnsi="Times New Roman"/>
          <w:u w:color="000000"/>
          <w:rtl w:val="0"/>
          <w:lang w:val="en-US"/>
          <w14:textOutline w14:w="12700" w14:cap="flat">
            <w14:noFill/>
            <w14:miter w14:lim="400000"/>
          </w14:textOutline>
        </w:rPr>
        <w:t xml:space="preserve"> is not compatible with the traces. One can read with some certainty only three letters:   </w:t>
      </w:r>
      <w:r>
        <w:rPr>
          <w:rFonts w:ascii="Times New Roman" w:hAnsi="Times New Roman" w:hint="default"/>
          <w:u w:color="000000"/>
          <w:rtl w:val="0"/>
          <w:lang w:val="en-US"/>
          <w14:textOutline w14:w="12700" w14:cap="flat">
            <w14:noFill/>
            <w14:miter w14:lim="400000"/>
          </w14:textOutline>
        </w:rPr>
        <w:t xml:space="preserve">̣ιγο   ̣ ̣ ̣ </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left"/>
        <w:rPr>
          <w:rFonts w:ascii="IFAO-Grec Unicode" w:cs="IFAO-Grec Unicode" w:hAnsi="IFAO-Grec Unicode" w:eastAsia="IFAO-Grec Unicode"/>
          <w:sz w:val="22"/>
          <w:szCs w:val="2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u w:color="000000"/>
          <w:rtl w:val="0"/>
          <w:lang w:val="de-DE"/>
          <w14:textOutline w14:w="12700" w14:cap="flat">
            <w14:noFill/>
            <w14:miter w14:lim="400000"/>
          </w14:textOutline>
        </w:rPr>
        <w:t>#articleHeader</w:t>
      </w:r>
    </w:p>
    <w:p>
      <w:pPr>
        <w:pStyle w:val="Default"/>
        <w:bidi w:val="0"/>
        <w:spacing w:before="0" w:line="360" w:lineRule="auto"/>
        <w:ind w:left="0" w:right="0" w:firstLine="0"/>
        <w:jc w:val="both"/>
        <w:rPr>
          <w:rFonts w:ascii="Times New Roman" w:cs="Times New Roman" w:hAnsi="Times New Roman" w:eastAsia="Times New Roman"/>
          <w:outline w:val="0"/>
          <w:color w:val="0432ff"/>
          <w:sz w:val="32"/>
          <w:szCs w:val="32"/>
          <w:u w:color="000000"/>
          <w:rtl w:val="0"/>
          <w14:textOutline w14:w="12700" w14:cap="flat">
            <w14:noFill/>
            <w14:miter w14:lim="400000"/>
          </w14:textOutline>
          <w14:textFill>
            <w14:solidFill>
              <w14:srgbClr w14:val="0433FF"/>
            </w14:solidFill>
          </w14:textFill>
        </w:rPr>
      </w:pP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begin" w:fldLock="0"/>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instrText xml:space="preserve"> HYPERLINK "http://www.apple.com/uk"</w:instrText>
      </w:r>
      <w:r>
        <w:rPr>
          <w:rStyle w:val="Link"/>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separate" w:fldLock="0"/>
      </w:r>
      <w:r>
        <w:rPr>
          <w:rStyle w:val="Link"/>
          <w:rFonts w:ascii="Times New Roman" w:hAnsi="Times New Roman"/>
          <w:outline w:val="0"/>
          <w:color w:val="0432ff"/>
          <w:u w:color="000000"/>
          <w:rtl w:val="0"/>
          <w14:textOutline w14:w="12700" w14:cap="flat">
            <w14:noFill/>
            <w14:miter w14:lim="400000"/>
          </w14:textOutline>
          <w14:textFill>
            <w14:solidFill>
              <w14:srgbClr w14:val="0433FF"/>
            </w14:solidFill>
          </w14:textFill>
        </w:rPr>
        <w:t>P.Ross.Georg. 3 18</w:t>
      </w:r>
      <w:r>
        <w:rPr>
          <w:rFonts w:ascii="Times New Roman" w:cs="Times New Roman" w:hAnsi="Times New Roman" w:eastAsia="Times New Roman"/>
          <w:outline w:val="0"/>
          <w:color w:val="0432ff"/>
          <w:u w:color="000000"/>
          <w:rtl w:val="0"/>
          <w14:textOutline w14:w="12700" w14:cap="flat">
            <w14:noFill/>
            <w14:miter w14:lim="400000"/>
          </w14:textOutline>
          <w14:textFill>
            <w14:solidFill>
              <w14:srgbClr w14:val="0433FF"/>
            </w14:solidFill>
          </w14:textFill>
        </w:rPr>
        <w:fldChar w:fldCharType="end" w:fldLock="0"/>
      </w:r>
    </w:p>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7</w:t>
            </w:r>
            <w:r>
              <w:rPr>
                <w:rFonts w:ascii="Times New Roman" w:hAnsi="Times New Roman"/>
                <w:u w:color="000000"/>
                <w:vertAlign w:val="superscript"/>
                <w:rtl w:val="0"/>
                <w:lang w:val="en-US"/>
                <w14:textOutline w14:w="12700" w14:cap="flat">
                  <w14:noFill/>
                  <w14:miter w14:lim="400000"/>
                </w14:textOutline>
              </w:rPr>
              <w:t>th</w:t>
            </w:r>
            <w:r>
              <w:rPr>
                <w:rFonts w:ascii="Times New Roman" w:hAnsi="Times New Roman"/>
                <w:u w:color="000000"/>
                <w:rtl w:val="0"/>
                <w:lang w:val="en-US"/>
                <w14:textOutline w14:w="12700" w14:cap="flat">
                  <w14:noFill/>
                  <w14:miter w14:lim="400000"/>
                </w14:textOutline>
              </w:rPr>
              <w:t xml:space="preserve"> c., Arsinoite. </w:t>
            </w:r>
          </w:p>
        </w:tc>
      </w:tr>
      <w:tr>
        <w:tblPrEx>
          <w:shd w:val="clear" w:color="auto" w:fill="auto"/>
        </w:tblPrEx>
        <w:trPr>
          <w:trHeight w:val="297"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Default"/>
              <w:bidi w:val="0"/>
              <w:spacing w:before="0" w:line="360" w:lineRule="auto"/>
              <w:ind w:left="0" w:right="0" w:firstLine="0"/>
              <w:jc w:val="both"/>
              <w:rPr>
                <w:rtl w:val="0"/>
              </w:rPr>
            </w:pPr>
            <w:r>
              <w:rPr>
                <w:rFonts w:ascii="Times New Roman" w:hAnsi="Times New Roman"/>
                <w:u w:color="000000"/>
                <w:rtl w:val="0"/>
                <w:lang w:val="en-US"/>
                <w14:textOutline w14:w="12700" w14:cap="flat">
                  <w14:noFill/>
                  <w14:miter w14:lim="400000"/>
                </w14:textOutline>
              </w:rPr>
              <w:t xml:space="preserve">State Hermitage, Ancient Orient Department, </w:t>
            </w:r>
            <w:r>
              <w:rPr>
                <w:rFonts w:ascii="Times New Roman" w:hAnsi="Times New Roman"/>
                <w:u w:color="000000"/>
                <w:rtl w:val="0"/>
                <w:lang w:val="en-US"/>
                <w14:textOutline w14:w="12700" w14:cap="flat">
                  <w14:noFill/>
                  <w14:miter w14:lim="400000"/>
                </w14:textOutline>
              </w:rPr>
              <w:t>13500</w:t>
            </w:r>
            <w:r>
              <w:rPr>
                <w:rFonts w:ascii="Times New Roman" w:hAnsi="Times New Roman"/>
                <w:u w:color="000000"/>
                <w:rtl w:val="0"/>
                <w:lang w:val="en-US"/>
                <w14:textOutline w14:w="12700" w14:cap="flat">
                  <w14:noFill/>
                  <w14:miter w14:lim="400000"/>
                </w14:textOutline>
              </w:rPr>
              <w:t>.</w:t>
            </w:r>
          </w:p>
        </w:tc>
      </w:tr>
    </w:tbl>
    <w:p>
      <w:pPr>
        <w:pStyle w:val="Default"/>
        <w:bidi w:val="0"/>
        <w:spacing w:before="0" w:line="360" w:lineRule="auto"/>
        <w:ind w:left="0" w:right="0" w:firstLine="0"/>
        <w:jc w:val="left"/>
        <w:rPr>
          <w:rFonts w:ascii="Times New Roman" w:cs="Times New Roman" w:hAnsi="Times New Roman" w:eastAsia="Times New Roman"/>
          <w:sz w:val="32"/>
          <w:szCs w:val="32"/>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author of the letter expresses deep concern about their daughter and asks </w:t>
      </w:r>
      <w:r>
        <w:rPr>
          <w:rFonts w:ascii="Times New Roman" w:hAnsi="Times New Roman"/>
          <w:i w:val="1"/>
          <w:iCs w:val="1"/>
          <w:u w:color="000000"/>
          <w:rtl w:val="0"/>
          <w:lang w:val="en-US"/>
          <w14:textOutline w14:w="12700" w14:cap="flat">
            <w14:noFill/>
            <w14:miter w14:lim="400000"/>
          </w14:textOutline>
        </w:rPr>
        <w:t>comes</w:t>
      </w:r>
      <w:r>
        <w:rPr>
          <w:rFonts w:ascii="Times New Roman" w:hAnsi="Times New Roman"/>
          <w:u w:color="000000"/>
          <w:rtl w:val="0"/>
          <w:lang w:val="en-US"/>
          <w14:textOutline w14:w="12700" w14:cap="flat">
            <w14:noFill/>
            <w14:miter w14:lim="400000"/>
          </w14:textOutline>
        </w:rPr>
        <w:t xml:space="preserve"> and </w:t>
      </w:r>
      <w:r>
        <w:rPr>
          <w:rFonts w:ascii="Times New Roman" w:hAnsi="Times New Roman"/>
          <w:i w:val="1"/>
          <w:iCs w:val="1"/>
          <w:u w:color="000000"/>
          <w:rtl w:val="0"/>
          <w:lang w:val="en-US"/>
          <w14:textOutline w14:w="12700" w14:cap="flat">
            <w14:noFill/>
            <w14:miter w14:lim="400000"/>
          </w14:textOutline>
        </w:rPr>
        <w:t>chartularius</w:t>
      </w:r>
      <w:r>
        <w:rPr>
          <w:rFonts w:ascii="Times New Roman" w:hAnsi="Times New Roman"/>
          <w:u w:color="000000"/>
          <w:rtl w:val="0"/>
          <w:lang w:val="en-US"/>
          <w14:textOutline w14:w="12700" w14:cap="flat">
            <w14:noFill/>
            <w14:miter w14:lim="400000"/>
          </w14:textOutline>
        </w:rPr>
        <w:t xml:space="preserve"> Menas to send her to the author in the Arsinoite.</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traces of letters in the first half of l. 6 are left untranscribed in the edition: </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r>
        <w:rPr>
          <w:rFonts w:ascii="IFAO-Grec Unicode" w:hAnsi="IFAO-Grec Unicode" w:hint="default"/>
          <w:u w:color="000000"/>
          <w:rtl w:val="0"/>
          <w:lang w:val="en-US"/>
          <w14:textOutline w14:w="12700" w14:cap="flat">
            <w14:noFill/>
            <w14:miter w14:lim="400000"/>
          </w14:textOutline>
        </w:rPr>
        <w:t>κα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λ</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  ̣  ̣  ̣  ̣  ̣  ̣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δ̣</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  ̣  ̣</w:t>
      </w:r>
      <w:r>
        <w:rPr>
          <w:rFonts w:ascii="IFAO-Grec Unicode" w:hAnsi="IFAO-Grec Unicode"/>
          <w:u w:color="000000"/>
          <w:rtl w:val="0"/>
          <w:lang w:val="pt-PT"/>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ς</w:t>
      </w:r>
    </w:p>
    <w:p>
      <w:pPr>
        <w:pStyle w:val="Default"/>
        <w:bidi w:val="0"/>
        <w:spacing w:before="0" w:line="360" w:lineRule="auto"/>
        <w:ind w:left="0" w:right="0" w:firstLine="0"/>
        <w:jc w:val="both"/>
        <w:rPr>
          <w:rFonts w:ascii="IFAO-Grec Unicode" w:cs="IFAO-Grec Unicode" w:hAnsi="IFAO-Grec Unicode" w:eastAsia="IFAO-Grec Unicode"/>
          <w:u w:color="000000"/>
          <w:rtl w:val="0"/>
          <w:lang w:val="en-US"/>
          <w14:textOutline w14:w="12700" w14:cap="flat">
            <w14:noFill/>
            <w14:miter w14:lim="400000"/>
          </w14:textOutline>
        </w:rPr>
      </w:pPr>
      <w:r>
        <w:rPr>
          <w:rFonts w:ascii="IFAO-Grec Unicode" w:hAnsi="IFAO-Grec Unicode"/>
          <w:u w:color="000000"/>
          <w:rtl w:val="0"/>
          <w:lang w:val="en-US"/>
          <w14:textOutline w14:w="12700" w14:cap="flat">
            <w14:noFill/>
            <w14:miter w14:lim="400000"/>
          </w14:textOutline>
        </w:rPr>
        <w:t xml:space="preserve">These can be attempted to be read as </w:t>
      </w:r>
      <w:r>
        <w:rPr>
          <w:rFonts w:ascii="IFAO-Grec Unicode" w:hAnsi="IFAO-Grec Unicode" w:hint="default"/>
          <w:u w:color="000000"/>
          <w:rtl w:val="0"/>
          <w:lang w:val="en-US"/>
          <w14:textOutline w14:w="12700" w14:cap="flat">
            <w14:noFill/>
            <w14:miter w14:lim="400000"/>
          </w14:textOutline>
        </w:rPr>
        <w:t>κατ̣α̣π̣λ̣έ̣ο̣υ̣</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σ</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α̣ν̣ κ̣α̣τ̣ὰ̣ τ̣</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ά</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χ̣</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ς</w:t>
      </w:r>
      <w:r>
        <w:rPr>
          <w:rFonts w:ascii="IFAO-Grec Unicode" w:hAnsi="IFAO-Grec Unicode"/>
          <w:u w:color="000000"/>
          <w:rtl w:val="0"/>
          <w:lang w:val="en-US"/>
          <w14:textOutline w14:w="12700" w14:cap="flat">
            <w14:noFill/>
            <w14:miter w14:lim="400000"/>
          </w14:textOutline>
        </w:rPr>
        <w:t>.</w:t>
      </w:r>
      <w:r>
        <w:rPr>
          <w:rFonts w:ascii="IFAO-Grec Unicode" w:hAnsi="IFAO-Grec Unicode"/>
          <w:u w:color="000000"/>
          <w:rtl w:val="0"/>
          <w:lang w:val="en-US"/>
          <w14:textOutline w14:w="12700" w14:cap="flat">
            <w14:noFill/>
            <w14:miter w14:lim="400000"/>
          </w14:textOutline>
        </w:rPr>
        <w:t xml:space="preserve"> </w:t>
      </w:r>
      <w:r>
        <w:rPr>
          <w:rFonts w:ascii="IFAO-Grec Unicode" w:hAnsi="IFAO-Grec Unicode"/>
          <w:outline w:val="0"/>
          <w:color w:val="ff2600"/>
          <w:u w:color="000000"/>
          <w:rtl w:val="0"/>
          <w:lang w:val="en-US"/>
          <w14:textOutline w14:w="12700" w14:cap="flat">
            <w14:noFill/>
            <w14:miter w14:lim="400000"/>
          </w14:textOutline>
          <w14:textFill>
            <w14:solidFill>
              <w14:srgbClr w14:val="FF2600"/>
            </w14:solidFill>
          </w14:textFill>
        </w:rPr>
        <w:t>fig.14</w:t>
      </w:r>
    </w:p>
    <w:p>
      <w:pPr>
        <w:pStyle w:val="Default"/>
        <w:bidi w:val="0"/>
        <w:spacing w:before="0" w:line="360" w:lineRule="auto"/>
        <w:ind w:left="0" w:right="0" w:firstLine="0"/>
        <w:jc w:val="both"/>
        <w:rPr>
          <w:rFonts w:ascii="IFAO-Grec Unicode" w:cs="IFAO-Grec Unicode" w:hAnsi="IFAO-Grec Unicode" w:eastAsia="IFAO-Grec Unicode"/>
          <w:u w:color="000000"/>
          <w:rtl w:val="0"/>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IFAO-Grec Unicode" w:hAnsi="IFAO-Grec Unicode"/>
          <w:u w:color="000000"/>
          <w:rtl w:val="0"/>
          <w:lang w:val="en-US"/>
          <w14:textOutline w14:w="12700" w14:cap="flat">
            <w14:noFill/>
            <w14:miter w14:lim="400000"/>
          </w14:textOutline>
        </w:rPr>
        <w:t xml:space="preserve"> </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the address on the verso, </w:t>
      </w:r>
      <w:r>
        <w:rPr>
          <w:rFonts w:ascii="IFAO-Grec Unicode" w:hAnsi="IFAO-Grec Unicode" w:hint="default"/>
          <w:u w:color="000000"/>
          <w:rtl w:val="0"/>
          <w:lang w:val="en-US"/>
          <w14:textOutline w14:w="12700" w14:cap="flat">
            <w14:noFill/>
            <w14:miter w14:lim="400000"/>
          </w14:textOutline>
        </w:rPr>
        <w:t xml:space="preserve">κόμητι καὶ χ  ̣  ̣  ̣ </w:t>
      </w:r>
      <w:r>
        <w:rPr>
          <w:rFonts w:ascii="IFAO-Grec Unicode" w:hAnsi="IFAO-Grec Unicode"/>
          <w:u w:color="000000"/>
          <w:rtl w:val="0"/>
          <w:lang w:val="en-US"/>
          <w14:textOutline w14:w="12700" w14:cap="flat">
            <w14:noFill/>
            <w14:miter w14:lim="400000"/>
          </w14:textOutline>
        </w:rPr>
        <w:t xml:space="preserve">(l. 13) should be read as </w:t>
      </w:r>
      <w:r>
        <w:rPr>
          <w:rFonts w:ascii="IFAO-Grec Unicode" w:hAnsi="IFAO-Grec Unicode" w:hint="default"/>
          <w:u w:color="000000"/>
          <w:rtl w:val="0"/>
          <w:lang w:val="en-US"/>
          <w14:textOutline w14:w="12700" w14:cap="flat">
            <w14:noFill/>
            <w14:miter w14:lim="400000"/>
          </w14:textOutline>
        </w:rPr>
        <w:t>κόμητι καὶ χα̣ρ̣τ̣</w:t>
      </w:r>
      <w:r>
        <w:rPr>
          <w:rFonts w:ascii="IFAO-Grec Unicode" w:hAnsi="IFAO-Grec Unicode"/>
          <w:u w:color="000000"/>
          <w:rtl w:val="0"/>
          <w:lang w:val="en-US"/>
          <w14:textOutline w14:w="12700" w14:cap="flat">
            <w14:noFill/>
            <w14:miter w14:lim="400000"/>
          </w14:textOutline>
        </w:rPr>
        <w:t>(</w:t>
      </w:r>
      <w:r>
        <w:rPr>
          <w:rFonts w:ascii="IFAO-Grec Unicode" w:hAnsi="IFAO-Grec Unicode" w:hint="default"/>
          <w:u w:color="000000"/>
          <w:rtl w:val="0"/>
          <w:lang w:val="en-US"/>
          <w14:textOutline w14:w="12700" w14:cap="flat">
            <w14:noFill/>
            <w14:miter w14:lim="400000"/>
          </w14:textOutline>
        </w:rPr>
        <w:t>ουλαρίῳ</w:t>
      </w:r>
      <w:r>
        <w:rPr>
          <w:rFonts w:ascii="IFAO-Grec Unicode" w:hAnsi="IFAO-Grec Unicode"/>
          <w:u w:color="000000"/>
          <w:rtl w:val="0"/>
          <w:lang w:val="en-US"/>
          <w14:textOutline w14:w="12700" w14:cap="flat">
            <w14:noFill/>
            <w14:miter w14:lim="400000"/>
          </w14:textOutline>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following line 14 is read as</w:t>
      </w:r>
      <w:r>
        <w:rPr>
          <w:rFonts w:ascii="IFAO-Grec Unicode" w:hAnsi="IFAO-Grec Unicode" w:hint="default"/>
          <w:u w:color="000000"/>
          <w:rtl w:val="0"/>
          <w:lang w:val="en-US"/>
          <w14:textOutline w14:w="12700" w14:cap="flat">
            <w14:noFill/>
            <w14:miter w14:lim="400000"/>
          </w14:textOutline>
        </w:rPr>
        <w:t xml:space="preserve">  εδω  ̣  ̣  ̣  </w:t>
      </w:r>
      <w:r>
        <w:rPr>
          <w:rFonts w:ascii="IFAO-Grec Unicode" w:hAnsi="IFAO-Grec Unicode"/>
          <w:u w:color="000000"/>
          <w:rtl w:val="0"/>
          <w:lang w:val="en-US"/>
          <w14:textOutline w14:w="12700" w14:cap="flat">
            <w14:noFill/>
            <w14:miter w14:lim="400000"/>
          </w14:textOutline>
        </w:rPr>
        <w:t xml:space="preserve">in </w:t>
      </w:r>
      <w:r>
        <w:rPr>
          <w:rFonts w:ascii="Times New Roman" w:hAnsi="Times New Roman"/>
          <w:i w:val="1"/>
          <w:iCs w:val="1"/>
          <w:u w:color="000000"/>
          <w:rtl w:val="0"/>
          <w:lang w:val="en-US"/>
          <w14:textOutline w14:w="12700" w14:cap="flat">
            <w14:noFill/>
            <w14:miter w14:lim="400000"/>
          </w14:textOutline>
        </w:rPr>
        <w:t xml:space="preserve">ed. pr. </w:t>
      </w:r>
      <w:r>
        <w:rPr>
          <w:rFonts w:ascii="Times New Roman" w:hAnsi="Times New Roman"/>
          <w:u w:color="000000"/>
          <w:rtl w:val="0"/>
          <w:lang w:val="en-US"/>
          <w14:textOutline w14:w="12700" w14:cap="flat">
            <w14:noFill/>
            <w14:miter w14:lim="400000"/>
          </w14:textOutline>
        </w:rPr>
        <w:t xml:space="preserve">It might contain the name of the sender, which is probably </w:t>
      </w:r>
      <w:r>
        <w:rPr>
          <w:rFonts w:ascii="IFAO-Grec Unicode" w:hAnsi="IFAO-Grec Unicode" w:hint="default"/>
          <w:u w:color="000000"/>
          <w:rtl w:val="0"/>
          <w:lang w:val="en-US"/>
          <w14:textOutline w14:w="12700" w14:cap="flat">
            <w14:noFill/>
            <w14:miter w14:lim="400000"/>
          </w14:textOutline>
        </w:rPr>
        <w:t>Ἐδωξ̣ί̣α̣</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i w:val="1"/>
          <w:iCs w:val="1"/>
          <w:u w:color="000000"/>
          <w:rtl w:val="0"/>
          <w:lang w:val="en-US"/>
          <w14:textOutline w14:w="12700" w14:cap="flat">
            <w14:noFill/>
            <w14:miter w14:lim="400000"/>
          </w14:textOutline>
        </w:rPr>
        <w:t>l.</w:t>
      </w:r>
      <w:r>
        <w:rPr>
          <w:rFonts w:ascii="IFAO-Grec Unicode" w:hAnsi="IFAO-Grec Unicode" w:hint="default"/>
          <w:u w:color="000000"/>
          <w:rtl w:val="0"/>
          <w:lang w:val="en-US"/>
          <w14:textOutline w14:w="12700" w14:cap="flat">
            <w14:noFill/>
            <w14:miter w14:lim="400000"/>
          </w14:textOutline>
        </w:rPr>
        <w:t xml:space="preserve"> Εὐδοξία</w:t>
      </w:r>
      <w:r>
        <w:rPr>
          <w:rFonts w:ascii="IFAO-Grec Unicode" w:hAnsi="IFAO-Grec Unicode"/>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If this reading is correct, we have an addition to the corpus of letters whose authors are women. </w:t>
      </w:r>
      <w:r>
        <w:rPr>
          <w:rFonts w:ascii="Times New Roman" w:hAnsi="Times New Roman"/>
          <w:outline w:val="0"/>
          <w:color w:val="ff2600"/>
          <w:u w:color="000000"/>
          <w:rtl w:val="0"/>
          <w:lang w:val="de-DE"/>
          <w14:textOutline w14:w="12700" w14:cap="flat">
            <w14:noFill/>
            <w14:miter w14:lim="400000"/>
          </w14:textOutline>
          <w14:textFill>
            <w14:solidFill>
              <w14:srgbClr w14:val="FF2600"/>
            </w14:solidFill>
          </w14:textFill>
        </w:rPr>
        <w:t>fig.15</w:t>
      </w: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w:t>
      </w:r>
      <w:r>
        <w:rPr>
          <w:rFonts w:ascii="Times New Roman" w:hAnsi="Times New Roman"/>
          <w:u w:color="000000"/>
          <w:rtl w:val="0"/>
          <w:lang w:val="en-US"/>
          <w14:textOutline w14:w="12700" w14:cap="flat">
            <w14:noFill/>
            <w14:miter w14:lim="400000"/>
          </w14:textOutline>
        </w:rPr>
        <w:t>ibliography</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instrText xml:space="preserve"> HYPERLINK "https://papyri.info/biblio/97038"</w:instrText>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color="0000ff"/>
          <w:rtl w:val="0"/>
          <w:lang w:val="en-US"/>
          <w14:textOutline w14:w="12700" w14:cap="flat">
            <w14:noFill/>
            <w14:miter w14:lim="400000"/>
          </w14:textOutline>
          <w14:textFill>
            <w14:solidFill>
              <w14:srgbClr w14:val="0000FF"/>
            </w14:solidFill>
          </w14:textFill>
        </w:rPr>
        <w:t>Bagnall, R.S., and G. Bransbourg (2019)</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The Constantian Monetary Revolution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ISAW Papers 14.</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instrText xml:space="preserve"> HYPERLINK "https://papyri.info/biblio/97039"</w:instrText>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color="0000ff"/>
          <w:rtl w:val="0"/>
          <w:lang w:val="en-US"/>
          <w14:textOutline w14:w="12700" w14:cap="flat">
            <w14:noFill/>
            <w14:miter w14:lim="400000"/>
          </w14:textOutline>
          <w14:textFill>
            <w14:solidFill>
              <w14:srgbClr w14:val="0000FF"/>
            </w14:solidFill>
          </w14:textFill>
        </w:rPr>
        <w:t>Chepel, E. (2019)</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u w:color="000000"/>
          <w:rtl w:val="0"/>
          <w:lang w:val="en-US"/>
          <w14:textOutline w14:w="12700" w14:cap="flat">
            <w14:noFill/>
            <w14:miter w14:lim="400000"/>
          </w14:textOutline>
        </w:rPr>
        <w:t xml:space="preserve"> </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Arthur Hunt</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Corrections to P. Ross.Georg. III in an Unpublished Letter to Petr Jernstedt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ZPE 211: 184</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188.</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2"/>
          <w:rFonts w:ascii="Times New Roman" w:cs="Times New Roman" w:hAnsi="Times New Roman" w:eastAsia="Times New Roman"/>
          <w:outline w:val="0"/>
          <w:color w:val="0000ff"/>
          <w:u w:color="0000ff"/>
          <w:rtl w:val="0"/>
          <w:lang w:val="fr-FR"/>
          <w14:textOutline w14:w="12700" w14:cap="flat">
            <w14:noFill/>
            <w14:miter w14:lim="400000"/>
          </w14:textOutline>
          <w14:textFill>
            <w14:solidFill>
              <w14:srgbClr w14:val="0000FF"/>
            </w14:solidFill>
          </w14:textFill>
        </w:rPr>
        <w:fldChar w:fldCharType="begin" w:fldLock="0"/>
      </w:r>
      <w:r>
        <w:rPr>
          <w:rStyle w:val="Hyperlink.2"/>
          <w:rFonts w:ascii="Times New Roman" w:cs="Times New Roman" w:hAnsi="Times New Roman" w:eastAsia="Times New Roman"/>
          <w:outline w:val="0"/>
          <w:color w:val="0000ff"/>
          <w:u w:color="0000ff"/>
          <w:rtl w:val="0"/>
          <w:lang w:val="fr-FR"/>
          <w14:textOutline w14:w="12700" w14:cap="flat">
            <w14:noFill/>
            <w14:miter w14:lim="400000"/>
          </w14:textOutline>
          <w14:textFill>
            <w14:solidFill>
              <w14:srgbClr w14:val="0000FF"/>
            </w14:solidFill>
          </w14:textFill>
        </w:rPr>
        <w:instrText xml:space="preserve"> HYPERLINK "https://papyri.info/biblio/97041"</w:instrText>
      </w:r>
      <w:r>
        <w:rPr>
          <w:rStyle w:val="Hyperlink.2"/>
          <w:rFonts w:ascii="Times New Roman" w:cs="Times New Roman" w:hAnsi="Times New Roman" w:eastAsia="Times New Roman"/>
          <w:outline w:val="0"/>
          <w:color w:val="0000ff"/>
          <w:u w:color="0000ff"/>
          <w:rtl w:val="0"/>
          <w:lang w:val="fr-FR"/>
          <w14:textOutline w14:w="12700" w14:cap="flat">
            <w14:noFill/>
            <w14:miter w14:lim="400000"/>
          </w14:textOutline>
          <w14:textFill>
            <w14:solidFill>
              <w14:srgbClr w14:val="0000FF"/>
            </w14:solidFill>
          </w14:textFill>
        </w:rPr>
        <w:fldChar w:fldCharType="separate" w:fldLock="0"/>
      </w:r>
      <w:r>
        <w:rPr>
          <w:rStyle w:val="Hyperlink.2"/>
          <w:rFonts w:ascii="Times New Roman" w:hAnsi="Times New Roman"/>
          <w:outline w:val="0"/>
          <w:color w:val="0000ff"/>
          <w:u w:color="0000ff"/>
          <w:rtl w:val="0"/>
          <w:lang w:val="fr-FR"/>
          <w14:textOutline w14:w="12700" w14:cap="flat">
            <w14:noFill/>
            <w14:miter w14:lim="400000"/>
          </w14:textOutline>
          <w14:textFill>
            <w14:solidFill>
              <w14:srgbClr w14:val="0000FF"/>
            </w14:solidFill>
          </w14:textFill>
        </w:rPr>
        <w:t>Fournet</w:t>
      </w:r>
      <w:r>
        <w:rPr>
          <w:rStyle w:val="Hyperlink.1"/>
          <w:rFonts w:ascii="Times New Roman" w:hAnsi="Times New Roman"/>
          <w:outline w:val="0"/>
          <w:color w:val="0000ff"/>
          <w:u w:color="0000ff"/>
          <w:rtl w:val="0"/>
          <w:lang w:val="en-US"/>
          <w14:textOutline w14:w="12700" w14:cap="flat">
            <w14:noFill/>
            <w14:miter w14:lim="400000"/>
          </w14:textOutline>
          <w14:textFill>
            <w14:solidFill>
              <w14:srgbClr w14:val="0000FF"/>
            </w14:solidFill>
          </w14:textFill>
        </w:rPr>
        <w:t>, J.-L. (2016)</w:t>
      </w:r>
      <w:r>
        <w:rPr>
          <w:rFonts w:ascii="Times New Roman" w:cs="Times New Roman" w:hAnsi="Times New Roman" w:eastAsia="Times New Roman"/>
          <w:u w:color="000000"/>
          <w:rtl w:val="0"/>
          <w14:textOutline w14:w="12700" w14:cap="flat">
            <w14:noFill/>
            <w14:miter w14:lim="400000"/>
          </w14:textOutline>
        </w:rPr>
        <w:fldChar w:fldCharType="end" w:fldLock="0"/>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it-IT"/>
          <w14:textOutline w14:w="12700" w14:cap="flat">
            <w14:noFill/>
            <w14:miter w14:lim="400000"/>
          </w14:textOutline>
        </w:rPr>
        <w:t>Un re</w:t>
      </w:r>
      <w:r>
        <w:rPr>
          <w:rFonts w:ascii="Times New Roman" w:hAnsi="Times New Roman" w:hint="default"/>
          <w:u w:color="000000"/>
          <w:rtl w:val="0"/>
          <w:lang w:val="en-US"/>
          <w14:textOutline w14:w="12700" w14:cap="flat">
            <w14:noFill/>
            <w14:miter w14:lim="400000"/>
          </w14:textOutline>
        </w:rPr>
        <w:t>ç</w:t>
      </w:r>
      <w:r>
        <w:rPr>
          <w:rFonts w:ascii="Times New Roman" w:hAnsi="Times New Roman"/>
          <w:u w:color="000000"/>
          <w:rtl w:val="0"/>
          <w:lang w:val="fr-FR"/>
          <w14:textOutline w14:w="12700" w14:cap="flat">
            <w14:noFill/>
            <w14:miter w14:lim="400000"/>
          </w14:textOutline>
        </w:rPr>
        <w:t>u pour la syn</w:t>
      </w:r>
      <w:r>
        <w:rPr>
          <w:rFonts w:ascii="Times New Roman" w:hAnsi="Times New Roman" w:hint="default"/>
          <w:u w:color="000000"/>
          <w:rtl w:val="0"/>
          <w:lang w:val="en-US"/>
          <w14:textOutline w14:w="12700" w14:cap="flat">
            <w14:noFill/>
            <w14:miter w14:lim="400000"/>
          </w14:textOutline>
        </w:rPr>
        <w:t>ê</w:t>
      </w:r>
      <w:r>
        <w:rPr>
          <w:rFonts w:ascii="Times New Roman" w:hAnsi="Times New Roman"/>
          <w:u w:color="000000"/>
          <w:rtl w:val="0"/>
          <w:lang w:val="fr-FR"/>
          <w14:textOutline w14:w="12700" w14:cap="flat">
            <w14:noFill/>
            <w14:miter w14:lim="400000"/>
          </w14:textOutline>
        </w:rPr>
        <w:t>theia du tribun d</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Antaioupolis provenant des archives de Dioscore d</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Aphrodit</w:t>
      </w:r>
      <w:r>
        <w:rPr>
          <w:rFonts w:ascii="Times New Roman" w:hAnsi="Times New Roman" w:hint="default"/>
          <w:u w:color="000000"/>
          <w:rtl w:val="0"/>
          <w:lang w:val="fr-FR"/>
          <w14:textOutline w14:w="12700" w14:cap="flat">
            <w14:noFill/>
            <w14:miter w14:lim="400000"/>
          </w14:textOutline>
        </w:rPr>
        <w:t xml:space="preserve">é </w:t>
      </w:r>
      <w:r>
        <w:rPr>
          <w:rFonts w:ascii="Times New Roman" w:hAnsi="Times New Roman"/>
          <w:u w:color="000000"/>
          <w:rtl w:val="0"/>
          <w:lang w:val="fr-FR"/>
          <w14:textOutline w14:w="12700" w14:cap="flat">
            <w14:noFill/>
            <w14:miter w14:lim="400000"/>
          </w14:textOutline>
        </w:rPr>
        <w:t>(VIe 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in Ch. Freu, S. Janniard, and </w:t>
      </w:r>
      <w:r>
        <w:rPr>
          <w:rFonts w:ascii="Times New Roman" w:hAnsi="Times New Roman"/>
          <w:u w:color="000000"/>
          <w:rtl w:val="0"/>
          <w:lang w:val="it-IT"/>
          <w14:textOutline w14:w="12700" w14:cap="flat">
            <w14:noFill/>
            <w14:miter w14:lim="400000"/>
          </w14:textOutline>
        </w:rPr>
        <w:t>A. Ripoll</w:t>
      </w:r>
      <w:r>
        <w:rPr>
          <w:rFonts w:ascii="Times New Roman" w:hAnsi="Times New Roman"/>
          <w:u w:color="000000"/>
          <w:rtl w:val="0"/>
          <w:lang w:val="en-US"/>
          <w14:textOutline w14:w="12700" w14:cap="flat">
            <w14:noFill/>
            <w14:miter w14:lim="400000"/>
          </w14:textOutline>
        </w:rPr>
        <w:t xml:space="preserve"> (eds.),</w:t>
      </w:r>
      <w:r>
        <w:rPr>
          <w:rFonts w:ascii="Times New Roman" w:hAnsi="Times New Roman"/>
          <w:u w:color="000000"/>
          <w:rtl w:val="0"/>
          <w:lang w:val="es-ES_tradnl"/>
          <w14:textOutline w14:w="12700" w14:cap="flat">
            <w14:noFill/>
            <w14:miter w14:lim="400000"/>
          </w14:textOutline>
        </w:rPr>
        <w:t xml:space="preserve"> Libera curiositas: M</w:t>
      </w:r>
      <w:r>
        <w:rPr>
          <w:rFonts w:ascii="Times New Roman" w:hAnsi="Times New Roman" w:hint="default"/>
          <w:u w:color="000000"/>
          <w:rtl w:val="0"/>
          <w:lang w:val="fr-FR"/>
          <w14:textOutline w14:w="12700" w14:cap="flat">
            <w14:noFill/>
            <w14:miter w14:lim="400000"/>
          </w14:textOutline>
        </w:rPr>
        <w:t>é</w:t>
      </w:r>
      <w:r>
        <w:rPr>
          <w:rFonts w:ascii="Times New Roman" w:hAnsi="Times New Roman"/>
          <w:u w:color="000000"/>
          <w:rtl w:val="0"/>
          <w:lang w:val="fr-FR"/>
          <w14:textOutline w14:w="12700" w14:cap="flat">
            <w14:noFill/>
            <w14:miter w14:lim="400000"/>
          </w14:textOutline>
        </w:rPr>
        <w:t>langes d</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histoire romaine et d</w:t>
      </w:r>
      <w:r>
        <w:rPr>
          <w:rFonts w:ascii="Arial Unicode MS" w:hAnsi="Arial Unicode MS" w:hint="default"/>
          <w:u w:color="000000"/>
          <w:rtl w:val="1"/>
          <w:lang w:val="ar-SA" w:bidi="ar-SA"/>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Antiquit</w:t>
      </w:r>
      <w:r>
        <w:rPr>
          <w:rFonts w:ascii="Times New Roman" w:hAnsi="Times New Roman" w:hint="default"/>
          <w:u w:color="000000"/>
          <w:rtl w:val="0"/>
          <w:lang w:val="fr-FR"/>
          <w14:textOutline w14:w="12700" w14:cap="flat">
            <w14:noFill/>
            <w14:miter w14:lim="400000"/>
          </w14:textOutline>
        </w:rPr>
        <w:t xml:space="preserve">é </w:t>
      </w:r>
      <w:r>
        <w:rPr>
          <w:rFonts w:ascii="Times New Roman" w:hAnsi="Times New Roman"/>
          <w:u w:color="000000"/>
          <w:rtl w:val="0"/>
          <w:lang w:val="it-IT"/>
          <w14:textOutline w14:w="12700" w14:cap="flat">
            <w14:noFill/>
            <w14:miter w14:lim="400000"/>
          </w14:textOutline>
        </w:rPr>
        <w:t xml:space="preserve">tardive offert </w:t>
      </w:r>
      <w:r>
        <w:rPr>
          <w:rFonts w:ascii="Times New Roman" w:hAnsi="Times New Roman" w:hint="default"/>
          <w:u w:color="000000"/>
          <w:rtl w:val="0"/>
          <w:lang w:val="en-US"/>
          <w14:textOutline w14:w="12700" w14:cap="flat">
            <w14:noFill/>
            <w14:miter w14:lim="400000"/>
          </w14:textOutline>
        </w:rPr>
        <w:t xml:space="preserve">à </w:t>
      </w:r>
      <w:r>
        <w:rPr>
          <w:rFonts w:ascii="Times New Roman" w:hAnsi="Times New Roman"/>
          <w:u w:color="000000"/>
          <w:rtl w:val="0"/>
          <w:lang w:val="fr-FR"/>
          <w14:textOutline w14:w="12700" w14:cap="flat">
            <w14:noFill/>
            <w14:miter w14:lim="400000"/>
          </w14:textOutline>
        </w:rPr>
        <w:t>Jean-Michel Carri</w:t>
      </w:r>
      <w:r>
        <w:rPr>
          <w:rFonts w:ascii="Times New Roman" w:hAnsi="Times New Roman" w:hint="default"/>
          <w:u w:color="000000"/>
          <w:rtl w:val="0"/>
          <w:lang w:val="fr-FR"/>
          <w14:textOutline w14:w="12700" w14:cap="flat">
            <w14:noFill/>
            <w14:miter w14:lim="400000"/>
          </w14:textOutline>
        </w:rPr>
        <w:t>é</w:t>
      </w:r>
      <w:r>
        <w:rPr>
          <w:rFonts w:ascii="Times New Roman" w:hAnsi="Times New Roman"/>
          <w:u w:color="000000"/>
          <w:rtl w:val="0"/>
          <w:lang w:val="en-US"/>
          <w14:textOutline w14:w="12700" w14:cap="flat">
            <w14:noFill/>
            <w14:miter w14:lim="400000"/>
          </w14:textOutline>
        </w:rPr>
        <w:t>. Turnhout: 91</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96.</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3"/>
          <w:rFonts w:ascii="Times New Roman" w:cs="Times New Roman" w:hAnsi="Times New Roman" w:eastAsia="Times New Roman"/>
          <w:outline w:val="0"/>
          <w:color w:val="467886"/>
          <w:u w:val="single" w:color="467886"/>
          <w:rtl w:val="0"/>
          <w:lang w:val="it-IT"/>
          <w14:textOutline w14:w="12700" w14:cap="flat">
            <w14:noFill/>
            <w14:miter w14:lim="400000"/>
          </w14:textOutline>
          <w14:textFill>
            <w14:solidFill>
              <w14:srgbClr w14:val="467886"/>
            </w14:solidFill>
          </w14:textFill>
        </w:rPr>
        <w:fldChar w:fldCharType="begin" w:fldLock="0"/>
      </w:r>
      <w:r>
        <w:rPr>
          <w:rStyle w:val="Hyperlink.3"/>
          <w:rFonts w:ascii="Times New Roman" w:cs="Times New Roman" w:hAnsi="Times New Roman" w:eastAsia="Times New Roman"/>
          <w:outline w:val="0"/>
          <w:color w:val="467886"/>
          <w:u w:val="single" w:color="467886"/>
          <w:rtl w:val="0"/>
          <w:lang w:val="it-IT"/>
          <w14:textOutline w14:w="12700" w14:cap="flat">
            <w14:noFill/>
            <w14:miter w14:lim="400000"/>
          </w14:textOutline>
          <w14:textFill>
            <w14:solidFill>
              <w14:srgbClr w14:val="467886"/>
            </w14:solidFill>
          </w14:textFill>
        </w:rPr>
        <w:instrText xml:space="preserve"> HYPERLINK "https://papyri.info/biblio/8813"</w:instrText>
      </w:r>
      <w:r>
        <w:rPr>
          <w:rStyle w:val="Hyperlink.3"/>
          <w:rFonts w:ascii="Times New Roman" w:cs="Times New Roman" w:hAnsi="Times New Roman" w:eastAsia="Times New Roman"/>
          <w:outline w:val="0"/>
          <w:color w:val="467886"/>
          <w:u w:val="single" w:color="467886"/>
          <w:rtl w:val="0"/>
          <w:lang w:val="it-IT"/>
          <w14:textOutline w14:w="12700" w14:cap="flat">
            <w14:noFill/>
            <w14:miter w14:lim="400000"/>
          </w14:textOutline>
          <w14:textFill>
            <w14:solidFill>
              <w14:srgbClr w14:val="467886"/>
            </w14:solidFill>
          </w14:textFill>
        </w:rPr>
        <w:fldChar w:fldCharType="separate" w:fldLock="0"/>
      </w:r>
      <w:r>
        <w:rPr>
          <w:rStyle w:val="Hyperlink.3"/>
          <w:rFonts w:ascii="Times New Roman" w:hAnsi="Times New Roman"/>
          <w:outline w:val="0"/>
          <w:color w:val="467886"/>
          <w:u w:val="single" w:color="467886"/>
          <w:rtl w:val="0"/>
          <w:lang w:val="it-IT"/>
          <w14:textOutline w14:w="12700" w14:cap="flat">
            <w14:noFill/>
            <w14:miter w14:lim="400000"/>
          </w14:textOutline>
          <w14:textFill>
            <w14:solidFill>
              <w14:srgbClr w14:val="467886"/>
            </w14:solidFill>
          </w14:textFill>
        </w:rPr>
        <w:t>Gignac, F.T. (1976)</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en-US"/>
          <w14:textOutline w14:w="12700" w14:cap="flat">
            <w14:noFill/>
            <w14:miter w14:lim="400000"/>
          </w14:textOutline>
        </w:rPr>
        <w:t xml:space="preserve"> A Grammar of the Greek Papyri of the Roman and Byzantine Periods. Vol. I. Phonology. Milan.</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14:textOutline w14:w="12700" w14:cap="flat">
            <w14:noFill/>
            <w14:miter w14:lim="400000"/>
          </w14:textOutline>
        </w:rPr>
      </w:pP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begin" w:fldLock="0"/>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instrText xml:space="preserve"> HYPERLINK "https://papyri.info/biblio/19205"</w:instrText>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separate" w:fldLock="0"/>
      </w:r>
      <w:r>
        <w:rPr>
          <w:rStyle w:val="Hyperlink.4"/>
          <w:rFonts w:ascii="Times New Roman" w:hAnsi="Times New Roman"/>
          <w:outline w:val="0"/>
          <w:color w:val="467886"/>
          <w:u w:val="single" w:color="467886"/>
          <w:rtl w:val="0"/>
          <w:lang w:val="en-US"/>
          <w14:textOutline w14:w="12700" w14:cap="flat">
            <w14:noFill/>
            <w14:miter w14:lim="400000"/>
          </w14:textOutline>
          <w14:textFill>
            <w14:solidFill>
              <w14:srgbClr w14:val="467886"/>
            </w14:solidFill>
          </w14:textFill>
        </w:rPr>
        <w:t>Hirt Raj, M. (2006)</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en-US"/>
          <w14:textOutline w14:w="12700" w14:cap="flat">
            <w14:noFill/>
            <w14:miter w14:lim="400000"/>
          </w14:textOutline>
        </w:rPr>
        <w:t xml:space="preserve"> M</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decins et malades de l</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 xml:space="preserve">gypte romaine. </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tude socio-l</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gale de la profession m</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dicale et de ses praticiens du Ier au IVe si</w:t>
      </w:r>
      <w:r>
        <w:rPr>
          <w:rStyle w:val="None"/>
          <w:rFonts w:ascii="Times New Roman" w:hAnsi="Times New Roman" w:hint="default"/>
          <w:u w:color="000000"/>
          <w:rtl w:val="0"/>
          <w:lang w:val="it-IT"/>
          <w14:textOutline w14:w="12700" w14:cap="flat">
            <w14:noFill/>
            <w14:miter w14:lim="400000"/>
          </w14:textOutline>
        </w:rPr>
        <w:t>è</w:t>
      </w:r>
      <w:r>
        <w:rPr>
          <w:rStyle w:val="None"/>
          <w:rFonts w:ascii="Times New Roman" w:hAnsi="Times New Roman"/>
          <w:u w:color="000000"/>
          <w:rtl w:val="0"/>
          <w:lang w:val="fr-FR"/>
          <w14:textOutline w14:w="12700" w14:cap="flat">
            <w14:noFill/>
            <w14:miter w14:lim="400000"/>
          </w14:textOutline>
        </w:rPr>
        <w:t xml:space="preserve">cle ap. J.-C. Leiden </w:t>
      </w:r>
      <w:r>
        <w:rPr>
          <w:rStyle w:val="None"/>
          <w:rFonts w:ascii="Times New Roman" w:hAnsi="Times New Roman" w:hint="default"/>
          <w:u w:color="000000"/>
          <w:rtl w:val="0"/>
          <w:lang w:val="fr-FR"/>
          <w14:textOutline w14:w="12700" w14:cap="flat">
            <w14:noFill/>
            <w14:miter w14:lim="400000"/>
          </w14:textOutline>
        </w:rPr>
        <w:t xml:space="preserve">– </w:t>
      </w:r>
      <w:r>
        <w:rPr>
          <w:rStyle w:val="None"/>
          <w:rFonts w:ascii="Times New Roman" w:hAnsi="Times New Roman"/>
          <w:u w:color="000000"/>
          <w:rtl w:val="0"/>
          <w:lang w:val="fr-FR"/>
          <w14:textOutline w14:w="12700" w14:cap="flat">
            <w14:noFill/>
            <w14:miter w14:lim="400000"/>
          </w14:textOutline>
        </w:rPr>
        <w:t>Boston.</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begin" w:fldLock="0"/>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instrText xml:space="preserve"> HYPERLINK "https://papyri.info/biblio/10230"</w:instrText>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separate" w:fldLock="0"/>
      </w:r>
      <w:r>
        <w:rPr>
          <w:rStyle w:val="Hyperlink.4"/>
          <w:rFonts w:ascii="Times New Roman" w:hAnsi="Times New Roman"/>
          <w:outline w:val="0"/>
          <w:color w:val="467886"/>
          <w:u w:val="single" w:color="467886"/>
          <w:rtl w:val="0"/>
          <w:lang w:val="en-US"/>
          <w14:textOutline w14:w="12700" w14:cap="flat">
            <w14:noFill/>
            <w14:miter w14:lim="400000"/>
          </w14:textOutline>
          <w14:textFill>
            <w14:solidFill>
              <w14:srgbClr w14:val="467886"/>
            </w14:solidFill>
          </w14:textFill>
        </w:rPr>
        <w:t>Husson,</w:t>
      </w:r>
      <w:r>
        <w:rPr>
          <w:rStyle w:val="Hyperlink.4"/>
          <w:rFonts w:ascii="Times New Roman" w:hAnsi="Times New Roman" w:hint="default"/>
          <w:outline w:val="0"/>
          <w:color w:val="467886"/>
          <w:u w:val="single" w:color="467886"/>
          <w:rtl w:val="0"/>
          <w:lang w:val="en-US"/>
          <w14:textOutline w14:w="12700" w14:cap="flat">
            <w14:noFill/>
            <w14:miter w14:lim="400000"/>
          </w14:textOutline>
          <w14:textFill>
            <w14:solidFill>
              <w14:srgbClr w14:val="467886"/>
            </w14:solidFill>
          </w14:textFill>
        </w:rPr>
        <w:t> </w:t>
      </w:r>
      <w:r>
        <w:rPr>
          <w:rStyle w:val="Hyperlink.4"/>
          <w:rFonts w:ascii="Times New Roman" w:hAnsi="Times New Roman"/>
          <w:outline w:val="0"/>
          <w:color w:val="467886"/>
          <w:u w:val="single" w:color="467886"/>
          <w:rtl w:val="0"/>
          <w:lang w:val="en-US"/>
          <w14:textOutline w14:w="12700" w14:cap="flat">
            <w14:noFill/>
            <w14:miter w14:lim="400000"/>
          </w14:textOutline>
          <w14:textFill>
            <w14:solidFill>
              <w14:srgbClr w14:val="467886"/>
            </w14:solidFill>
          </w14:textFill>
        </w:rPr>
        <w:t>G. (1983)</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fr-FR"/>
          <w14:textOutline w14:w="12700" w14:cap="flat">
            <w14:noFill/>
            <w14:miter w14:lim="400000"/>
          </w14:textOutline>
        </w:rPr>
        <w:t xml:space="preserve"> "Oikia". Le vocabulaire de la maison priv</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 xml:space="preserve">e en </w:t>
      </w:r>
      <w:r>
        <w:rPr>
          <w:rStyle w:val="None"/>
          <w:rFonts w:ascii="Times New Roman" w:hAnsi="Times New Roman" w:hint="default"/>
          <w:u w:color="000000"/>
          <w:rtl w:val="0"/>
          <w:lang w:val="fr-FR"/>
          <w14:textOutline w14:w="12700" w14:cap="flat">
            <w14:noFill/>
            <w14:miter w14:lim="400000"/>
          </w14:textOutline>
        </w:rPr>
        <w:t>É</w:t>
      </w:r>
      <w:r>
        <w:rPr>
          <w:rStyle w:val="None"/>
          <w:rFonts w:ascii="Times New Roman" w:hAnsi="Times New Roman"/>
          <w:u w:color="000000"/>
          <w:rtl w:val="0"/>
          <w:lang w:val="fr-FR"/>
          <w14:textOutline w14:w="12700" w14:cap="flat">
            <w14:noFill/>
            <w14:miter w14:lim="400000"/>
          </w14:textOutline>
        </w:rPr>
        <w:t>gypte d'apr</w:t>
      </w:r>
      <w:r>
        <w:rPr>
          <w:rStyle w:val="None"/>
          <w:rFonts w:ascii="Times New Roman" w:hAnsi="Times New Roman" w:hint="default"/>
          <w:u w:color="000000"/>
          <w:rtl w:val="0"/>
          <w:lang w:val="it-IT"/>
          <w14:textOutline w14:w="12700" w14:cap="flat">
            <w14:noFill/>
            <w14:miter w14:lim="400000"/>
          </w14:textOutline>
        </w:rPr>
        <w:t>è</w:t>
      </w:r>
      <w:r>
        <w:rPr>
          <w:rStyle w:val="None"/>
          <w:rFonts w:ascii="Times New Roman" w:hAnsi="Times New Roman"/>
          <w:u w:color="000000"/>
          <w:rtl w:val="0"/>
          <w:lang w:val="fr-FR"/>
          <w14:textOutline w14:w="12700" w14:cap="flat">
            <w14:noFill/>
            <w14:miter w14:lim="400000"/>
          </w14:textOutline>
        </w:rPr>
        <w:t>s les papyrus grecs. Paris.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Style w:val="Hyperlink.5"/>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begin" w:fldLock="0"/>
      </w:r>
      <w:r>
        <w:rPr>
          <w:rStyle w:val="Hyperlink.5"/>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instrText xml:space="preserve"> HYPERLINK "https://papyri.info/biblio/8046"</w:instrText>
      </w:r>
      <w:r>
        <w:rPr>
          <w:rStyle w:val="Hyperlink.5"/>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separate" w:fldLock="0"/>
      </w:r>
      <w:r>
        <w:rPr>
          <w:rStyle w:val="Hyperlink.5"/>
          <w:rFonts w:ascii="Times New Roman" w:hAnsi="Times New Roman"/>
          <w:outline w:val="0"/>
          <w:color w:val="467886"/>
          <w:u w:val="single" w:color="467886"/>
          <w:rtl w:val="0"/>
          <w:lang w:val="de-DE"/>
          <w14:textOutline w14:w="12700" w14:cap="flat">
            <w14:noFill/>
            <w14:miter w14:lim="400000"/>
          </w14:textOutline>
          <w14:textFill>
            <w14:solidFill>
              <w14:srgbClr w14:val="467886"/>
            </w14:solidFill>
          </w14:textFill>
        </w:rPr>
        <w:t>Mandilaras, B.G. (1973)</w:t>
      </w:r>
      <w:r>
        <w:rPr>
          <w:rStyle w:val="Hyperlink.5"/>
          <w:rFonts w:ascii="Times New Roman" w:hAnsi="Times New Roman" w:hint="default"/>
          <w:outline w:val="0"/>
          <w:color w:val="467886"/>
          <w:u w:val="single" w:color="467886"/>
          <w:rtl w:val="0"/>
          <w:lang w:val="de-DE"/>
          <w14:textOutline w14:w="12700" w14:cap="flat">
            <w14:noFill/>
            <w14:miter w14:lim="400000"/>
          </w14:textOutline>
          <w14:textFill>
            <w14:solidFill>
              <w14:srgbClr w14:val="467886"/>
            </w14:solidFill>
          </w14:textFill>
        </w:rPr>
        <w:t> </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New Roman" w:hAnsi="Times New Roman"/>
          <w:u w:color="000000"/>
          <w:rtl w:val="0"/>
          <w:lang w:val="en-US"/>
          <w14:textOutline w14:w="12700" w14:cap="flat">
            <w14:noFill/>
            <w14:miter w14:lim="400000"/>
          </w14:textOutline>
        </w:rPr>
        <w:t>The Verb in the Greek Non-Literary Papyri. Athens.</w:t>
      </w:r>
    </w:p>
    <w:p>
      <w:pPr>
        <w:pStyle w:val="Default"/>
        <w:bidi w:val="0"/>
        <w:spacing w:before="0" w:line="276"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0"/>
          <w:rFonts w:ascii="Times New Roman" w:cs="Times New Roman" w:hAnsi="Times New Roman" w:eastAsia="Times New Roman"/>
          <w:u w:color="000000"/>
          <w:rtl w:val="0"/>
          <w14:textOutline w14:w="12700" w14:cap="flat">
            <w14:noFill/>
            <w14:miter w14:lim="400000"/>
          </w14:textOutline>
        </w:rPr>
        <w:fldChar w:fldCharType="begin" w:fldLock="0"/>
      </w:r>
      <w:r>
        <w:rPr>
          <w:rStyle w:val="Hyperlink.0"/>
          <w:rFonts w:ascii="Times New Roman" w:cs="Times New Roman" w:hAnsi="Times New Roman" w:eastAsia="Times New Roman"/>
          <w:u w:color="000000"/>
          <w:rtl w:val="0"/>
          <w14:textOutline w14:w="12700" w14:cap="flat">
            <w14:noFill/>
            <w14:miter w14:lim="400000"/>
          </w14:textOutline>
        </w:rPr>
        <w:instrText xml:space="preserve"> HYPERLINK "https://papyri.info/biblio/97052"</w:instrText>
      </w:r>
      <w:r>
        <w:rPr>
          <w:rStyle w:val="Hyperlink.0"/>
          <w:rFonts w:ascii="Times New Roman" w:cs="Times New Roman" w:hAnsi="Times New Roman" w:eastAsia="Times New Roman"/>
          <w:u w:color="000000"/>
          <w:rtl w:val="0"/>
          <w14:textOutline w14:w="12700" w14:cap="flat">
            <w14:noFill/>
            <w14:miter w14:lim="400000"/>
          </w14:textOutline>
        </w:rPr>
        <w:fldChar w:fldCharType="separate" w:fldLock="0"/>
      </w:r>
      <w:r>
        <w:rPr>
          <w:rStyle w:val="Hyperlink.0"/>
          <w:rFonts w:ascii="Times New Roman" w:hAnsi="Times New Roman"/>
          <w:u w:color="000000"/>
          <w:rtl w:val="0"/>
          <w:lang w:val="it-IT"/>
          <w14:textOutline w14:w="12700" w14:cap="flat">
            <w14:noFill/>
            <w14:miter w14:lim="400000"/>
          </w14:textOutline>
        </w:rPr>
        <w:t>Morelli, F. (2019)</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it-IT"/>
          <w14:textOutline w14:w="12700" w14:cap="flat">
            <w14:noFill/>
            <w14:miter w14:lim="400000"/>
          </w14:textOutline>
        </w:rPr>
        <w:t xml:space="preserve"> I prezzi dei materiali e prodotti artigianali nei documenti tardoantichi e del primo periodo arabo (IV ex.-VIII d.C.). Berlin/Boston</w:t>
      </w:r>
      <w:r>
        <w:rPr>
          <w:rStyle w:val="None"/>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begin" w:fldLock="0"/>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instrText xml:space="preserve"> HYPERLINK "https://papyri.info/biblio/7245"</w:instrText>
      </w:r>
      <w:r>
        <w:rPr>
          <w:rStyle w:val="Hyperlink.4"/>
          <w:rFonts w:ascii="Times New Roman" w:cs="Times New Roman" w:hAnsi="Times New Roman" w:eastAsia="Times New Roman"/>
          <w:outline w:val="0"/>
          <w:color w:val="467886"/>
          <w:u w:val="single" w:color="467886"/>
          <w:rtl w:val="0"/>
          <w:lang w:val="en-US"/>
          <w14:textOutline w14:w="12700" w14:cap="flat">
            <w14:noFill/>
            <w14:miter w14:lim="400000"/>
          </w14:textOutline>
          <w14:textFill>
            <w14:solidFill>
              <w14:srgbClr w14:val="467886"/>
            </w14:solidFill>
          </w14:textFill>
        </w:rPr>
        <w:fldChar w:fldCharType="separate" w:fldLock="0"/>
      </w:r>
      <w:r>
        <w:rPr>
          <w:rStyle w:val="Hyperlink.4"/>
          <w:rFonts w:ascii="Times New Roman" w:hAnsi="Times New Roman"/>
          <w:outline w:val="0"/>
          <w:color w:val="467886"/>
          <w:u w:val="single" w:color="467886"/>
          <w:rtl w:val="0"/>
          <w:lang w:val="en-US"/>
          <w14:textOutline w14:w="12700" w14:cap="flat">
            <w14:noFill/>
            <w14:miter w14:lim="400000"/>
          </w14:textOutline>
          <w14:textFill>
            <w14:solidFill>
              <w14:srgbClr w14:val="467886"/>
            </w14:solidFill>
          </w14:textFill>
        </w:rPr>
        <w:t>Naldini, M. (1968)</w:t>
      </w:r>
      <w:r>
        <w:rPr>
          <w:rStyle w:val="Hyperlink.4"/>
          <w:rFonts w:ascii="Times New Roman" w:hAnsi="Times New Roman" w:hint="default"/>
          <w:outline w:val="0"/>
          <w:color w:val="467886"/>
          <w:u w:val="single" w:color="467886"/>
          <w:rtl w:val="0"/>
          <w:lang w:val="en-US"/>
          <w14:textOutline w14:w="12700" w14:cap="flat">
            <w14:noFill/>
            <w14:miter w14:lim="400000"/>
          </w14:textOutline>
          <w14:textFill>
            <w14:solidFill>
              <w14:srgbClr w14:val="467886"/>
            </w14:solidFill>
          </w14:textFill>
        </w:rPr>
        <w:t> </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it-IT"/>
          <w14:textOutline w14:w="12700" w14:cap="flat">
            <w14:noFill/>
            <w14:miter w14:lim="400000"/>
          </w14:textOutline>
        </w:rPr>
        <w:t>Il Cristianesimo in Egitto. Lettere private nei papiri dei secoli II</w:t>
      </w:r>
      <w:r>
        <w:rPr>
          <w:rStyle w:val="None"/>
          <w:rFonts w:ascii="Times New Roman" w:hAnsi="Times New Roman" w:hint="default"/>
          <w:u w:color="000000"/>
          <w:rtl w:val="0"/>
          <w:lang w:val="it-IT"/>
          <w14:textOutline w14:w="12700" w14:cap="flat">
            <w14:noFill/>
            <w14:miter w14:lim="400000"/>
          </w14:textOutline>
        </w:rPr>
        <w:t>–</w:t>
      </w:r>
      <w:r>
        <w:rPr>
          <w:rStyle w:val="None"/>
          <w:rFonts w:ascii="Times New Roman" w:hAnsi="Times New Roman"/>
          <w:u w:color="000000"/>
          <w:rtl w:val="0"/>
          <w:lang w:val="it-IT"/>
          <w14:textOutline w14:w="12700" w14:cap="flat">
            <w14:noFill/>
            <w14:miter w14:lim="400000"/>
          </w14:textOutline>
        </w:rPr>
        <w:t>IV. Firenze.</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de-DE"/>
          <w14:textOutline w14:w="12700" w14:cap="flat">
            <w14:noFill/>
            <w14:miter w14:lim="400000"/>
          </w14:textOutline>
        </w:rPr>
      </w:pPr>
      <w:r>
        <w:rPr>
          <w:rStyle w:val="Hyperlink.6"/>
          <w:rFonts w:ascii="Times New Roman" w:cs="Times New Roman" w:hAnsi="Times New Roman" w:eastAsia="Times New Roman"/>
          <w:outline w:val="0"/>
          <w:color w:val="467886"/>
          <w:u w:val="single" w:color="467886"/>
          <w:rtl w:val="0"/>
          <w:lang w:val="de-DE"/>
          <w14:textOutline w14:w="12700" w14:cap="flat">
            <w14:noFill/>
            <w14:miter w14:lim="400000"/>
          </w14:textOutline>
          <w14:textFill>
            <w14:solidFill>
              <w14:srgbClr w14:val="467886"/>
            </w14:solidFill>
          </w14:textFill>
        </w:rPr>
        <w:fldChar w:fldCharType="begin" w:fldLock="0"/>
      </w:r>
      <w:r>
        <w:rPr>
          <w:rStyle w:val="Hyperlink.6"/>
          <w:rFonts w:ascii="Times New Roman" w:cs="Times New Roman" w:hAnsi="Times New Roman" w:eastAsia="Times New Roman"/>
          <w:outline w:val="0"/>
          <w:color w:val="467886"/>
          <w:u w:val="single" w:color="467886"/>
          <w:rtl w:val="0"/>
          <w:lang w:val="de-DE"/>
          <w14:textOutline w14:w="12700" w14:cap="flat">
            <w14:noFill/>
            <w14:miter w14:lim="400000"/>
          </w14:textOutline>
          <w14:textFill>
            <w14:solidFill>
              <w14:srgbClr w14:val="467886"/>
            </w14:solidFill>
          </w14:textFill>
        </w:rPr>
        <w:instrText xml:space="preserve"> HYPERLINK "https://papyri.info/biblio/39513"</w:instrText>
      </w:r>
      <w:r>
        <w:rPr>
          <w:rStyle w:val="Hyperlink.6"/>
          <w:rFonts w:ascii="Times New Roman" w:cs="Times New Roman" w:hAnsi="Times New Roman" w:eastAsia="Times New Roman"/>
          <w:outline w:val="0"/>
          <w:color w:val="467886"/>
          <w:u w:val="single" w:color="467886"/>
          <w:rtl w:val="0"/>
          <w:lang w:val="de-DE"/>
          <w14:textOutline w14:w="12700" w14:cap="flat">
            <w14:noFill/>
            <w14:miter w14:lim="400000"/>
          </w14:textOutline>
          <w14:textFill>
            <w14:solidFill>
              <w14:srgbClr w14:val="467886"/>
            </w14:solidFill>
          </w14:textFill>
        </w:rPr>
        <w:fldChar w:fldCharType="separate" w:fldLock="0"/>
      </w:r>
      <w:r>
        <w:rPr>
          <w:rStyle w:val="Hyperlink.6"/>
          <w:rFonts w:ascii="Times New Roman" w:hAnsi="Times New Roman"/>
          <w:outline w:val="0"/>
          <w:color w:val="467886"/>
          <w:u w:val="single" w:color="467886"/>
          <w:rtl w:val="0"/>
          <w:lang w:val="de-DE"/>
          <w14:textOutline w14:w="12700" w14:cap="flat">
            <w14:noFill/>
            <w14:miter w14:lim="400000"/>
          </w14:textOutline>
          <w14:textFill>
            <w14:solidFill>
              <w14:srgbClr w14:val="467886"/>
            </w14:solidFill>
          </w14:textFill>
        </w:rPr>
        <w:t>Roberts, C.H. (1950)</w:t>
      </w:r>
      <w:r>
        <w:rPr>
          <w:rFonts w:ascii="Times New Roman" w:cs="Times New Roman" w:hAnsi="Times New Roman" w:eastAsia="Times New Roman"/>
          <w:u w:color="000000"/>
          <w:rtl w:val="0"/>
          <w:lang w:val="de-DE"/>
          <w14:textOutline w14:w="12700" w14:cap="flat">
            <w14:noFill/>
            <w14:miter w14:lim="400000"/>
          </w14:textOutline>
        </w:rPr>
        <w:fldChar w:fldCharType="end" w:fldLock="0"/>
      </w:r>
      <w:r>
        <w:rPr>
          <w:rStyle w:val="None"/>
          <w:rFonts w:ascii="Times New Roman" w:hAnsi="Times New Roman" w:hint="default"/>
          <w:u w:color="000000"/>
          <w:rtl w:val="0"/>
          <w:lang w:val="de-DE"/>
          <w14:textOutline w14:w="12700" w14:cap="flat">
            <w14:noFill/>
            <w14:miter w14:lim="400000"/>
          </w14:textOutline>
        </w:rPr>
        <w:t xml:space="preserve"> “</w:t>
      </w:r>
      <w:r>
        <w:rPr>
          <w:rStyle w:val="None"/>
          <w:rFonts w:ascii="Times New Roman" w:hAnsi="Times New Roman"/>
          <w:u w:color="000000"/>
          <w:rtl w:val="0"/>
          <w:lang w:val="de-DE"/>
          <w14:textOutline w14:w="12700" w14:cap="flat">
            <w14:noFill/>
            <w14:miter w14:lim="400000"/>
          </w14:textOutline>
        </w:rPr>
        <w:t>An army doctor in Alexandria</w:t>
      </w:r>
      <w:r>
        <w:rPr>
          <w:rStyle w:val="None"/>
          <w:rFonts w:ascii="Times New Roman" w:hAnsi="Times New Roman" w:hint="default"/>
          <w:u w:color="000000"/>
          <w:rtl w:val="0"/>
          <w:lang w:val="de-DE"/>
          <w14:textOutline w14:w="12700" w14:cap="flat">
            <w14:noFill/>
            <w14:miter w14:lim="400000"/>
          </w14:textOutline>
        </w:rPr>
        <w:t>”</w:t>
      </w:r>
      <w:r>
        <w:rPr>
          <w:rStyle w:val="None"/>
          <w:rFonts w:ascii="Times New Roman" w:hAnsi="Times New Roman"/>
          <w:u w:color="000000"/>
          <w:rtl w:val="0"/>
          <w:lang w:val="de-DE"/>
          <w14:textOutline w14:w="12700" w14:cap="flat">
            <w14:noFill/>
            <w14:miter w14:lim="400000"/>
          </w14:textOutline>
        </w:rPr>
        <w:t>, in S. Morenz (ed.), Aus Antike und Orient. Festschrift Wilhelm Schubart. Leipzig: 112</w:t>
      </w:r>
      <w:r>
        <w:rPr>
          <w:rStyle w:val="None"/>
          <w:rFonts w:ascii="Times New Roman" w:hAnsi="Times New Roman" w:hint="default"/>
          <w:u w:color="000000"/>
          <w:rtl w:val="0"/>
          <w:lang w:val="de-DE"/>
          <w14:textOutline w14:w="12700" w14:cap="flat">
            <w14:noFill/>
            <w14:miter w14:lim="400000"/>
          </w14:textOutline>
        </w:rPr>
        <w:t>–</w:t>
      </w:r>
      <w:r>
        <w:rPr>
          <w:rStyle w:val="None"/>
          <w:rFonts w:ascii="Times New Roman" w:hAnsi="Times New Roman"/>
          <w:u w:color="000000"/>
          <w:rtl w:val="0"/>
          <w:lang w:val="de-DE"/>
          <w14:textOutline w14:w="12700" w14:cap="flat">
            <w14:noFill/>
            <w14:miter w14:lim="400000"/>
          </w14:textOutline>
        </w:rPr>
        <w:t>115.</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instrText xml:space="preserve"> HYPERLINK "https://papyri.info/biblio/97042"</w:instrText>
      </w:r>
      <w:r>
        <w:rPr>
          <w:rStyle w:val="Hyperlink.1"/>
          <w:rFonts w:ascii="Times New Roman" w:cs="Times New Roman" w:hAnsi="Times New Roman" w:eastAsia="Times New Roman"/>
          <w:outline w:val="0"/>
          <w:color w:val="0000ff"/>
          <w:u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u w:color="0000ff"/>
          <w:rtl w:val="0"/>
          <w:lang w:val="en-US"/>
          <w14:textOutline w14:w="12700" w14:cap="flat">
            <w14:noFill/>
            <w14:miter w14:lim="400000"/>
          </w14:textOutline>
          <w14:textFill>
            <w14:solidFill>
              <w14:srgbClr w14:val="0000FF"/>
            </w14:solidFill>
          </w14:textFill>
        </w:rPr>
        <w:t>Sonina, A.E. (2023)</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A New Look at Markianos</w:t>
      </w:r>
      <w:r>
        <w:rPr>
          <w:rStyle w:val="None"/>
          <w:rFonts w:ascii="Arial Unicode MS" w:hAnsi="Arial Unicode MS" w:hint="default"/>
          <w:u w:color="000000"/>
          <w:rtl w:val="1"/>
          <w:lang w:val="ar-SA" w:bidi="ar-SA"/>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Letter to Isak (P.</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pt-PT"/>
          <w14:textOutline w14:w="12700" w14:cap="flat">
            <w14:noFill/>
            <w14:miter w14:lim="400000"/>
          </w14:textOutline>
        </w:rPr>
        <w:t>Ross.</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en-US"/>
          <w14:textOutline w14:w="12700" w14:cap="flat">
            <w14:noFill/>
            <w14:miter w14:lim="400000"/>
          </w14:textOutline>
        </w:rPr>
        <w:t>Georg.</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en-US"/>
          <w14:textOutline w14:w="12700" w14:cap="flat">
            <w14:noFill/>
            <w14:miter w14:lim="400000"/>
          </w14:textOutline>
        </w:rPr>
        <w:t>III</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en-US"/>
          <w14:textOutline w14:w="12700" w14:cap="flat">
            <w14:noFill/>
            <w14:miter w14:lim="400000"/>
          </w14:textOutline>
        </w:rPr>
        <w:t>9)</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[in</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nl-NL"/>
          <w14:textOutline w14:w="12700" w14:cap="flat">
            <w14:noFill/>
            <w14:miter w14:lim="400000"/>
          </w14:textOutline>
        </w:rPr>
        <w:t>Russian]</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en-US"/>
          <w14:textOutline w14:w="12700" w14:cap="flat">
            <w14:noFill/>
            <w14:miter w14:lim="400000"/>
          </w14:textOutline>
        </w:rPr>
        <w:t>// Egypt and neighbouring countries</w:t>
      </w:r>
      <w:r>
        <w:rPr>
          <w:rStyle w:val="None"/>
          <w:rFonts w:ascii="Times New Roman" w:hAnsi="Times New Roman" w:hint="default"/>
          <w:u w:color="000000"/>
          <w:rtl w:val="0"/>
          <w:lang w:val="en-US"/>
          <w14:textOutline w14:w="12700" w14:cap="flat">
            <w14:noFill/>
            <w14:miter w14:lim="400000"/>
          </w14:textOutline>
        </w:rPr>
        <w:t> </w:t>
      </w:r>
      <w:r>
        <w:rPr>
          <w:rStyle w:val="None"/>
          <w:rFonts w:ascii="Times New Roman" w:hAnsi="Times New Roman"/>
          <w:u w:color="000000"/>
          <w:rtl w:val="0"/>
          <w:lang w:val="en-US"/>
          <w14:textOutline w14:w="12700" w14:cap="flat">
            <w14:noFill/>
            <w14:miter w14:lim="400000"/>
          </w14:textOutline>
        </w:rPr>
        <w:t>3 (2023): 84</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93.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Calibri" w:hAnsi="Calibri"/>
          <w:sz w:val="20"/>
          <w:szCs w:val="20"/>
          <w:u w:color="000000"/>
          <w:rtl w:val="0"/>
          <w:lang w:val="en-US"/>
        </w:rPr>
        <w:t xml:space="preserve"> </w:t>
      </w:r>
      <w:r>
        <w:rPr>
          <w:rFonts w:ascii="Times New Roman" w:hAnsi="Times New Roman"/>
          <w:sz w:val="20"/>
          <w:szCs w:val="20"/>
          <w:u w:color="000000"/>
          <w:rtl w:val="0"/>
          <w:lang w:val="en-US"/>
        </w:rPr>
        <w:t xml:space="preserve">On the history of publication and reception of this volume, see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"https://papyri.info/biblio/97039"</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Chepel 2019</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w:t>
      </w:r>
    </w:p>
  </w:footnote>
  <w:footnote w:id="2">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Calibri" w:hAnsi="Calibri"/>
          <w:sz w:val="20"/>
          <w:szCs w:val="20"/>
          <w:u w:color="000000"/>
          <w:rtl w:val="0"/>
          <w:lang w:val="en-US"/>
        </w:rPr>
        <w:t xml:space="preserve"> </w:t>
      </w:r>
      <w:r>
        <w:rPr>
          <w:rFonts w:ascii="Times New Roman" w:hAnsi="Times New Roman"/>
          <w:sz w:val="20"/>
          <w:szCs w:val="20"/>
          <w:u w:color="000000"/>
          <w:rtl w:val="0"/>
          <w:lang w:val="en-US"/>
        </w:rPr>
        <w:t>Roberts 1950: 112.</w:t>
      </w:r>
      <w:r>
        <w:rPr>
          <w:rFonts w:ascii="Calibri" w:hAnsi="Calibri"/>
          <w:sz w:val="20"/>
          <w:szCs w:val="20"/>
          <w:u w:color="000000"/>
          <w:rtl w:val="0"/>
          <w:lang w:val="en-US"/>
        </w:rPr>
        <w:t xml:space="preserve"> </w:t>
      </w:r>
      <w:r>
        <w:rPr>
          <w:rFonts w:ascii="Times New Roman" w:hAnsi="Times New Roman"/>
          <w:sz w:val="20"/>
          <w:szCs w:val="20"/>
          <w:u w:color="000000"/>
          <w:rtl w:val="0"/>
          <w:lang w:val="en-US"/>
        </w:rPr>
        <w:t>He linked the two letters P.Ross.Georg. 3 1 and 2 to the events around 270: the attacks of the Marmarides and the invasion of the Palmyrenes under Zenobia.</w:t>
      </w:r>
    </w:p>
  </w:footnote>
  <w:footnote w:id="3">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de-DE"/>
        </w:rPr>
        <w:footnoteRef/>
      </w:r>
      <w:r>
        <w:rPr>
          <w:rFonts w:ascii="Times New Roman" w:hAnsi="Times New Roman"/>
          <w:sz w:val="20"/>
          <w:szCs w:val="20"/>
          <w:u w:color="000000"/>
          <w:rtl w:val="0"/>
          <w:lang w:val="de-DE"/>
        </w:rPr>
        <w:t xml:space="preserve"> E. g. </w:t>
      </w:r>
      <w:r>
        <w:rPr>
          <w:rStyle w:val="Hyperlink.0"/>
          <w:rFonts w:ascii="Cambria" w:cs="Cambria" w:hAnsi="Cambria" w:eastAsia="Cambria"/>
          <w:sz w:val="20"/>
          <w:szCs w:val="20"/>
          <w:u w:color="000000"/>
          <w:rtl w:val="0"/>
          <w:lang w:val="de-DE"/>
        </w:rPr>
        <w:fldChar w:fldCharType="begin" w:fldLock="0"/>
      </w:r>
      <w:r>
        <w:rPr>
          <w:rStyle w:val="Hyperlink.0"/>
          <w:rFonts w:ascii="Cambria" w:cs="Cambria" w:hAnsi="Cambria" w:eastAsia="Cambria"/>
          <w:sz w:val="20"/>
          <w:szCs w:val="20"/>
          <w:u w:color="000000"/>
          <w:rtl w:val="0"/>
          <w:lang w:val="de-DE"/>
        </w:rPr>
        <w:instrText xml:space="preserve"> HYPERLINK "https://papyri.info/biblio/19205"</w:instrText>
      </w:r>
      <w:r>
        <w:rPr>
          <w:rStyle w:val="Hyperlink.0"/>
          <w:rFonts w:ascii="Cambria" w:cs="Cambria" w:hAnsi="Cambria" w:eastAsia="Cambria"/>
          <w:sz w:val="20"/>
          <w:szCs w:val="20"/>
          <w:u w:color="000000"/>
          <w:rtl w:val="0"/>
          <w:lang w:val="de-DE"/>
        </w:rPr>
        <w:fldChar w:fldCharType="separate" w:fldLock="0"/>
      </w:r>
      <w:r>
        <w:rPr>
          <w:rStyle w:val="Hyperlink.0"/>
          <w:rFonts w:ascii="Cambria" w:hAnsi="Cambria"/>
          <w:sz w:val="20"/>
          <w:szCs w:val="20"/>
          <w:u w:color="000000"/>
          <w:rtl w:val="0"/>
          <w:lang w:val="de-DE"/>
        </w:rPr>
        <w:t>Hirt Raj 2006</w:t>
      </w:r>
      <w:r>
        <w:rPr>
          <w:rFonts w:ascii="Cambria" w:cs="Cambria" w:hAnsi="Cambria" w:eastAsia="Cambria"/>
          <w:sz w:val="20"/>
          <w:szCs w:val="20"/>
          <w:u w:color="000000"/>
          <w:rtl w:val="0"/>
          <w:lang w:val="de-DE"/>
        </w:rPr>
        <w:fldChar w:fldCharType="end" w:fldLock="0"/>
      </w:r>
      <w:r>
        <w:rPr>
          <w:rFonts w:ascii="Times New Roman" w:hAnsi="Times New Roman"/>
          <w:sz w:val="20"/>
          <w:szCs w:val="20"/>
          <w:u w:color="000000"/>
          <w:rtl w:val="0"/>
          <w:lang w:val="de-DE"/>
        </w:rPr>
        <w:t xml:space="preserve">: 336, </w:t>
      </w:r>
      <w:r>
        <w:rPr>
          <w:rFonts w:ascii="Times New Roman" w:hAnsi="Times New Roman"/>
          <w:i w:val="1"/>
          <w:iCs w:val="1"/>
          <w:sz w:val="20"/>
          <w:szCs w:val="20"/>
          <w:u w:color="000000"/>
          <w:rtl w:val="0"/>
          <w:lang w:val="de-DE"/>
        </w:rPr>
        <w:t>au sujet des affaires de la ville en genera</w:t>
      </w:r>
      <w:r>
        <w:rPr>
          <w:rFonts w:ascii="Times New Roman" w:hAnsi="Times New Roman"/>
          <w:sz w:val="20"/>
          <w:szCs w:val="20"/>
          <w:u w:color="000000"/>
          <w:rtl w:val="0"/>
          <w:lang w:val="de-DE"/>
        </w:rPr>
        <w:t>l.</w:t>
      </w:r>
    </w:p>
  </w:footnote>
  <w:footnote w:id="4">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"https://papyri.info/biblio/19205"</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Hirt Raj 2006</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153</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154.</w:t>
      </w:r>
    </w:p>
  </w:footnote>
  <w:footnote w:id="5">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ru-RU"/>
        </w:rPr>
        <w:t>See Gignac I, 167 (no. 3)</w:t>
      </w:r>
    </w:p>
  </w:footnote>
  <w:footnote w:id="6">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This grammar irregularity has been pointed out by Jan Shavrin in his MA thesis.</w:t>
      </w:r>
    </w:p>
  </w:footnote>
  <w:footnote w:id="7">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rPr>
        <w:footnoteRef/>
      </w:r>
      <w:r>
        <w:rPr>
          <w:rFonts w:ascii="Times New Roman" w:hAnsi="Times New Roman"/>
          <w:sz w:val="20"/>
          <w:szCs w:val="20"/>
          <w:u w:color="000000"/>
          <w:rtl w:val="0"/>
          <w:lang w:val="en-US"/>
        </w:rPr>
        <w:t xml:space="preserve"> </w:t>
      </w:r>
      <w:r>
        <w:rPr>
          <w:rStyle w:val="Hyperlink.0"/>
          <w:rFonts w:ascii="Cambria" w:cs="Cambria" w:hAnsi="Cambria" w:eastAsia="Cambria"/>
          <w:sz w:val="20"/>
          <w:szCs w:val="20"/>
          <w:u w:color="000000"/>
          <w:rtl w:val="0"/>
        </w:rPr>
        <w:fldChar w:fldCharType="begin" w:fldLock="0"/>
      </w:r>
      <w:r>
        <w:rPr>
          <w:rStyle w:val="Hyperlink.0"/>
          <w:rFonts w:ascii="Cambria" w:cs="Cambria" w:hAnsi="Cambria" w:eastAsia="Cambria"/>
          <w:sz w:val="20"/>
          <w:szCs w:val="20"/>
          <w:u w:color="000000"/>
          <w:rtl w:val="0"/>
        </w:rPr>
        <w:instrText xml:space="preserve"> HYPERLINK "http://www.apple.com/uk"</w:instrText>
      </w:r>
      <w:r>
        <w:rPr>
          <w:rStyle w:val="Hyperlink.0"/>
          <w:rFonts w:ascii="Cambria" w:cs="Cambria" w:hAnsi="Cambria" w:eastAsia="Cambria"/>
          <w:sz w:val="20"/>
          <w:szCs w:val="20"/>
          <w:u w:color="000000"/>
          <w:rtl w:val="0"/>
        </w:rPr>
        <w:fldChar w:fldCharType="separate" w:fldLock="0"/>
      </w:r>
      <w:r>
        <w:rPr>
          <w:rStyle w:val="Hyperlink.0"/>
          <w:rFonts w:ascii="Cambria" w:hAnsi="Cambria"/>
          <w:sz w:val="20"/>
          <w:szCs w:val="20"/>
          <w:u w:color="000000"/>
          <w:rtl w:val="0"/>
          <w:lang w:val="it-IT"/>
        </w:rPr>
        <w:t>Naldini 1968</w:t>
      </w:r>
      <w:r>
        <w:rPr>
          <w:rFonts w:ascii="Cambria" w:cs="Cambria" w:hAnsi="Cambria" w:eastAsia="Cambria"/>
          <w:sz w:val="20"/>
          <w:szCs w:val="20"/>
          <w:u w:color="000000"/>
          <w:rtl w:val="0"/>
        </w:rPr>
        <w:fldChar w:fldCharType="end" w:fldLock="0"/>
      </w:r>
      <w:r>
        <w:rPr>
          <w:rFonts w:ascii="Times New Roman" w:hAnsi="Times New Roman"/>
          <w:sz w:val="20"/>
          <w:szCs w:val="20"/>
          <w:u w:color="000000"/>
          <w:rtl w:val="0"/>
          <w:lang w:val="en-US"/>
        </w:rPr>
        <w:t xml:space="preserve">: n. 77 p. 306: </w:t>
      </w:r>
      <w:r>
        <w:rPr>
          <w:rFonts w:ascii="Times New Roman" w:hAnsi="Times New Roman"/>
          <w:i w:val="1"/>
          <w:iCs w:val="1"/>
          <w:sz w:val="20"/>
          <w:szCs w:val="20"/>
          <w:u w:color="000000"/>
          <w:rtl w:val="0"/>
          <w:lang w:val="en-US"/>
        </w:rPr>
        <w:t>E il prezzo del vino di palma di quattro aurei a due face antico conio, perch</w:t>
      </w:r>
      <w:r>
        <w:rPr>
          <w:rFonts w:ascii="Times New Roman" w:hAnsi="Times New Roman" w:hint="default"/>
          <w:i w:val="1"/>
          <w:iCs w:val="1"/>
          <w:sz w:val="20"/>
          <w:szCs w:val="20"/>
          <w:u w:color="000000"/>
          <w:rtl w:val="0"/>
          <w:lang w:val="en-US"/>
        </w:rPr>
        <w:t xml:space="preserve">é </w:t>
      </w:r>
      <w:r>
        <w:rPr>
          <w:rFonts w:ascii="Times New Roman" w:hAnsi="Times New Roman"/>
          <w:i w:val="1"/>
          <w:iCs w:val="1"/>
          <w:sz w:val="20"/>
          <w:szCs w:val="20"/>
          <w:u w:color="000000"/>
          <w:rtl w:val="0"/>
          <w:lang w:val="en-US"/>
        </w:rPr>
        <w:t>tu mi spinga cos</w:t>
      </w:r>
      <w:r>
        <w:rPr>
          <w:rFonts w:ascii="Times New Roman" w:hAnsi="Times New Roman" w:hint="default"/>
          <w:i w:val="1"/>
          <w:iCs w:val="1"/>
          <w:sz w:val="20"/>
          <w:szCs w:val="20"/>
          <w:u w:color="000000"/>
          <w:rtl w:val="0"/>
          <w:lang w:val="en-US"/>
        </w:rPr>
        <w:t xml:space="preserve">ì </w:t>
      </w:r>
      <w:r>
        <w:rPr>
          <w:rFonts w:ascii="Times New Roman" w:hAnsi="Times New Roman"/>
          <w:i w:val="1"/>
          <w:iCs w:val="1"/>
          <w:sz w:val="20"/>
          <w:szCs w:val="20"/>
          <w:u w:color="000000"/>
          <w:rtl w:val="0"/>
          <w:lang w:val="en-US"/>
        </w:rPr>
        <w:t>a scrivere specco alla tua saggezza, particolarmente intorno alla tua salute.</w:t>
      </w:r>
      <w:r>
        <w:rPr>
          <w:rFonts w:ascii="Times New Roman" w:hAnsi="Times New Roman"/>
          <w:sz w:val="20"/>
          <w:szCs w:val="20"/>
          <w:u w:color="000000"/>
          <w:rtl w:val="0"/>
          <w:lang w:val="en-US"/>
        </w:rPr>
        <w:t xml:space="preserve"> However, he understands </w:t>
      </w:r>
      <w:r>
        <w:rPr>
          <w:rFonts w:ascii="Times New Roman" w:hAnsi="Times New Roman" w:hint="default"/>
          <w:sz w:val="20"/>
          <w:szCs w:val="20"/>
          <w:u w:color="000000"/>
          <w:rtl w:val="0"/>
          <w:lang w:val="ru-RU"/>
        </w:rPr>
        <w:t>σπαθίτας</w:t>
      </w:r>
      <w:r>
        <w:rPr>
          <w:rFonts w:ascii="Times New Roman" w:hAnsi="Times New Roman"/>
          <w:sz w:val="20"/>
          <w:szCs w:val="20"/>
          <w:u w:color="000000"/>
          <w:rtl w:val="0"/>
          <w:lang w:val="en-US"/>
        </w:rPr>
        <w:t xml:space="preserve"> in l. 24 as a mistake for </w:t>
      </w:r>
      <w:r>
        <w:rPr>
          <w:rFonts w:ascii="Times New Roman" w:hAnsi="Times New Roman" w:hint="default"/>
          <w:sz w:val="20"/>
          <w:szCs w:val="20"/>
          <w:u w:color="000000"/>
          <w:rtl w:val="0"/>
          <w:lang w:val="ru-RU"/>
        </w:rPr>
        <w:t>σπάθια</w:t>
      </w:r>
      <w:r>
        <w:rPr>
          <w:rFonts w:ascii="Times New Roman" w:hAnsi="Times New Roman"/>
          <w:sz w:val="20"/>
          <w:szCs w:val="20"/>
          <w:u w:color="000000"/>
          <w:rtl w:val="0"/>
          <w:lang w:val="en-US"/>
        </w:rPr>
        <w:t xml:space="preserve">. </w:t>
      </w:r>
    </w:p>
  </w:footnote>
  <w:footnote w:id="8">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Examples of palm-wine as an ingredient in ancient medical recipes are collected in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"http://www.apple.com/uk"</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Sonina 2023</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 87</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89.</w:t>
      </w:r>
    </w:p>
  </w:footnote>
  <w:footnote w:id="9">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"http://www.apple.com/uk"</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Mandilaras 1973</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 262</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264.</w:t>
      </w:r>
    </w:p>
  </w:footnote>
  <w:footnote w:id="10">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See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"https://papyri.info/biblio/97038"</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Bagnall and Bransbourg 2019</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w:t>
      </w:r>
    </w:p>
  </w:footnote>
  <w:footnote w:id="11">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I am thankful to Nikolaos Gonis for this correction. </w:t>
      </w:r>
    </w:p>
  </w:footnote>
  <w:footnote w:id="12">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w:t>
      </w:r>
      <w:r>
        <w:rPr>
          <w:rFonts w:ascii="Times New Roman" w:hAnsi="Times New Roman"/>
          <w:i w:val="1"/>
          <w:iCs w:val="1"/>
          <w:sz w:val="20"/>
          <w:szCs w:val="20"/>
          <w:u w:color="000000"/>
          <w:rtl w:val="0"/>
          <w:lang w:val="en-US"/>
        </w:rPr>
        <w:t>Cf.</w:t>
      </w:r>
      <w:r>
        <w:rPr>
          <w:rFonts w:ascii="Times New Roman" w:hAnsi="Times New Roman"/>
          <w:sz w:val="20"/>
          <w:szCs w:val="20"/>
          <w:u w:color="000000"/>
          <w:rtl w:val="0"/>
          <w:lang w:val="en-US"/>
        </w:rPr>
        <w:t xml:space="preserve"> P.Oxy.16.2044.15</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16 (6</w:t>
      </w:r>
      <w:r>
        <w:rPr>
          <w:rFonts w:ascii="Times New Roman" w:hAnsi="Times New Roman"/>
          <w:sz w:val="20"/>
          <w:szCs w:val="20"/>
          <w:u w:color="000000"/>
          <w:vertAlign w:val="superscript"/>
          <w:rtl w:val="0"/>
          <w:lang w:val="en-US"/>
        </w:rPr>
        <w:t>th</w:t>
      </w:r>
      <w:r>
        <w:rPr>
          <w:rFonts w:ascii="Times New Roman" w:hAnsi="Times New Roman"/>
          <w:sz w:val="20"/>
          <w:szCs w:val="20"/>
          <w:u w:color="000000"/>
          <w:rtl w:val="0"/>
          <w:lang w:val="en-US"/>
        </w:rPr>
        <w:t xml:space="preserve"> c.), P.Oxy.18 2197.64,164 (6</w:t>
      </w:r>
      <w:r>
        <w:rPr>
          <w:rFonts w:ascii="Times New Roman" w:hAnsi="Times New Roman"/>
          <w:sz w:val="20"/>
          <w:szCs w:val="20"/>
          <w:u w:color="000000"/>
          <w:vertAlign w:val="superscript"/>
          <w:rtl w:val="0"/>
          <w:lang w:val="en-US"/>
        </w:rPr>
        <w:t>th</w:t>
      </w:r>
      <w:r>
        <w:rPr>
          <w:rFonts w:ascii="Times New Roman" w:hAnsi="Times New Roman"/>
          <w:sz w:val="20"/>
          <w:szCs w:val="20"/>
          <w:u w:color="000000"/>
          <w:rtl w:val="0"/>
          <w:lang w:val="en-US"/>
        </w:rPr>
        <w:t xml:space="preserve"> c.);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"https://papyri.info/biblio/10230"</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Husson 1983</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 41</w:t>
      </w:r>
      <w:r>
        <w:rPr>
          <w:rFonts w:ascii="Times New Roman" w:hAnsi="Times New Roman" w:hint="default"/>
          <w:sz w:val="20"/>
          <w:szCs w:val="20"/>
          <w:u w:color="000000"/>
          <w:rtl w:val="0"/>
          <w:lang w:val="en-US"/>
        </w:rPr>
        <w:t>–</w:t>
      </w:r>
      <w:r>
        <w:rPr>
          <w:rFonts w:ascii="Times New Roman" w:hAnsi="Times New Roman"/>
          <w:sz w:val="20"/>
          <w:szCs w:val="20"/>
          <w:u w:color="000000"/>
          <w:rtl w:val="0"/>
          <w:lang w:val="en-US"/>
        </w:rPr>
        <w:t>42.</w:t>
      </w:r>
    </w:p>
  </w:footnote>
  <w:footnote w:id="13">
    <w:p>
      <w:pPr>
        <w:pStyle w:val="Body"/>
        <w:bidi w:val="0"/>
        <w:ind w:left="0" w:right="0" w:firstLine="0"/>
        <w:jc w:val="left"/>
        <w:rPr>
          <w:rtl w:val="0"/>
        </w:rPr>
      </w:pPr>
      <w:r>
        <w:rPr>
          <w:rFonts w:ascii="Times New Roman" w:cs="Times New Roman" w:hAnsi="Times New Roman" w:eastAsia="Times New Roman"/>
          <w:sz w:val="24"/>
          <w:szCs w:val="24"/>
          <w:u w:color="000000"/>
          <w:vertAlign w:val="superscript"/>
          <w:rtl w:val="0"/>
        </w:rPr>
        <w:footnoteRef/>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Alternatively, one diploun could measure also </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4 1/2, 5, 6,</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 xml:space="preserve"> </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or</w:t>
      </w:r>
      <w:r>
        <w:rPr>
          <w:rFonts w:ascii="Times New Roman" w:hAnsi="Times New Roman"/>
          <w:outline w:val="0"/>
          <w:color w:val="222222"/>
          <w:sz w:val="20"/>
          <w:szCs w:val="20"/>
          <w:u w:color="222222"/>
          <w:shd w:val="clear" w:color="auto" w:fill="ffffff"/>
          <w:rtl w:val="0"/>
          <w14:textFill>
            <w14:solidFill>
              <w14:srgbClr w14:val="222222"/>
            </w14:solidFill>
          </w14:textFill>
        </w:rPr>
        <w:t xml:space="preserve"> 7</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 xml:space="preserve"> </w:t>
      </w:r>
      <w:r>
        <w:rPr>
          <w:rFonts w:ascii="Times New Roman" w:hAnsi="Times New Roman"/>
          <w:i w:val="1"/>
          <w:iCs w:val="1"/>
          <w:outline w:val="0"/>
          <w:color w:val="222222"/>
          <w:sz w:val="20"/>
          <w:szCs w:val="20"/>
          <w:u w:color="222222"/>
          <w:shd w:val="clear" w:color="auto" w:fill="ffffff"/>
          <w:rtl w:val="0"/>
          <w:lang w:val="en-US"/>
          <w14:textFill>
            <w14:solidFill>
              <w14:srgbClr w14:val="222222"/>
            </w14:solidFill>
          </w14:textFill>
        </w:rPr>
        <w:t>sextarii</w:t>
      </w:r>
      <w:r>
        <w:rPr>
          <w:rFonts w:ascii="Times New Roman" w:hAnsi="Times New Roman"/>
          <w:outline w:val="0"/>
          <w:color w:val="222222"/>
          <w:sz w:val="20"/>
          <w:szCs w:val="20"/>
          <w:u w:color="222222"/>
          <w:shd w:val="clear" w:color="auto" w:fill="ffffff"/>
          <w:rtl w:val="0"/>
          <w:lang w:val="en-US"/>
          <w14:textFill>
            <w14:solidFill>
              <w14:srgbClr w14:val="222222"/>
            </w14:solidFill>
          </w14:textFill>
        </w:rPr>
        <w:t xml:space="preserve">. </w:t>
      </w:r>
    </w:p>
  </w:footnote>
  <w:footnote w:id="14">
    <w:p>
      <w:pPr>
        <w:pStyle w:val="Default"/>
        <w:bidi w:val="0"/>
        <w:spacing w:before="0" w:line="240" w:lineRule="auto"/>
        <w:ind w:left="0" w:right="0" w:firstLine="0"/>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See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"https://papyri.info/biblio/97052"</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Morelli 2019</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 xml:space="preserve">: 30. </w:t>
      </w:r>
    </w:p>
  </w:footnote>
  <w:footnote w:id="15">
    <w:p>
      <w:pPr>
        <w:pStyle w:val="Default"/>
        <w:bidi w:val="0"/>
        <w:spacing w:before="0" w:line="240" w:lineRule="auto"/>
        <w:ind w:left="0" w:right="0" w:firstLine="709"/>
        <w:jc w:val="both"/>
        <w:rPr>
          <w:rtl w:val="0"/>
        </w:rPr>
      </w:pPr>
      <w:r>
        <w:rPr>
          <w:rFonts w:ascii="Cambria" w:cs="Cambria" w:hAnsi="Cambria" w:eastAsia="Cambria"/>
          <w:sz w:val="20"/>
          <w:szCs w:val="20"/>
          <w:u w:color="000000"/>
          <w:vertAlign w:val="superscript"/>
          <w:rtl w:val="0"/>
          <w:lang w:val="en-US"/>
        </w:rPr>
        <w:footnoteRef/>
      </w:r>
      <w:r>
        <w:rPr>
          <w:rFonts w:ascii="Times New Roman" w:hAnsi="Times New Roman"/>
          <w:sz w:val="20"/>
          <w:szCs w:val="20"/>
          <w:u w:color="000000"/>
          <w:rtl w:val="0"/>
          <w:lang w:val="en-US"/>
        </w:rPr>
        <w:t xml:space="preserve"> </w:t>
      </w:r>
      <w:r>
        <w:rPr>
          <w:rStyle w:val="Hyperlink.0"/>
          <w:rFonts w:ascii="Cambria" w:cs="Cambria" w:hAnsi="Cambria" w:eastAsia="Cambria"/>
          <w:sz w:val="20"/>
          <w:szCs w:val="20"/>
          <w:u w:color="000000"/>
          <w:rtl w:val="0"/>
          <w:lang w:val="en-US"/>
        </w:rPr>
        <w:fldChar w:fldCharType="begin" w:fldLock="0"/>
      </w:r>
      <w:r>
        <w:rPr>
          <w:rStyle w:val="Hyperlink.0"/>
          <w:rFonts w:ascii="Cambria" w:cs="Cambria" w:hAnsi="Cambria" w:eastAsia="Cambria"/>
          <w:sz w:val="20"/>
          <w:szCs w:val="20"/>
          <w:u w:color="000000"/>
          <w:rtl w:val="0"/>
          <w:lang w:val="en-US"/>
        </w:rPr>
        <w:instrText xml:space="preserve"> HYPERLINK "https://papyri.info/biblio/97041"</w:instrText>
      </w:r>
      <w:r>
        <w:rPr>
          <w:rStyle w:val="Hyperlink.0"/>
          <w:rFonts w:ascii="Cambria" w:cs="Cambria" w:hAnsi="Cambria" w:eastAsia="Cambria"/>
          <w:sz w:val="20"/>
          <w:szCs w:val="20"/>
          <w:u w:color="000000"/>
          <w:rtl w:val="0"/>
          <w:lang w:val="en-US"/>
        </w:rPr>
        <w:fldChar w:fldCharType="separate" w:fldLock="0"/>
      </w:r>
      <w:r>
        <w:rPr>
          <w:rStyle w:val="Hyperlink.0"/>
          <w:rFonts w:ascii="Cambria" w:hAnsi="Cambria"/>
          <w:sz w:val="20"/>
          <w:szCs w:val="20"/>
          <w:u w:color="000000"/>
          <w:rtl w:val="0"/>
          <w:lang w:val="en-US"/>
        </w:rPr>
        <w:t>Fournet 2016</w:t>
      </w:r>
      <w:r>
        <w:rPr>
          <w:rFonts w:ascii="Cambria" w:cs="Cambria" w:hAnsi="Cambria" w:eastAsia="Cambria"/>
          <w:sz w:val="20"/>
          <w:szCs w:val="20"/>
          <w:u w:color="000000"/>
          <w:rtl w:val="0"/>
          <w:lang w:val="en-US"/>
        </w:rPr>
        <w:fldChar w:fldCharType="end" w:fldLock="0"/>
      </w:r>
      <w:r>
        <w:rPr>
          <w:rFonts w:ascii="Times New Roman" w:hAnsi="Times New Roman"/>
          <w:sz w:val="20"/>
          <w:szCs w:val="20"/>
          <w:u w:color="00000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432ff"/>
      <w14:textFill>
        <w14:solidFill>
          <w14:srgbClr w14:val="0433FF"/>
        </w14:solidFill>
      </w14:textFill>
    </w:rPr>
  </w:style>
  <w:style w:type="character" w:styleId="Hyperlink.1">
    <w:name w:val="Hyperlink.1"/>
    <w:basedOn w:val="Link"/>
    <w:next w:val="Hyperlink.1"/>
    <w:rPr>
      <w:outline w:val="0"/>
      <w:color w:val="0000ff"/>
      <w:u w:color="0000ff"/>
      <w:lang w:val="en-US"/>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character" w:styleId="Hyperlink.2">
    <w:name w:val="Hyperlink.2"/>
    <w:basedOn w:val="Link"/>
    <w:next w:val="Hyperlink.2"/>
    <w:rPr>
      <w:outline w:val="0"/>
      <w:color w:val="0000ff"/>
      <w:u w:color="0000ff"/>
      <w:lang w:val="fr-FR"/>
      <w14:textFill>
        <w14:solidFill>
          <w14:srgbClr w14:val="0000FF"/>
        </w14:solidFill>
      </w14:textFill>
    </w:rPr>
  </w:style>
  <w:style w:type="character" w:styleId="None">
    <w:name w:val="None"/>
  </w:style>
  <w:style w:type="character" w:styleId="Hyperlink.3">
    <w:name w:val="Hyperlink.3"/>
    <w:basedOn w:val="None"/>
    <w:next w:val="Hyperlink.3"/>
    <w:rPr>
      <w:outline w:val="0"/>
      <w:color w:val="467886"/>
      <w:u w:val="single" w:color="467886"/>
      <w:lang w:val="it-IT"/>
      <w14:textFill>
        <w14:solidFill>
          <w14:srgbClr w14:val="467886"/>
        </w14:solidFill>
      </w14:textFill>
    </w:rPr>
  </w:style>
  <w:style w:type="character" w:styleId="Hyperlink.4">
    <w:name w:val="Hyperlink.4"/>
    <w:basedOn w:val="None"/>
    <w:next w:val="Hyperlink.4"/>
    <w:rPr>
      <w:outline w:val="0"/>
      <w:color w:val="467886"/>
      <w:u w:val="single" w:color="467886"/>
      <w:lang w:val="en-US"/>
      <w14:textFill>
        <w14:solidFill>
          <w14:srgbClr w14:val="467886"/>
        </w14:solidFill>
      </w14:textFill>
    </w:rPr>
  </w:style>
  <w:style w:type="character" w:styleId="Hyperlink.5">
    <w:name w:val="Hyperlink.5"/>
    <w:basedOn w:val="None"/>
    <w:next w:val="Hyperlink.5"/>
    <w:rPr>
      <w:outline w:val="0"/>
      <w:color w:val="467886"/>
      <w:u w:val="single" w:color="467886"/>
      <w14:textFill>
        <w14:solidFill>
          <w14:srgbClr w14:val="467886"/>
        </w14:solidFill>
      </w14:textFill>
    </w:rPr>
  </w:style>
  <w:style w:type="character" w:styleId="Hyperlink.6">
    <w:name w:val="Hyperlink.6"/>
    <w:basedOn w:val="None"/>
    <w:next w:val="Hyperlink.6"/>
    <w:rPr>
      <w:outline w:val="0"/>
      <w:color w:val="467886"/>
      <w:u w:val="single" w:color="467886"/>
      <w:lang w:val="de-DE"/>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