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4536"/>
          <w:tab w:val="right" w:pos="9046"/>
        </w:tabs>
      </w:pPr>
      <w:r>
        <w:rPr>
          <w:rtl w:val="0"/>
          <w:lang w:val="de-DE"/>
        </w:rPr>
        <w:t>#articleTitle</w:t>
      </w:r>
    </w:p>
    <w:p>
      <w:pPr>
        <w:pStyle w:val="Body"/>
        <w:tabs>
          <w:tab w:val="left" w:pos="4536"/>
          <w:tab w:val="right" w:pos="9046"/>
        </w:tabs>
        <w:rPr>
          <w:rFonts w:ascii="IFAO-Grec Unicode" w:cs="IFAO-Grec Unicode" w:hAnsi="IFAO-Grec Unicode" w:eastAsia="IFAO-Grec Unicode"/>
        </w:rPr>
      </w:pPr>
      <w:r>
        <w:rPr>
          <w:rFonts w:ascii="IFAO-Grec Unicode" w:hAnsi="IFAO-Grec Unicode"/>
          <w:rtl w:val="0"/>
          <w:lang w:val="en-US"/>
        </w:rPr>
        <w:t xml:space="preserve">A Local Will with a </w:t>
      </w:r>
      <w:r>
        <w:rPr>
          <w:rFonts w:ascii="IFAO-Grec Unicode" w:hAnsi="IFAO-Grec Unicode" w:hint="default"/>
          <w:rtl w:val="0"/>
          <w:lang w:val="en-US"/>
        </w:rPr>
        <w:t>“</w:t>
      </w:r>
      <w:r>
        <w:rPr>
          <w:rFonts w:ascii="IFAO-Grec Unicode" w:hAnsi="IFAO-Grec Unicode"/>
          <w:rtl w:val="0"/>
          <w:lang w:val="it-IT"/>
        </w:rPr>
        <w:t>Codicillary</w:t>
      </w:r>
      <w:r>
        <w:rPr>
          <w:rFonts w:ascii="IFAO-Grec Unicode" w:hAnsi="IFAO-Grec Unicode" w:hint="default"/>
          <w:rtl w:val="0"/>
          <w:lang w:val="en-US"/>
        </w:rPr>
        <w:t xml:space="preserve">” </w:t>
      </w:r>
      <w:r>
        <w:rPr>
          <w:rFonts w:ascii="IFAO-Grec Unicode" w:hAnsi="IFAO-Grec Unicode"/>
          <w:rtl w:val="0"/>
          <w:lang w:val="da-DK"/>
        </w:rPr>
        <w:t>Clause</w:t>
      </w:r>
    </w:p>
    <w:p>
      <w:pPr>
        <w:pStyle w:val="Body"/>
        <w:spacing w:line="276" w:lineRule="auto"/>
        <w:rPr>
          <w:b w:val="1"/>
          <w:bCs w:val="1"/>
        </w:rPr>
      </w:pPr>
    </w:p>
    <w:p>
      <w:pPr>
        <w:pStyle w:val="Body"/>
      </w:pPr>
      <w:r>
        <w:rPr>
          <w:u w:color="d9d9d9"/>
          <w:rtl w:val="0"/>
          <w:lang w:val="en-US"/>
        </w:rPr>
        <w:t>#author</w:t>
      </w:r>
    </w:p>
    <w:p>
      <w:pPr>
        <w:pStyle w:val="Body"/>
        <w:spacing w:line="276" w:lineRule="auto"/>
        <w:jc w:val="both"/>
      </w:pPr>
      <w:r>
        <w:rPr>
          <w:rtl w:val="0"/>
          <w:lang w:val="de-DE"/>
        </w:rPr>
        <w:t xml:space="preserve">Claytor, </w:t>
      </w:r>
      <w:r>
        <w:rPr>
          <w:rtl w:val="0"/>
          <w:lang w:val="de-DE"/>
        </w:rPr>
        <w:t>W. Graham</w:t>
      </w:r>
    </w:p>
    <w:p>
      <w:pPr>
        <w:pStyle w:val="Body"/>
        <w:rPr>
          <w:u w:color="d9d9d9"/>
        </w:rPr>
      </w:pPr>
      <w:r>
        <w:rPr>
          <w:u w:color="d9d9d9"/>
          <w:rtl w:val="0"/>
          <w:lang w:val="fr-FR"/>
        </w:rPr>
        <w:t>#affiliation</w:t>
      </w:r>
    </w:p>
    <w:p>
      <w:pPr>
        <w:pStyle w:val="Body"/>
        <w:spacing w:line="276" w:lineRule="auto"/>
        <w:jc w:val="both"/>
      </w:pPr>
      <w:r>
        <w:rPr>
          <w:rtl w:val="0"/>
          <w:lang w:val="en-US"/>
        </w:rPr>
        <w:t>Faculty of Archaeology Department of Papyrology, University of Warsaw</w:t>
      </w:r>
    </w:p>
    <w:p>
      <w:pPr>
        <w:pStyle w:val="Body"/>
        <w:spacing w:line="276" w:lineRule="auto"/>
        <w:jc w:val="both"/>
      </w:pPr>
      <w:r>
        <w:rPr>
          <w:rtl w:val="0"/>
          <w:lang w:val="de-DE"/>
        </w:rPr>
        <w:t>#email</w:t>
      </w:r>
    </w:p>
    <w:p>
      <w:pPr>
        <w:pStyle w:val="Body"/>
        <w:spacing w:line="276" w:lineRule="auto"/>
        <w:jc w:val="both"/>
        <w:rPr>
          <w:outline w:val="0"/>
          <w:color w:val="000000"/>
          <w:u w:val="none"/>
          <w14:textFill>
            <w14:solidFill>
              <w14:srgbClr w14:val="000000"/>
            </w14:solidFill>
          </w14:textFill>
        </w:rPr>
      </w:pPr>
      <w:r>
        <w:rPr>
          <w:rtl w:val="0"/>
        </w:rPr>
        <w:t>gclaytor@gmail.com</w:t>
      </w:r>
    </w:p>
    <w:p>
      <w:pPr>
        <w:pStyle w:val="Default"/>
        <w:bidi w:val="0"/>
        <w:spacing w:before="0" w:line="240" w:lineRule="auto"/>
        <w:ind w:left="0" w:right="0" w:firstLine="0"/>
        <w:jc w:val="left"/>
        <w:rPr>
          <w:rFonts w:ascii="Times Roman" w:cs="Times Roman" w:hAnsi="Times Roman" w:eastAsia="Times Roman"/>
          <w:outline w:val="0"/>
          <w:color w:val="000000"/>
          <w:u w:val="none"/>
          <w:rtl w:val="0"/>
          <w14:textFill>
            <w14:solidFill>
              <w14:srgbClr w14:val="000000"/>
            </w14:solidFill>
          </w14:textFill>
        </w:rPr>
      </w:pPr>
    </w:p>
    <w:p>
      <w:pPr>
        <w:pStyle w:val="Body"/>
      </w:pPr>
      <w:r>
        <w:rPr>
          <w:u w:color="d9d9d9"/>
          <w:rtl w:val="0"/>
          <w:lang w:val="en-US"/>
        </w:rPr>
        <w:t>#author</w:t>
      </w:r>
    </w:p>
    <w:p>
      <w:pPr>
        <w:pStyle w:val="Body"/>
        <w:spacing w:line="276" w:lineRule="auto"/>
        <w:jc w:val="both"/>
      </w:pPr>
      <w:r>
        <w:rPr>
          <w:rtl w:val="0"/>
          <w:lang w:val="de-DE"/>
        </w:rPr>
        <w:t>Nowak</w:t>
      </w:r>
      <w:r>
        <w:rPr>
          <w:rtl w:val="0"/>
          <w:lang w:val="de-DE"/>
        </w:rPr>
        <w:t xml:space="preserve">, </w:t>
      </w:r>
      <w:r>
        <w:rPr>
          <w:rtl w:val="0"/>
          <w:lang w:val="de-DE"/>
        </w:rPr>
        <w:t>W. Graham</w:t>
      </w:r>
    </w:p>
    <w:p>
      <w:pPr>
        <w:pStyle w:val="Body"/>
        <w:rPr>
          <w:u w:color="d9d9d9"/>
        </w:rPr>
      </w:pPr>
      <w:r>
        <w:rPr>
          <w:u w:color="d9d9d9"/>
          <w:rtl w:val="0"/>
          <w:lang w:val="fr-FR"/>
        </w:rPr>
        <w:t>#affiliation</w:t>
      </w:r>
    </w:p>
    <w:p>
      <w:pPr>
        <w:pStyle w:val="Body"/>
        <w:spacing w:line="276" w:lineRule="auto"/>
        <w:jc w:val="both"/>
      </w:pPr>
      <w:r>
        <w:rPr>
          <w:rtl w:val="0"/>
          <w:lang w:val="en-US"/>
        </w:rPr>
        <w:t>Faculty of Law and Administration, University of Warsaw</w:t>
      </w:r>
    </w:p>
    <w:p>
      <w:pPr>
        <w:pStyle w:val="Body"/>
        <w:spacing w:line="276" w:lineRule="auto"/>
        <w:jc w:val="both"/>
      </w:pPr>
      <w:r>
        <w:rPr>
          <w:rtl w:val="0"/>
          <w:lang w:val="de-DE"/>
        </w:rPr>
        <w:t>#email</w:t>
      </w:r>
    </w:p>
    <w:p>
      <w:pPr>
        <w:pStyle w:val="Body"/>
        <w:spacing w:line="276" w:lineRule="auto"/>
        <w:jc w:val="both"/>
        <w:rPr>
          <w:outline w:val="0"/>
          <w:color w:val="000000"/>
          <w:u w:val="none"/>
          <w14:textFill>
            <w14:solidFill>
              <w14:srgbClr w14:val="000000"/>
            </w14:solidFill>
          </w14:textFill>
        </w:rPr>
      </w:pPr>
      <w:r>
        <w:rPr>
          <w:rtl w:val="0"/>
        </w:rPr>
        <w:t>m.nowak@wpia.uw.edu.pl</w:t>
      </w:r>
    </w:p>
    <w:p>
      <w:pPr>
        <w:pStyle w:val="Body"/>
        <w:tabs>
          <w:tab w:val="left" w:pos="4536"/>
          <w:tab w:val="right" w:pos="9046"/>
        </w:tabs>
        <w:rPr>
          <w:rFonts w:ascii="IFAO-Grec Unicode" w:cs="IFAO-Grec Unicode" w:hAnsi="IFAO-Grec Unicode" w:eastAsia="IFAO-Grec Unicode"/>
          <w:b w:val="1"/>
          <w:bCs w:val="1"/>
        </w:rPr>
      </w:pPr>
    </w:p>
    <w:p>
      <w:pPr>
        <w:pStyle w:val="Body"/>
        <w:tabs>
          <w:tab w:val="left" w:pos="4536"/>
          <w:tab w:val="right" w:pos="9046"/>
        </w:tabs>
        <w:rPr>
          <w:rFonts w:ascii="IFAO-Grec Unicode" w:cs="IFAO-Grec Unicode" w:hAnsi="IFAO-Grec Unicode" w:eastAsia="IFAO-Grec Unicode"/>
        </w:rPr>
      </w:pPr>
    </w:p>
    <w:p>
      <w:pPr>
        <w:pStyle w:val="Body"/>
        <w:spacing w:line="275" w:lineRule="auto"/>
        <w:rPr>
          <w:rFonts w:ascii="IFAO-Grec Unicode" w:cs="IFAO-Grec Unicode" w:hAnsi="IFAO-Grec Unicode" w:eastAsia="IFAO-Grec Unicode"/>
          <w:b w:val="1"/>
          <w:bCs w:val="1"/>
        </w:rPr>
      </w:pP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5"/>
        <w:gridCol w:w="3015"/>
        <w:gridCol w:w="3016"/>
      </w:tblGrid>
      <w:tr>
        <w:tblPrEx>
          <w:shd w:val="clear" w:color="auto" w:fill="cdd4e9"/>
        </w:tblPrEx>
        <w:trPr>
          <w:trHeight w:val="45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tabs>
                <w:tab w:val="left" w:pos="4111"/>
                <w:tab w:val="right" w:pos="9046"/>
              </w:tabs>
            </w:pPr>
            <w:r>
              <w:rPr>
                <w:rStyle w:val="Hyperlink.0"/>
              </w:rPr>
              <w:fldChar w:fldCharType="begin" w:fldLock="0"/>
            </w:r>
            <w:r>
              <w:rPr>
                <w:rStyle w:val="Hyperlink.0"/>
              </w:rPr>
              <w:instrText xml:space="preserve"> HYPERLINK "https://quod.lib.umich.edu/a/apis/x-14630/6215IR.TIF"</w:instrText>
            </w:r>
            <w:r>
              <w:rPr>
                <w:rStyle w:val="Hyperlink.0"/>
              </w:rPr>
              <w:fldChar w:fldCharType="separate" w:fldLock="0"/>
            </w:r>
            <w:r>
              <w:rPr>
                <w:rStyle w:val="Hyperlink.0"/>
                <w:rtl w:val="0"/>
              </w:rPr>
              <w:t>P.Mich. 6215i recto</w:t>
            </w:r>
            <w:r>
              <w:rPr/>
              <w:fldChar w:fldCharType="end" w:fldLock="0"/>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tabs>
                <w:tab w:val="left" w:pos="4111"/>
                <w:tab w:val="right" w:pos="9046"/>
              </w:tabs>
              <w:jc w:val="center"/>
            </w:pPr>
            <w:r>
              <w:rPr>
                <w:rStyle w:val="None"/>
                <w:rFonts w:ascii="IFAO-Grec Unicode" w:hAnsi="IFAO-Grec Unicode"/>
                <w:rtl w:val="0"/>
              </w:rPr>
              <w:t>9.9 x 7 cm</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tabs>
                <w:tab w:val="left" w:pos="4111"/>
                <w:tab w:val="right" w:pos="9046"/>
              </w:tabs>
              <w:jc w:val="right"/>
            </w:pPr>
            <w:r>
              <w:rPr>
                <w:rStyle w:val="None"/>
                <w:rFonts w:ascii="IFAO-Grec Unicode" w:hAnsi="IFAO-Grec Unicode"/>
                <w:rtl w:val="0"/>
                <w:lang w:val="es-ES_tradnl"/>
              </w:rPr>
              <w:t>Oxyrhynchos (?)</w:t>
            </w:r>
          </w:p>
        </w:tc>
      </w:tr>
      <w:tr>
        <w:tblPrEx>
          <w:shd w:val="clear" w:color="auto" w:fill="cdd4e9"/>
        </w:tblPrEx>
        <w:trPr>
          <w:trHeight w:val="45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tabs>
                <w:tab w:val="left" w:pos="4536"/>
                <w:tab w:val="right" w:pos="9046"/>
              </w:tabs>
            </w:pPr>
            <w:r>
              <w:rPr>
                <w:rStyle w:val="None"/>
                <w:rFonts w:ascii="IFAO-Grec Unicode" w:hAnsi="IFAO-Grec Unicode"/>
                <w:rtl w:val="0"/>
                <w:lang w:val="en-US"/>
              </w:rPr>
              <w:t>Purchased in 1931/2</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tabs>
                <w:tab w:val="left" w:pos="4536"/>
                <w:tab w:val="right" w:pos="9046"/>
              </w:tabs>
              <w:jc w:val="right"/>
            </w:pPr>
            <w:r>
              <w:rPr>
                <w:rStyle w:val="None"/>
                <w:rFonts w:ascii="IFAO-Grec Unicode" w:hAnsi="IFAO-Grec Unicode"/>
                <w:rtl w:val="0"/>
                <w:lang w:val="it-IT"/>
              </w:rPr>
              <w:t>ca. 150</w:t>
            </w:r>
            <w:r>
              <w:rPr>
                <w:rStyle w:val="None"/>
                <w:rFonts w:ascii="IFAO-Grec Unicode" w:hAnsi="IFAO-Grec Unicode" w:hint="default"/>
                <w:rtl w:val="0"/>
                <w:lang w:val="en-US"/>
              </w:rPr>
              <w:t>–</w:t>
            </w:r>
            <w:r>
              <w:rPr>
                <w:rStyle w:val="None"/>
                <w:rFonts w:ascii="IFAO-Grec Unicode" w:hAnsi="IFAO-Grec Unicode"/>
                <w:rtl w:val="0"/>
              </w:rPr>
              <w:t>200 CE</w:t>
            </w:r>
          </w:p>
        </w:tc>
      </w:tr>
    </w:tbl>
    <w:p>
      <w:pPr>
        <w:pStyle w:val="Body"/>
        <w:spacing w:line="275" w:lineRule="auto"/>
        <w:rPr>
          <w:rStyle w:val="None"/>
          <w:rFonts w:ascii="IFAO-Grec Unicode" w:cs="IFAO-Grec Unicode" w:hAnsi="IFAO-Grec Unicode" w:eastAsia="IFAO-Grec Unicode"/>
          <w:b w:val="1"/>
          <w:bCs w:val="1"/>
        </w:rPr>
      </w:pPr>
    </w:p>
    <w:p>
      <w:pPr>
        <w:pStyle w:val="Body"/>
        <w:spacing w:line="275" w:lineRule="auto"/>
        <w:rPr>
          <w:rStyle w:val="None"/>
          <w:rFonts w:ascii="IFAO-Grec Unicode" w:cs="IFAO-Grec Unicode" w:hAnsi="IFAO-Grec Unicode" w:eastAsia="IFAO-Grec Unicode"/>
          <w:b w:val="1"/>
          <w:bCs w:val="1"/>
        </w:rPr>
      </w:pPr>
    </w:p>
    <w:p>
      <w:pPr>
        <w:pStyle w:val="Body"/>
        <w:spacing w:line="275" w:lineRule="auto"/>
        <w:ind w:firstLine="700"/>
        <w:jc w:val="both"/>
        <w:rPr>
          <w:rStyle w:val="None"/>
          <w:rFonts w:ascii="IFAO-Grec Unicode" w:cs="IFAO-Grec Unicode" w:hAnsi="IFAO-Grec Unicode" w:eastAsia="IFAO-Grec Unicode"/>
        </w:rPr>
      </w:pPr>
      <w:r>
        <w:rPr>
          <w:rStyle w:val="None"/>
          <w:rFonts w:ascii="IFAO-Grec Unicode" w:hAnsi="IFAO-Grec Unicode"/>
          <w:rtl w:val="0"/>
          <w:lang w:val="en-US"/>
        </w:rPr>
        <w:t xml:space="preserve">The papyrus is held at the University of Michigan Library and is part of a small group of papyri </w:t>
      </w:r>
      <w:r>
        <w:rPr>
          <w:rStyle w:val="None"/>
          <w:rFonts w:ascii="IFAO-Grec Unicode" w:hAnsi="IFAO-Grec Unicode" w:hint="default"/>
          <w:rtl w:val="0"/>
          <w:lang w:val="en-US"/>
        </w:rPr>
        <w:t>“</w:t>
      </w:r>
      <w:r>
        <w:rPr>
          <w:rStyle w:val="None"/>
          <w:rFonts w:ascii="IFAO-Grec Unicode" w:hAnsi="IFAO-Grec Unicode"/>
          <w:rtl w:val="0"/>
          <w:lang w:val="en-US"/>
        </w:rPr>
        <w:t>purchased in Egypt during the season 1931/1932.</w:t>
      </w:r>
      <w:r>
        <w:rPr>
          <w:rStyle w:val="None"/>
          <w:rFonts w:ascii="IFAO-Grec Unicode" w:hAnsi="IFAO-Grec Unicode" w:hint="default"/>
          <w:rtl w:val="0"/>
          <w:lang w:val="en-US"/>
        </w:rPr>
        <w:t>”</w:t>
      </w:r>
      <w:r>
        <w:rPr>
          <w:rStyle w:val="None"/>
          <w:rFonts w:ascii="IFAO-Grec Unicode" w:cs="IFAO-Grec Unicode" w:hAnsi="IFAO-Grec Unicode" w:eastAsia="IFAO-Grec Unicode"/>
          <w:vertAlign w:val="superscript"/>
        </w:rPr>
        <w:footnoteReference w:id="1"/>
      </w:r>
      <w:r>
        <w:rPr>
          <w:rStyle w:val="None"/>
          <w:rFonts w:ascii="IFAO-Grec Unicode" w:hAnsi="IFAO-Grec Unicode"/>
          <w:rtl w:val="0"/>
          <w:lang w:val="en-US"/>
        </w:rPr>
        <w:t xml:space="preserve"> The recto is written across the fibers (as commonly for wills: </w:t>
      </w:r>
      <w:r>
        <w:rPr>
          <w:rStyle w:val="Hyperlink.0"/>
        </w:rPr>
        <w:fldChar w:fldCharType="begin" w:fldLock="0"/>
      </w:r>
      <w:r>
        <w:rPr>
          <w:rStyle w:val="Hyperlink.0"/>
        </w:rPr>
        <w:instrText xml:space="preserve"> HYPERLINK "https://papyri.info/biblio/9182"</w:instrText>
      </w:r>
      <w:r>
        <w:rPr>
          <w:rStyle w:val="Hyperlink.0"/>
        </w:rPr>
        <w:fldChar w:fldCharType="separate" w:fldLock="0"/>
      </w:r>
      <w:r>
        <w:rPr>
          <w:rStyle w:val="Hyperlink.0"/>
          <w:rtl w:val="0"/>
          <w:lang w:val="de-DE"/>
        </w:rPr>
        <w:t>Turner 1978</w:t>
      </w:r>
      <w:r>
        <w:rPr/>
        <w:fldChar w:fldCharType="end" w:fldLock="0"/>
      </w:r>
      <w:r>
        <w:rPr>
          <w:rStyle w:val="None"/>
          <w:rFonts w:ascii="IFAO-Grec Unicode" w:hAnsi="IFAO-Grec Unicode"/>
          <w:rtl w:val="0"/>
        </w:rPr>
        <w:t>: 43</w:t>
      </w:r>
      <w:r>
        <w:rPr>
          <w:rStyle w:val="None"/>
          <w:rFonts w:ascii="IFAO-Grec Unicode" w:hAnsi="IFAO-Grec Unicode" w:hint="default"/>
          <w:rtl w:val="0"/>
        </w:rPr>
        <w:t>–</w:t>
      </w:r>
      <w:r>
        <w:rPr>
          <w:rStyle w:val="None"/>
          <w:rFonts w:ascii="IFAO-Grec Unicode" w:hAnsi="IFAO-Grec Unicode"/>
          <w:rtl w:val="0"/>
          <w:lang w:val="en-US"/>
        </w:rPr>
        <w:t xml:space="preserve">44) and is incomplete at the top and both sides. The blank space at the bottom is either the lower margin or a space between sections (see below) and contains two lines written upside down in a different hand. This hand seems to match that of the </w:t>
      </w:r>
      <w:r>
        <w:rPr>
          <w:rStyle w:val="Hyperlink.0"/>
        </w:rPr>
        <w:fldChar w:fldCharType="begin" w:fldLock="0"/>
      </w:r>
      <w:r>
        <w:rPr>
          <w:rStyle w:val="Hyperlink.0"/>
        </w:rPr>
        <w:instrText xml:space="preserve"> HYPERLINK "https://quod.lib.umich.edu/a/apis/x-14631/6215IV.TIF"</w:instrText>
      </w:r>
      <w:r>
        <w:rPr>
          <w:rStyle w:val="Hyperlink.0"/>
        </w:rPr>
        <w:fldChar w:fldCharType="separate" w:fldLock="0"/>
      </w:r>
      <w:r>
        <w:rPr>
          <w:rStyle w:val="Hyperlink.0"/>
          <w:rtl w:val="0"/>
          <w:lang w:val="it-IT"/>
        </w:rPr>
        <w:t>verso</w:t>
      </w:r>
      <w:r>
        <w:rPr/>
        <w:fldChar w:fldCharType="end" w:fldLock="0"/>
      </w:r>
      <w:r>
        <w:rPr>
          <w:rStyle w:val="None"/>
          <w:rFonts w:ascii="IFAO-Grec Unicode" w:hAnsi="IFAO-Grec Unicode"/>
          <w:rtl w:val="0"/>
          <w:lang w:val="en-US"/>
        </w:rPr>
        <w:t>, which was turned 90 degrees and reused for a document also written against the fibers; the margins on the left and right of the verso (the right partially filled at the top with a notation) suggest that the papyrus was cut for reuse. The verso text (not published here) is badly preserved due to smudging or purposeful erasure of the text, but it is framed as a day-to-day account with amounts of drachmas. From what remains, the hand does not look later than the second century.</w:t>
      </w:r>
    </w:p>
    <w:p>
      <w:pPr>
        <w:pStyle w:val="Body"/>
        <w:spacing w:line="275" w:lineRule="auto"/>
        <w:ind w:firstLine="700"/>
        <w:jc w:val="both"/>
        <w:rPr>
          <w:rStyle w:val="None"/>
          <w:rFonts w:ascii="IFAO-Grec Unicode" w:cs="IFAO-Grec Unicode" w:hAnsi="IFAO-Grec Unicode" w:eastAsia="IFAO-Grec Unicode"/>
        </w:rPr>
      </w:pPr>
      <w:r>
        <w:rPr>
          <w:rStyle w:val="None"/>
          <w:rFonts w:ascii="IFAO-Grec Unicode" w:hAnsi="IFAO-Grec Unicode"/>
          <w:rtl w:val="0"/>
          <w:lang w:val="en-US"/>
        </w:rPr>
        <w:t>The recto contains part of a local Greek will (</w:t>
      </w:r>
      <w:r>
        <w:rPr>
          <w:rStyle w:val="None"/>
          <w:rFonts w:ascii="IFAO-Grec Unicode" w:hAnsi="IFAO-Grec Unicode"/>
          <w:rtl w:val="0"/>
          <w:lang w:val="de-DE"/>
        </w:rPr>
        <w:t>diatheke</w:t>
      </w:r>
      <w:r>
        <w:rPr>
          <w:rStyle w:val="None"/>
          <w:rFonts w:ascii="IFAO-Grec Unicode" w:hAnsi="IFAO-Grec Unicode"/>
          <w:rtl w:val="0"/>
        </w:rPr>
        <w:t>),</w:t>
      </w:r>
      <w:r>
        <w:rPr>
          <w:rStyle w:val="None"/>
          <w:rFonts w:ascii="IFAO-Grec Unicode" w:cs="IFAO-Grec Unicode" w:hAnsi="IFAO-Grec Unicode" w:eastAsia="IFAO-Grec Unicode"/>
          <w:vertAlign w:val="superscript"/>
        </w:rPr>
        <w:footnoteReference w:id="2"/>
      </w:r>
      <w:r>
        <w:rPr>
          <w:rStyle w:val="None"/>
          <w:rFonts w:ascii="IFAO-Grec Unicode" w:hAnsi="IFAO-Grec Unicode"/>
          <w:rtl w:val="0"/>
          <w:lang w:val="en-US"/>
        </w:rPr>
        <w:t xml:space="preserve"> whose main interest lies in the inclusion of a rare </w:t>
      </w:r>
      <w:r>
        <w:rPr>
          <w:rStyle w:val="None"/>
          <w:rFonts w:ascii="IFAO-Grec Unicode" w:hAnsi="IFAO-Grec Unicode" w:hint="default"/>
          <w:rtl w:val="0"/>
          <w:lang w:val="en-US"/>
        </w:rPr>
        <w:t>“</w:t>
      </w:r>
      <w:r>
        <w:rPr>
          <w:rStyle w:val="None"/>
          <w:rFonts w:ascii="IFAO-Grec Unicode" w:hAnsi="IFAO-Grec Unicode"/>
          <w:rtl w:val="0"/>
          <w:lang w:val="it-IT"/>
        </w:rPr>
        <w:t>codicillary</w:t>
      </w:r>
      <w:r>
        <w:rPr>
          <w:rStyle w:val="None"/>
          <w:rFonts w:ascii="IFAO-Grec Unicode" w:hAnsi="IFAO-Grec Unicode" w:hint="default"/>
          <w:rtl w:val="0"/>
          <w:lang w:val="en-US"/>
        </w:rPr>
        <w:t xml:space="preserve">” </w:t>
      </w:r>
      <w:r>
        <w:rPr>
          <w:rStyle w:val="None"/>
          <w:rFonts w:ascii="IFAO-Grec Unicode" w:hAnsi="IFAO-Grec Unicode"/>
          <w:rtl w:val="0"/>
          <w:lang w:val="en-US"/>
        </w:rPr>
        <w:t>clause, which may have been introduced under Roman influence. The date is lost, but the paleography suggests the second half of the second century. The script has the appearance of Turner</w:t>
      </w:r>
      <w:r>
        <w:rPr>
          <w:rStyle w:val="None"/>
          <w:rFonts w:ascii="IFAO-Grec Unicode" w:hAnsi="IFAO-Grec Unicode" w:hint="default"/>
          <w:rtl w:val="0"/>
          <w:lang w:val="en-US"/>
        </w:rPr>
        <w:t>’</w:t>
      </w:r>
      <w:r>
        <w:rPr>
          <w:rStyle w:val="None"/>
          <w:rFonts w:ascii="IFAO-Grec Unicode" w:hAnsi="IFAO-Grec Unicode"/>
          <w:rtl w:val="0"/>
        </w:rPr>
        <w:t xml:space="preserve">s </w:t>
      </w:r>
      <w:r>
        <w:rPr>
          <w:rStyle w:val="None"/>
          <w:rFonts w:ascii="IFAO-Grec Unicode" w:hAnsi="IFAO-Grec Unicode" w:hint="default"/>
          <w:rtl w:val="0"/>
          <w:lang w:val="en-US"/>
        </w:rPr>
        <w:t>“</w:t>
      </w:r>
      <w:r>
        <w:rPr>
          <w:rStyle w:val="None"/>
          <w:rFonts w:ascii="IFAO-Grec Unicode" w:hAnsi="IFAO-Grec Unicode"/>
          <w:rtl w:val="0"/>
          <w:lang w:val="en-US"/>
        </w:rPr>
        <w:t>informal round</w:t>
      </w:r>
      <w:r>
        <w:rPr>
          <w:rStyle w:val="None"/>
          <w:rFonts w:ascii="IFAO-Grec Unicode" w:hAnsi="IFAO-Grec Unicode" w:hint="default"/>
          <w:rtl w:val="0"/>
          <w:lang w:val="en-US"/>
        </w:rPr>
        <w:t xml:space="preserve">” </w:t>
      </w:r>
      <w:r>
        <w:rPr>
          <w:rStyle w:val="None"/>
          <w:rFonts w:ascii="IFAO-Grec Unicode" w:hAnsi="IFAO-Grec Unicode"/>
          <w:rtl w:val="0"/>
          <w:lang w:val="en-US"/>
        </w:rPr>
        <w:t xml:space="preserve">category (1987: 21), with similar hands found in </w:t>
      </w:r>
      <w:r>
        <w:rPr>
          <w:rStyle w:val="Hyperlink.0"/>
        </w:rPr>
        <w:fldChar w:fldCharType="begin" w:fldLock="0"/>
      </w:r>
      <w:r>
        <w:rPr>
          <w:rStyle w:val="Hyperlink.0"/>
        </w:rPr>
        <w:instrText xml:space="preserve"> HYPERLINK "https://papyri.info/ddbdp/zpe%3B172%3B175_1"</w:instrText>
      </w:r>
      <w:r>
        <w:rPr>
          <w:rStyle w:val="Hyperlink.0"/>
        </w:rPr>
        <w:fldChar w:fldCharType="separate" w:fldLock="0"/>
      </w:r>
      <w:r>
        <w:rPr>
          <w:rStyle w:val="Hyperlink.0"/>
          <w:rtl w:val="0"/>
          <w:lang w:val="it-IT"/>
        </w:rPr>
        <w:t>P.CtYBR inv. 685</w:t>
      </w:r>
      <w:r>
        <w:rPr/>
        <w:fldChar w:fldCharType="end" w:fldLock="0"/>
      </w:r>
      <w:r>
        <w:rPr>
          <w:rStyle w:val="None"/>
          <w:rFonts w:ascii="IFAO-Grec Unicode" w:hAnsi="IFAO-Grec Unicode"/>
          <w:rtl w:val="0"/>
        </w:rPr>
        <w:t xml:space="preserve"> = </w:t>
      </w:r>
      <w:r>
        <w:rPr>
          <w:rStyle w:val="Hyperlink.0"/>
        </w:rPr>
        <w:fldChar w:fldCharType="begin" w:fldLock="0"/>
      </w:r>
      <w:r>
        <w:rPr>
          <w:rStyle w:val="Hyperlink.0"/>
        </w:rPr>
        <w:instrText xml:space="preserve"> HYPERLINK "https://papyri.info/biblio/78029"</w:instrText>
      </w:r>
      <w:r>
        <w:rPr>
          <w:rStyle w:val="Hyperlink.0"/>
        </w:rPr>
        <w:fldChar w:fldCharType="separate" w:fldLock="0"/>
      </w:r>
      <w:r>
        <w:rPr>
          <w:rStyle w:val="Hyperlink.0"/>
          <w:rtl w:val="0"/>
        </w:rPr>
        <w:t>Benaissa 2010</w:t>
      </w:r>
      <w:r>
        <w:rPr/>
        <w:fldChar w:fldCharType="end" w:fldLock="0"/>
      </w:r>
      <w:r>
        <w:rPr>
          <w:rStyle w:val="None"/>
          <w:rFonts w:ascii="IFAO-Grec Unicode" w:hAnsi="IFAO-Grec Unicode"/>
          <w:rtl w:val="0"/>
        </w:rPr>
        <w:t xml:space="preserve"> (157</w:t>
      </w:r>
      <w:r>
        <w:rPr>
          <w:rStyle w:val="None"/>
          <w:rFonts w:ascii="IFAO-Grec Unicode" w:hAnsi="IFAO-Grec Unicode" w:hint="default"/>
          <w:rtl w:val="0"/>
        </w:rPr>
        <w:t>–</w:t>
      </w:r>
      <w:r>
        <w:rPr>
          <w:rStyle w:val="None"/>
          <w:rFonts w:ascii="IFAO-Grec Unicode" w:hAnsi="IFAO-Grec Unicode"/>
          <w:rtl w:val="0"/>
          <w:lang w:val="en-US"/>
        </w:rPr>
        <w:t>160 or 180</w:t>
      </w:r>
      <w:r>
        <w:rPr>
          <w:rStyle w:val="None"/>
          <w:rFonts w:ascii="IFAO-Grec Unicode" w:hAnsi="IFAO-Grec Unicode" w:hint="default"/>
          <w:rtl w:val="0"/>
        </w:rPr>
        <w:t>–</w:t>
      </w:r>
      <w:r>
        <w:rPr>
          <w:rStyle w:val="None"/>
          <w:rFonts w:ascii="IFAO-Grec Unicode" w:hAnsi="IFAO-Grec Unicode"/>
          <w:rtl w:val="0"/>
          <w:lang w:val="en-US"/>
        </w:rPr>
        <w:t xml:space="preserve">188 CE) and </w:t>
      </w:r>
      <w:r>
        <w:rPr>
          <w:rStyle w:val="Hyperlink.0"/>
        </w:rPr>
        <w:fldChar w:fldCharType="begin" w:fldLock="0"/>
      </w:r>
      <w:r>
        <w:rPr>
          <w:rStyle w:val="Hyperlink.0"/>
        </w:rPr>
        <w:instrText xml:space="preserve"> HYPERLINK "https://papyri.info/ddbdp/p.col%3B10%3B267"</w:instrText>
      </w:r>
      <w:r>
        <w:rPr>
          <w:rStyle w:val="Hyperlink.0"/>
        </w:rPr>
        <w:fldChar w:fldCharType="separate" w:fldLock="0"/>
      </w:r>
      <w:r>
        <w:rPr>
          <w:rStyle w:val="Hyperlink.0"/>
          <w:rtl w:val="0"/>
        </w:rPr>
        <w:t>P.Col. 10 267</w:t>
      </w:r>
      <w:r>
        <w:rPr/>
        <w:fldChar w:fldCharType="end" w:fldLock="0"/>
      </w:r>
      <w:r>
        <w:rPr>
          <w:rStyle w:val="None"/>
          <w:rFonts w:ascii="IFAO-Grec Unicode" w:hAnsi="IFAO-Grec Unicode"/>
          <w:rtl w:val="0"/>
        </w:rPr>
        <w:t xml:space="preserve"> (180</w:t>
      </w:r>
      <w:r>
        <w:rPr>
          <w:rStyle w:val="None"/>
          <w:rFonts w:ascii="IFAO-Grec Unicode" w:hAnsi="IFAO-Grec Unicode" w:hint="default"/>
          <w:rtl w:val="0"/>
        </w:rPr>
        <w:t>–</w:t>
      </w:r>
      <w:r>
        <w:rPr>
          <w:rStyle w:val="None"/>
          <w:rFonts w:ascii="IFAO-Grec Unicode" w:hAnsi="IFAO-Grec Unicode"/>
          <w:rtl w:val="0"/>
          <w:lang w:val="en-US"/>
        </w:rPr>
        <w:t xml:space="preserve">192). The latter document is the top part of a will from Oxyrhynchos and close enough in style and physical characteristics that we have considered whether it originally belonged to our document. A close examination, however, reveals consistent differences in certain letter forms, such as the round-bottomed kappa of the Columbia papyrus and particularly its nu in three distinct, straight strokes, whereas the Michigan papyrus has a more cursive nu with a concave second stroke. Palaeography aside, our document should date no later than 212 CE when almost everyone became subject to Roman law as a result of the </w:t>
      </w:r>
      <w:r>
        <w:rPr>
          <w:rStyle w:val="None"/>
          <w:rFonts w:ascii="IFAO-Grec Unicode" w:hAnsi="IFAO-Grec Unicode"/>
          <w:rtl w:val="0"/>
          <w:lang w:val="it-IT"/>
        </w:rPr>
        <w:t xml:space="preserve">Constitutio Antoniniana </w:t>
      </w:r>
      <w:r>
        <w:rPr>
          <w:rStyle w:val="None"/>
          <w:rFonts w:ascii="IFAO-Grec Unicode" w:hAnsi="IFAO-Grec Unicode"/>
          <w:rtl w:val="0"/>
          <w:lang w:val="en-US"/>
        </w:rPr>
        <w:t xml:space="preserve">and began to make their wills accordingly. A rough </w:t>
      </w:r>
      <w:r>
        <w:rPr>
          <w:rStyle w:val="None"/>
          <w:rFonts w:ascii="IFAO-Grec Unicode" w:hAnsi="IFAO-Grec Unicode"/>
          <w:rtl w:val="0"/>
          <w:lang w:val="fr-FR"/>
        </w:rPr>
        <w:t>terminus post quem</w:t>
      </w:r>
      <w:r>
        <w:rPr>
          <w:rStyle w:val="None"/>
          <w:rFonts w:ascii="IFAO-Grec Unicode" w:hAnsi="IFAO-Grec Unicode"/>
          <w:rtl w:val="0"/>
          <w:lang w:val="en-US"/>
        </w:rPr>
        <w:t xml:space="preserve"> is suggested by the </w:t>
      </w:r>
      <w:r>
        <w:rPr>
          <w:rStyle w:val="None"/>
          <w:rFonts w:ascii="IFAO-Grec Unicode" w:hAnsi="IFAO-Grec Unicode" w:hint="default"/>
          <w:rtl w:val="0"/>
          <w:lang w:val="en-US"/>
        </w:rPr>
        <w:t>“</w:t>
      </w:r>
      <w:r>
        <w:rPr>
          <w:rStyle w:val="None"/>
          <w:rFonts w:ascii="IFAO-Grec Unicode" w:hAnsi="IFAO-Grec Unicode"/>
          <w:rtl w:val="0"/>
          <w:lang w:val="it-IT"/>
        </w:rPr>
        <w:t>codicillary</w:t>
      </w:r>
      <w:r>
        <w:rPr>
          <w:rStyle w:val="None"/>
          <w:rFonts w:ascii="IFAO-Grec Unicode" w:hAnsi="IFAO-Grec Unicode" w:hint="default"/>
          <w:rtl w:val="0"/>
          <w:lang w:val="en-US"/>
        </w:rPr>
        <w:t xml:space="preserve">” </w:t>
      </w:r>
      <w:r>
        <w:rPr>
          <w:rStyle w:val="None"/>
          <w:rFonts w:ascii="IFAO-Grec Unicode" w:hAnsi="IFAO-Grec Unicode"/>
          <w:rtl w:val="0"/>
          <w:lang w:val="en-US"/>
        </w:rPr>
        <w:t xml:space="preserve">clause itself, which on current evidence first appears in the reign of Antoninus Pius (below). These external clues support the palaeographical dating to the second half of the century. As for provenance, the patterns on which the will is based suggests that it belongs to the group of local wills written in Oxyrhynchos (as does the name of the beneficiary in l. 10), while the hand belongs to the same graphic tradition as </w:t>
      </w:r>
      <w:r>
        <w:rPr>
          <w:rStyle w:val="Hyperlink.0"/>
        </w:rPr>
        <w:fldChar w:fldCharType="begin" w:fldLock="0"/>
      </w:r>
      <w:r>
        <w:rPr>
          <w:rStyle w:val="Hyperlink.0"/>
        </w:rPr>
        <w:instrText xml:space="preserve"> HYPERLINK "https://papyri.info/ddbdp/p.col%3B10%3B267"</w:instrText>
      </w:r>
      <w:r>
        <w:rPr>
          <w:rStyle w:val="Hyperlink.0"/>
        </w:rPr>
        <w:fldChar w:fldCharType="separate" w:fldLock="0"/>
      </w:r>
      <w:r>
        <w:rPr>
          <w:rStyle w:val="Hyperlink.0"/>
          <w:rtl w:val="0"/>
        </w:rPr>
        <w:t>P.Col. 10 267</w:t>
      </w:r>
      <w:r>
        <w:rPr/>
        <w:fldChar w:fldCharType="end" w:fldLock="0"/>
      </w:r>
      <w:r>
        <w:rPr>
          <w:rStyle w:val="None"/>
          <w:rFonts w:ascii="IFAO-Grec Unicode" w:hAnsi="IFAO-Grec Unicode"/>
          <w:rtl w:val="0"/>
          <w:lang w:val="en-US"/>
        </w:rPr>
        <w:t>. All signs thus point to Oxyrhynchos, even if we cannot rule out with certainty an origin in another metropolis of Roman Egypt.</w:t>
      </w:r>
    </w:p>
    <w:p>
      <w:pPr>
        <w:pStyle w:val="Body"/>
        <w:spacing w:line="275" w:lineRule="auto"/>
        <w:ind w:firstLine="700"/>
        <w:jc w:val="both"/>
        <w:rPr>
          <w:rStyle w:val="None"/>
          <w:rFonts w:ascii="IFAO-Grec Unicode" w:cs="IFAO-Grec Unicode" w:hAnsi="IFAO-Grec Unicode" w:eastAsia="IFAO-Grec Unicode"/>
        </w:rPr>
      </w:pPr>
      <w:r>
        <w:rPr>
          <w:rStyle w:val="None"/>
          <w:rFonts w:ascii="IFAO-Grec Unicode" w:hAnsi="IFAO-Grec Unicode"/>
          <w:rtl w:val="0"/>
          <w:lang w:val="en-US"/>
        </w:rPr>
        <w:t>Missing at the top of the will are the dating clause, introductory formula, and most of the main bequests.</w:t>
      </w:r>
      <w:r>
        <w:rPr>
          <w:rStyle w:val="None"/>
          <w:rFonts w:ascii="IFAO-Grec Unicode" w:cs="IFAO-Grec Unicode" w:hAnsi="IFAO-Grec Unicode" w:eastAsia="IFAO-Grec Unicode"/>
          <w:vertAlign w:val="superscript"/>
        </w:rPr>
        <w:footnoteReference w:id="3"/>
      </w:r>
      <w:r>
        <w:rPr>
          <w:rStyle w:val="None"/>
          <w:rFonts w:ascii="IFAO-Grec Unicode" w:hAnsi="IFAO-Grec Unicode"/>
          <w:rtl w:val="0"/>
          <w:lang w:val="en-US"/>
        </w:rPr>
        <w:t xml:space="preserve"> Since bequests varied in length and detail, it is not possible to estimate how much is missing. It is, however, possible to get a sense of the width of the document through reconstruction of the clauses in ll. 5</w:t>
      </w:r>
      <w:r>
        <w:rPr>
          <w:rStyle w:val="None"/>
          <w:rFonts w:ascii="IFAO-Grec Unicode" w:hAnsi="IFAO-Grec Unicode" w:hint="default"/>
          <w:rtl w:val="0"/>
        </w:rPr>
        <w:t>–</w:t>
      </w:r>
      <w:r>
        <w:rPr>
          <w:rStyle w:val="None"/>
          <w:rFonts w:ascii="IFAO-Grec Unicode" w:hAnsi="IFAO-Grec Unicode"/>
          <w:rtl w:val="0"/>
          <w:lang w:val="en-US"/>
        </w:rPr>
        <w:t>6 and 8</w:t>
      </w:r>
      <w:r>
        <w:rPr>
          <w:rStyle w:val="None"/>
          <w:rFonts w:ascii="IFAO-Grec Unicode" w:hAnsi="IFAO-Grec Unicode" w:hint="default"/>
          <w:rtl w:val="0"/>
        </w:rPr>
        <w:t>–</w:t>
      </w:r>
      <w:r>
        <w:rPr>
          <w:rStyle w:val="None"/>
          <w:rFonts w:ascii="IFAO-Grec Unicode" w:hAnsi="IFAO-Grec Unicode"/>
          <w:rtl w:val="0"/>
          <w:lang w:val="en-US"/>
        </w:rPr>
        <w:t>9. The reconstructions proposed suggest ca. 69</w:t>
      </w:r>
      <w:r>
        <w:rPr>
          <w:rStyle w:val="None"/>
          <w:rFonts w:ascii="IFAO-Grec Unicode" w:hAnsi="IFAO-Grec Unicode" w:hint="default"/>
          <w:rtl w:val="0"/>
        </w:rPr>
        <w:t>–</w:t>
      </w:r>
      <w:r>
        <w:rPr>
          <w:rStyle w:val="None"/>
          <w:rFonts w:ascii="IFAO-Grec Unicode" w:hAnsi="IFAO-Grec Unicode"/>
          <w:rtl w:val="0"/>
          <w:lang w:val="en-US"/>
        </w:rPr>
        <w:t xml:space="preserve">71 letters are missing in the lacunas between lines, giving overall line lengths on the order of 100 letters. Our reconstruction of these lines is </w:t>
      </w:r>
      <w:r>
        <w:rPr>
          <w:rStyle w:val="None"/>
          <w:rFonts w:ascii="IFAO-Grec Unicode" w:hAnsi="IFAO-Grec Unicode"/>
          <w:rtl w:val="0"/>
        </w:rPr>
        <w:t>exempli gratia</w:t>
      </w:r>
      <w:r>
        <w:rPr>
          <w:rStyle w:val="None"/>
          <w:rFonts w:ascii="IFAO-Grec Unicode" w:hAnsi="IFAO-Grec Unicode"/>
          <w:rtl w:val="0"/>
          <w:lang w:val="en-US"/>
        </w:rPr>
        <w:t>, since the distribution across the lines cannot be determined.</w:t>
      </w:r>
    </w:p>
    <w:p>
      <w:pPr>
        <w:pStyle w:val="Body"/>
        <w:spacing w:line="275" w:lineRule="auto"/>
        <w:ind w:firstLine="700"/>
        <w:jc w:val="both"/>
        <w:rPr>
          <w:rStyle w:val="None"/>
          <w:rFonts w:ascii="IFAO-Grec Unicode" w:cs="IFAO-Grec Unicode" w:hAnsi="IFAO-Grec Unicode" w:eastAsia="IFAO-Grec Unicode"/>
        </w:rPr>
      </w:pPr>
      <w:r>
        <w:rPr>
          <w:rStyle w:val="None"/>
          <w:rFonts w:ascii="IFAO-Grec Unicode" w:hAnsi="IFAO-Grec Unicode"/>
          <w:rtl w:val="0"/>
          <w:lang w:val="en-US"/>
        </w:rPr>
        <w:t xml:space="preserve">The preserved text consists of the very end of the main bequests, followed by individualized substitution clauses, the penalty clause, completeness clause, a </w:t>
      </w:r>
      <w:r>
        <w:rPr>
          <w:rStyle w:val="None"/>
          <w:rFonts w:ascii="IFAO-Grec Unicode" w:hAnsi="IFAO-Grec Unicode" w:hint="default"/>
          <w:rtl w:val="0"/>
          <w:lang w:val="en-US"/>
        </w:rPr>
        <w:t>“</w:t>
      </w:r>
      <w:r>
        <w:rPr>
          <w:rStyle w:val="None"/>
          <w:rFonts w:ascii="IFAO-Grec Unicode" w:hAnsi="IFAO-Grec Unicode"/>
          <w:rtl w:val="0"/>
          <w:lang w:val="it-IT"/>
        </w:rPr>
        <w:t>codicillary</w:t>
      </w:r>
      <w:r>
        <w:rPr>
          <w:rStyle w:val="None"/>
          <w:rFonts w:ascii="IFAO-Grec Unicode" w:hAnsi="IFAO-Grec Unicode" w:hint="default"/>
          <w:rtl w:val="0"/>
          <w:lang w:val="en-US"/>
        </w:rPr>
        <w:t xml:space="preserve">” </w:t>
      </w:r>
      <w:r>
        <w:rPr>
          <w:rStyle w:val="None"/>
          <w:rFonts w:ascii="IFAO-Grec Unicode" w:hAnsi="IFAO-Grec Unicode"/>
          <w:rtl w:val="0"/>
          <w:lang w:val="en-US"/>
        </w:rPr>
        <w:t xml:space="preserve">clause, individual bequests, and the </w:t>
      </w:r>
      <w:r>
        <w:rPr>
          <w:rStyle w:val="None"/>
          <w:rFonts w:ascii="IFAO-Grec Unicode" w:hAnsi="IFAO-Grec Unicode"/>
          <w:rtl w:val="0"/>
          <w:lang w:val="sv-SE"/>
        </w:rPr>
        <w:t>kyria</w:t>
      </w:r>
      <w:r>
        <w:rPr>
          <w:rStyle w:val="None"/>
          <w:rFonts w:ascii="IFAO-Grec Unicode" w:hAnsi="IFAO-Grec Unicode"/>
          <w:rtl w:val="0"/>
          <w:lang w:val="en-US"/>
        </w:rPr>
        <w:t xml:space="preserve"> clause. The identity of the testator (or testatrix) is lost, and there are at least three beneficiaries to the will, Apollinarion (relation unknown), a son Sosibios, and another son whose name is damaged (l. 12).</w:t>
      </w:r>
    </w:p>
    <w:p>
      <w:pPr>
        <w:pStyle w:val="Body"/>
        <w:spacing w:line="275" w:lineRule="auto"/>
        <w:ind w:firstLine="700"/>
        <w:jc w:val="both"/>
        <w:rPr>
          <w:rStyle w:val="None"/>
          <w:rFonts w:ascii="IFAO-Grec Unicode" w:cs="IFAO-Grec Unicode" w:hAnsi="IFAO-Grec Unicode" w:eastAsia="IFAO-Grec Unicode"/>
        </w:rPr>
      </w:pPr>
      <w:r>
        <w:rPr>
          <w:rStyle w:val="None"/>
          <w:rFonts w:ascii="IFAO-Grec Unicode" w:hAnsi="IFAO-Grec Unicode"/>
          <w:rtl w:val="0"/>
          <w:lang w:val="en-US"/>
        </w:rPr>
        <w:t xml:space="preserve">The </w:t>
      </w:r>
      <w:r>
        <w:rPr>
          <w:rStyle w:val="None"/>
          <w:rFonts w:ascii="IFAO-Grec Unicode" w:hAnsi="IFAO-Grec Unicode"/>
          <w:rtl w:val="0"/>
        </w:rPr>
        <w:t xml:space="preserve">kyria </w:t>
      </w:r>
      <w:r>
        <w:rPr>
          <w:rStyle w:val="None"/>
          <w:rFonts w:ascii="IFAO-Grec Unicode" w:hAnsi="IFAO-Grec Unicode"/>
          <w:rtl w:val="0"/>
          <w:lang w:val="en-US"/>
        </w:rPr>
        <w:t>clause, the last clause of the body of the will, is followed by a blank space interrupted only by two lines of text written upside down in another hand. If an original will, we would expect the document to contain the following after the main body: a long subscription recapitulating the testamentary provisions; subscriptions of the six witnesses; and a docket written in the same professional hand that wrote the main text. The blank space raises the possibility that nothing further was in fact written.</w:t>
      </w:r>
    </w:p>
    <w:p>
      <w:pPr>
        <w:pStyle w:val="Body"/>
        <w:spacing w:line="275" w:lineRule="auto"/>
        <w:ind w:firstLine="700"/>
        <w:jc w:val="both"/>
        <w:rPr>
          <w:rStyle w:val="None"/>
          <w:rFonts w:ascii="IFAO-Grec Unicode" w:cs="IFAO-Grec Unicode" w:hAnsi="IFAO-Grec Unicode" w:eastAsia="IFAO-Grec Unicode"/>
        </w:rPr>
      </w:pPr>
      <w:r>
        <w:rPr>
          <w:rStyle w:val="None"/>
          <w:rFonts w:ascii="IFAO-Grec Unicode" w:hAnsi="IFAO-Grec Unicode"/>
          <w:rtl w:val="0"/>
          <w:lang w:val="en-US"/>
        </w:rPr>
        <w:t xml:space="preserve">If this were the case, P.Mich. inv. 6215i would be either a private copy, such as </w:t>
      </w:r>
      <w:r>
        <w:rPr>
          <w:rStyle w:val="Hyperlink.0"/>
        </w:rPr>
        <w:fldChar w:fldCharType="begin" w:fldLock="0"/>
      </w:r>
      <w:r>
        <w:rPr>
          <w:rStyle w:val="Hyperlink.0"/>
        </w:rPr>
        <w:instrText xml:space="preserve"> HYPERLINK "https://papyri.info/ddbdp/psi%3B12%3B1263"</w:instrText>
      </w:r>
      <w:r>
        <w:rPr>
          <w:rStyle w:val="Hyperlink.0"/>
        </w:rPr>
        <w:fldChar w:fldCharType="separate" w:fldLock="0"/>
      </w:r>
      <w:r>
        <w:rPr>
          <w:rStyle w:val="Hyperlink.0"/>
          <w:rtl w:val="0"/>
          <w:lang w:val="en-US"/>
        </w:rPr>
        <w:t>PSI 12 1263</w:t>
      </w:r>
      <w:r>
        <w:rPr/>
        <w:fldChar w:fldCharType="end" w:fldLock="0"/>
      </w:r>
      <w:r>
        <w:rPr>
          <w:rStyle w:val="None"/>
          <w:rFonts w:ascii="IFAO-Grec Unicode" w:hAnsi="IFAO-Grec Unicode"/>
          <w:rtl w:val="0"/>
          <w:lang w:val="en-US"/>
        </w:rPr>
        <w:t xml:space="preserve"> (166/7), or a draft, as </w:t>
      </w:r>
      <w:r>
        <w:rPr>
          <w:rStyle w:val="Hyperlink.0"/>
        </w:rPr>
        <w:fldChar w:fldCharType="begin" w:fldLock="0"/>
      </w:r>
      <w:r>
        <w:rPr>
          <w:rStyle w:val="Hyperlink.0"/>
        </w:rPr>
        <w:instrText xml:space="preserve"> HYPERLINK "https://papyri.info/ddbdp/p.louvre%3B3%3B192"</w:instrText>
      </w:r>
      <w:r>
        <w:rPr>
          <w:rStyle w:val="Hyperlink.0"/>
        </w:rPr>
        <w:fldChar w:fldCharType="separate" w:fldLock="0"/>
      </w:r>
      <w:r>
        <w:rPr>
          <w:rStyle w:val="Hyperlink.0"/>
          <w:rtl w:val="0"/>
          <w:lang w:val="fr-FR"/>
        </w:rPr>
        <w:t>P. Louvre 3 192</w:t>
      </w:r>
      <w:r>
        <w:rPr/>
        <w:fldChar w:fldCharType="end" w:fldLock="0"/>
      </w:r>
      <w:r>
        <w:rPr>
          <w:rStyle w:val="None"/>
          <w:rFonts w:ascii="IFAO-Grec Unicode" w:hAnsi="IFAO-Grec Unicode"/>
          <w:rtl w:val="0"/>
          <w:lang w:val="nl-NL"/>
        </w:rPr>
        <w:t xml:space="preserve"> (end 2</w:t>
      </w:r>
      <w:r>
        <w:rPr>
          <w:rStyle w:val="None"/>
          <w:rFonts w:ascii="IFAO-Grec Unicode" w:hAnsi="IFAO-Grec Unicode"/>
          <w:vertAlign w:val="superscript"/>
          <w:rtl w:val="0"/>
        </w:rPr>
        <w:t>nd</w:t>
      </w:r>
      <w:r>
        <w:rPr>
          <w:rStyle w:val="None"/>
          <w:rFonts w:ascii="IFAO-Grec Unicode" w:hAnsi="IFAO-Grec Unicode"/>
          <w:rtl w:val="0"/>
          <w:lang w:val="en-US"/>
        </w:rPr>
        <w:t xml:space="preserve"> cent.) seems to be. The corrections and superlinear addition as well as the reuse for an account may support this understanding. Although the vast majority of Oxyrhynchite wills are original, most come from a single season of Grenfell and Hunt</w:t>
      </w:r>
      <w:r>
        <w:rPr>
          <w:rStyle w:val="None"/>
          <w:rFonts w:ascii="IFAO-Grec Unicode" w:hAnsi="IFAO-Grec Unicode" w:hint="default"/>
          <w:rtl w:val="0"/>
          <w:lang w:val="en-US"/>
        </w:rPr>
        <w:t>’</w:t>
      </w:r>
      <w:r>
        <w:rPr>
          <w:rStyle w:val="None"/>
          <w:rFonts w:ascii="IFAO-Grec Unicode" w:hAnsi="IFAO-Grec Unicode"/>
          <w:rtl w:val="0"/>
          <w:lang w:val="en-US"/>
        </w:rPr>
        <w:t xml:space="preserve">s excavations and must have been found together (cf. </w:t>
      </w:r>
      <w:r>
        <w:rPr>
          <w:rStyle w:val="Hyperlink.2"/>
        </w:rPr>
        <w:fldChar w:fldCharType="begin" w:fldLock="0"/>
      </w:r>
      <w:r>
        <w:rPr>
          <w:rStyle w:val="Hyperlink.2"/>
        </w:rPr>
        <w:instrText xml:space="preserve"> HYPERLINK "https://papyri.info/biblio/96512"</w:instrText>
      </w:r>
      <w:r>
        <w:rPr>
          <w:rStyle w:val="Hyperlink.2"/>
        </w:rPr>
        <w:fldChar w:fldCharType="separate" w:fldLock="0"/>
      </w:r>
      <w:r>
        <w:rPr>
          <w:rStyle w:val="Hyperlink.2"/>
          <w:rtl w:val="0"/>
        </w:rPr>
        <w:t>Nowak 2022</w:t>
      </w:r>
      <w:r>
        <w:rPr/>
        <w:fldChar w:fldCharType="end" w:fldLock="0"/>
      </w:r>
      <w:r>
        <w:rPr>
          <w:rStyle w:val="None"/>
          <w:rFonts w:ascii="IFAO-Grec Unicode" w:hAnsi="IFAO-Grec Unicode"/>
          <w:rtl w:val="0"/>
          <w:lang w:val="en-US"/>
        </w:rPr>
        <w:t>), whereas P. Mich. inv. 6215i was acquired on the antiquities market decades later.</w:t>
      </w:r>
    </w:p>
    <w:p>
      <w:pPr>
        <w:pStyle w:val="Body"/>
        <w:spacing w:line="275" w:lineRule="auto"/>
        <w:ind w:firstLine="700"/>
        <w:jc w:val="both"/>
        <w:rPr>
          <w:rStyle w:val="None"/>
          <w:rFonts w:ascii="IFAO-Grec Unicode" w:cs="IFAO-Grec Unicode" w:hAnsi="IFAO-Grec Unicode" w:eastAsia="IFAO-Grec Unicode"/>
        </w:rPr>
      </w:pPr>
    </w:p>
    <w:p>
      <w:pPr>
        <w:pStyle w:val="Body"/>
        <w:bidi w:val="0"/>
        <w:ind w:left="0" w:right="0" w:firstLine="0"/>
        <w:jc w:val="left"/>
        <w:rPr>
          <w:rStyle w:val="None"/>
          <w:rFonts w:ascii="IFAO-Grec Unicode" w:cs="IFAO-Grec Unicode" w:hAnsi="IFAO-Grec Unicode" w:eastAsia="IFAO-Grec Unicode"/>
          <w:rtl w:val="0"/>
        </w:rPr>
      </w:pPr>
      <w:r>
        <w:rPr>
          <w:rStyle w:val="None"/>
          <w:rFonts w:ascii="IFAO-Grec Unicode" w:hAnsi="IFAO-Grec Unicode"/>
          <w:rtl w:val="0"/>
          <w:lang w:val="de-DE"/>
        </w:rPr>
        <w:t>#editionDDB</w:t>
      </w:r>
    </w:p>
    <w:p>
      <w:pPr>
        <w:pStyle w:val="Body"/>
        <w:bidi w:val="0"/>
        <w:ind w:left="0" w:right="0" w:firstLine="0"/>
        <w:jc w:val="left"/>
        <w:rPr>
          <w:rStyle w:val="None"/>
          <w:rFonts w:ascii="IFAO-Grec Unicode" w:cs="IFAO-Grec Unicode" w:hAnsi="IFAO-Grec Unicode" w:eastAsia="IFAO-Grec Unicode"/>
          <w:rtl w:val="0"/>
        </w:rPr>
      </w:pPr>
      <w:r>
        <w:rPr>
          <w:rStyle w:val="None"/>
          <w:rFonts w:ascii="IFAO-Grec Unicode" w:hAnsi="IFAO-Grec Unicode"/>
          <w:rtl w:val="0"/>
          <w:lang w:val="de-DE"/>
        </w:rPr>
        <w:t>#metadata</w:t>
      </w:r>
    </w:p>
    <w:p>
      <w:pPr>
        <w:pStyle w:val="Body"/>
        <w:bidi w:val="0"/>
        <w:ind w:left="0" w:right="0" w:firstLine="0"/>
        <w:jc w:val="left"/>
        <w:rPr>
          <w:rStyle w:val="None"/>
          <w:rFonts w:ascii="IFAO-Grec Unicode" w:cs="IFAO-Grec Unicode" w:hAnsi="IFAO-Grec Unicode" w:eastAsia="IFAO-Grec Unicode"/>
          <w:sz w:val="22"/>
          <w:szCs w:val="22"/>
          <w:rtl w:val="0"/>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5"/>
        <w:gridCol w:w="4815"/>
      </w:tblGrid>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4"/>
                <w:szCs w:val="24"/>
                <w:rtl w:val="0"/>
              </w:rPr>
              <w:t>Located: Place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4"/>
                <w:szCs w:val="24"/>
                <w:rtl w:val="0"/>
              </w:rPr>
              <w:t>Oxyrhynchos (?)</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4"/>
                <w:szCs w:val="24"/>
                <w:rtl w:val="0"/>
              </w:rPr>
              <w:t>Dimensions: height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4"/>
                <w:szCs w:val="24"/>
                <w:rtl w:val="0"/>
              </w:rPr>
              <w:t>7</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4"/>
                <w:szCs w:val="24"/>
                <w:rtl w:val="0"/>
              </w:rPr>
              <w:t>Dimensions: width</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4"/>
                <w:szCs w:val="24"/>
                <w:rtl w:val="0"/>
              </w:rPr>
              <w:t>9.9</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4"/>
                <w:szCs w:val="24"/>
                <w:rtl w:val="0"/>
              </w:rPr>
              <w:t>Material</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4"/>
                <w:szCs w:val="24"/>
                <w:rtl w:val="0"/>
              </w:rPr>
              <w:t>Papyrus</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4"/>
                <w:szCs w:val="24"/>
                <w:rtl w:val="0"/>
              </w:rPr>
              <w:t>TM number</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outline w:val="0"/>
                <w:color w:val="002939"/>
                <w:sz w:val="24"/>
                <w:szCs w:val="24"/>
                <w:rtl w:val="0"/>
                <w14:textFill>
                  <w14:solidFill>
                    <w14:srgbClr w14:val="002939"/>
                  </w14:solidFill>
                </w14:textFill>
              </w:rPr>
              <w:t>987703</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4"/>
                <w:szCs w:val="24"/>
                <w:rtl w:val="0"/>
              </w:rPr>
              <w:t>HGV number</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outline w:val="0"/>
                <w:color w:val="002939"/>
                <w:sz w:val="24"/>
                <w:szCs w:val="24"/>
                <w:rtl w:val="0"/>
                <w14:textFill>
                  <w14:solidFill>
                    <w14:srgbClr w14:val="002939"/>
                  </w14:solidFill>
                </w14:textFill>
              </w:rPr>
              <w:t>987703</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4"/>
                <w:szCs w:val="24"/>
                <w:rtl w:val="0"/>
              </w:rPr>
              <w:t>ddb-filename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4"/>
                <w:szCs w:val="24"/>
                <w:rtl w:val="0"/>
              </w:rPr>
              <w:t>pylon.4.8</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4"/>
                <w:szCs w:val="24"/>
                <w:rtl w:val="0"/>
              </w:rPr>
              <w:t>ddb-hybrid</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4"/>
                <w:szCs w:val="24"/>
                <w:rtl w:val="0"/>
              </w:rPr>
              <w:t>pylon;4;8</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4"/>
                <w:szCs w:val="24"/>
                <w:rtl w:val="0"/>
              </w:rPr>
              <w:t>Descriptive title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0"/>
              <w:bottom w:type="dxa" w:w="40"/>
              <w:right w:type="dxa" w:w="0"/>
            </w:tcMar>
            <w:vAlign w:val="bottom"/>
          </w:tcPr>
          <w:p>
            <w:pPr>
              <w:pStyle w:val="Table Style 2"/>
              <w:bidi w:val="0"/>
              <w:ind w:left="0" w:right="0" w:firstLine="0"/>
              <w:jc w:val="right"/>
              <w:rPr>
                <w:rtl w:val="0"/>
              </w:rPr>
            </w:pPr>
            <w:r>
              <w:rPr>
                <w:rFonts w:ascii="IFAO-Grec Unicode" w:hAnsi="IFAO-Grec Unicode"/>
                <w:sz w:val="24"/>
                <w:szCs w:val="24"/>
                <w:rtl w:val="0"/>
              </w:rPr>
              <w:t xml:space="preserve">A Local Will with a </w:t>
            </w:r>
            <w:r>
              <w:rPr>
                <w:rFonts w:ascii="IFAO-Grec Unicode" w:hAnsi="IFAO-Grec Unicode" w:hint="default"/>
                <w:sz w:val="24"/>
                <w:szCs w:val="24"/>
                <w:rtl w:val="0"/>
              </w:rPr>
              <w:t>“</w:t>
            </w:r>
            <w:r>
              <w:rPr>
                <w:rFonts w:ascii="IFAO-Grec Unicode" w:hAnsi="IFAO-Grec Unicode"/>
                <w:sz w:val="24"/>
                <w:szCs w:val="24"/>
                <w:rtl w:val="0"/>
              </w:rPr>
              <w:t>Codicillary</w:t>
            </w:r>
            <w:r>
              <w:rPr>
                <w:rFonts w:ascii="IFAO-Grec Unicode" w:hAnsi="IFAO-Grec Unicode" w:hint="default"/>
                <w:sz w:val="24"/>
                <w:szCs w:val="24"/>
                <w:rtl w:val="0"/>
              </w:rPr>
              <w:t xml:space="preserve">” </w:t>
            </w:r>
            <w:r>
              <w:rPr>
                <w:rFonts w:ascii="IFAO-Grec Unicode" w:hAnsi="IFAO-Grec Unicode"/>
                <w:sz w:val="24"/>
                <w:szCs w:val="24"/>
                <w:rtl w:val="0"/>
              </w:rPr>
              <w:t>Clause</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4"/>
                <w:szCs w:val="24"/>
                <w:rtl w:val="0"/>
              </w:rPr>
              <w:t>Date of text</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jc w:val="right"/>
            </w:pPr>
            <w:r>
              <w:rPr>
                <w:rFonts w:ascii="IFAO-Grec Unicode" w:hAnsi="IFAO-Grec Unicode"/>
                <w:sz w:val="24"/>
                <w:szCs w:val="24"/>
                <w:rtl w:val="0"/>
              </w:rPr>
              <w:t>2. H</w:t>
            </w:r>
            <w:r>
              <w:rPr>
                <w:rFonts w:ascii="IFAO-Grec Unicode" w:hAnsi="IFAO-Grec Unicode" w:hint="default"/>
                <w:sz w:val="24"/>
                <w:szCs w:val="24"/>
                <w:rtl w:val="0"/>
              </w:rPr>
              <w:t>ä</w:t>
            </w:r>
            <w:r>
              <w:rPr>
                <w:rFonts w:ascii="IFAO-Grec Unicode" w:hAnsi="IFAO-Grec Unicode"/>
                <w:sz w:val="24"/>
                <w:szCs w:val="24"/>
                <w:rtl w:val="0"/>
              </w:rPr>
              <w:t>lfte II</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4"/>
                <w:szCs w:val="24"/>
                <w:rtl w:val="0"/>
              </w:rPr>
              <w:t>Inventory no.</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4"/>
                <w:szCs w:val="24"/>
                <w:rtl w:val="0"/>
              </w:rPr>
              <w:t>P.Mich. 6215i recto</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4"/>
                <w:szCs w:val="24"/>
                <w:rtl w:val="0"/>
              </w:rPr>
              <w:t>Images: online</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0"/>
              <w:bottom w:type="dxa" w:w="40"/>
              <w:right w:type="dxa" w:w="0"/>
            </w:tcMar>
            <w:vAlign w:val="bottom"/>
          </w:tcPr>
          <w:p>
            <w:pPr>
              <w:pStyle w:val="Table Style 2"/>
              <w:bidi w:val="0"/>
              <w:ind w:left="0" w:right="0" w:firstLine="0"/>
              <w:jc w:val="right"/>
              <w:rPr>
                <w:rtl w:val="0"/>
              </w:rPr>
            </w:pPr>
            <w:r>
              <w:rPr>
                <w:rFonts w:ascii="IFAO-Grec Unicode" w:hAnsi="IFAO-Grec Unicode"/>
                <w:sz w:val="24"/>
                <w:szCs w:val="24"/>
                <w:rtl w:val="0"/>
              </w:rPr>
              <w:t>https://quod.lib.umich.edu/a/apis/x-14630/</w:t>
            </w:r>
          </w:p>
        </w:tc>
      </w:tr>
      <w:tr>
        <w:tblPrEx>
          <w:shd w:val="clear" w:color="auto" w:fill="auto"/>
        </w:tblPrEx>
        <w:trPr>
          <w:trHeight w:val="375" w:hRule="atLeast"/>
        </w:trPr>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left"/>
              <w:rPr>
                <w:rtl w:val="0"/>
              </w:rPr>
            </w:pPr>
            <w:r>
              <w:rPr>
                <w:rFonts w:ascii="IFAO-Grec Unicode" w:hAnsi="IFAO-Grec Unicode"/>
                <w:sz w:val="24"/>
                <w:szCs w:val="24"/>
                <w:rtl w:val="0"/>
              </w:rPr>
              <w:t>Keywords</w:t>
            </w:r>
          </w:p>
        </w:tc>
        <w:tc>
          <w:tcPr>
            <w:tcW w:type="dxa" w:w="481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40"/>
              <w:left w:type="dxa" w:w="60"/>
              <w:bottom w:type="dxa" w:w="40"/>
              <w:right w:type="dxa" w:w="60"/>
            </w:tcMar>
            <w:vAlign w:val="bottom"/>
          </w:tcPr>
          <w:p>
            <w:pPr>
              <w:pStyle w:val="Table Style 2"/>
              <w:bidi w:val="0"/>
              <w:ind w:left="0" w:right="0" w:firstLine="0"/>
              <w:jc w:val="right"/>
              <w:rPr>
                <w:rtl w:val="0"/>
              </w:rPr>
            </w:pPr>
            <w:r>
              <w:rPr>
                <w:rFonts w:ascii="IFAO-Grec Unicode" w:hAnsi="IFAO-Grec Unicode"/>
                <w:sz w:val="24"/>
                <w:szCs w:val="24"/>
                <w:rtl w:val="0"/>
              </w:rPr>
              <w:t>Testament</w:t>
            </w:r>
          </w:p>
        </w:tc>
      </w:tr>
    </w:tbl>
    <w:p>
      <w:pPr>
        <w:pStyle w:val="Body"/>
        <w:bidi w:val="0"/>
        <w:ind w:left="0" w:right="0" w:firstLine="0"/>
        <w:jc w:val="left"/>
        <w:rPr>
          <w:rStyle w:val="None"/>
          <w:rFonts w:ascii="IFAO-Grec Unicode" w:cs="IFAO-Grec Unicode" w:hAnsi="IFAO-Grec Unicode" w:eastAsia="IFAO-Grec Unicode"/>
          <w:sz w:val="22"/>
          <w:szCs w:val="22"/>
          <w:rtl w:val="0"/>
        </w:rPr>
      </w:pPr>
    </w:p>
    <w:p>
      <w:pPr>
        <w:pStyle w:val="Body"/>
        <w:bidi w:val="0"/>
        <w:ind w:left="0" w:right="0" w:firstLine="0"/>
        <w:jc w:val="left"/>
        <w:rPr>
          <w:rStyle w:val="None"/>
          <w:rFonts w:ascii="IFAO-Grec Unicode" w:cs="IFAO-Grec Unicode" w:hAnsi="IFAO-Grec Unicode" w:eastAsia="IFAO-Grec Unicode"/>
          <w:sz w:val="20"/>
          <w:szCs w:val="20"/>
          <w:rtl w:val="0"/>
        </w:rPr>
      </w:pPr>
    </w:p>
    <w:p>
      <w:pPr>
        <w:pStyle w:val="Body"/>
        <w:spacing w:line="275" w:lineRule="auto"/>
        <w:rPr>
          <w:rStyle w:val="None"/>
          <w:rFonts w:ascii="IFAO-Grec Unicode" w:cs="IFAO-Grec Unicode" w:hAnsi="IFAO-Grec Unicode" w:eastAsia="IFAO-Grec Unicode"/>
          <w:sz w:val="20"/>
          <w:szCs w:val="20"/>
        </w:rPr>
      </w:pPr>
    </w:p>
    <w:p>
      <w:pPr>
        <w:pStyle w:val="Body"/>
        <w:spacing w:line="275" w:lineRule="auto"/>
        <w:rPr>
          <w:rFonts w:ascii="IFAO-Grec Unicode" w:cs="IFAO-Grec Unicode" w:hAnsi="IFAO-Grec Unicode" w:eastAsia="IFAO-Grec Unicode"/>
        </w:rPr>
      </w:pPr>
      <w:r>
        <w:rPr>
          <w:rFonts w:ascii="IFAO-Grec Unicode" w:hAnsi="IFAO-Grec Unicode"/>
          <w:rtl w:val="0"/>
          <w:lang w:val="de-DE"/>
        </w:rPr>
        <w:t>#text</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rPr>
        <w:t>&lt;S=.grc</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rPr>
        <w:t>&lt;=</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de-DE"/>
        </w:rPr>
        <w:t xml:space="preserve">1. lost.?lin     </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pt-PT"/>
        </w:rPr>
        <w:t>1. [.?].1[.3]</w:t>
      </w:r>
      <w:r>
        <w:rPr>
          <w:rStyle w:val="None"/>
          <w:rFonts w:ascii="IFAO-Grec Unicode" w:hAnsi="IFAO-Grec Unicode" w:hint="default"/>
          <w:rtl w:val="0"/>
          <w:lang w:val="en-US"/>
        </w:rPr>
        <w:t xml:space="preserve">ης σκευῶν ἢ ἄλλων </w:t>
      </w:r>
      <w:r>
        <w:rPr>
          <w:rStyle w:val="None"/>
          <w:rFonts w:ascii="IFAO-Grec Unicode" w:hAnsi="IFAO-Grec Unicode"/>
          <w:rtl w:val="0"/>
          <w:lang w:val="pt-PT"/>
        </w:rPr>
        <w:t>[.3].4[.3].1[.?]</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pt-PT"/>
        </w:rPr>
        <w:t>2. [.?] &lt;:</w:t>
      </w:r>
      <w:r>
        <w:rPr>
          <w:rStyle w:val="None"/>
          <w:rFonts w:ascii="IFAO-Grec Unicode" w:hAnsi="IFAO-Grec Unicode" w:hint="default"/>
          <w:rtl w:val="0"/>
          <w:lang w:val="en-US"/>
        </w:rPr>
        <w:t>τελευτήσῃ̣</w:t>
      </w:r>
      <w:r>
        <w:rPr>
          <w:rStyle w:val="None"/>
          <w:rFonts w:ascii="IFAO-Grec Unicode" w:hAnsi="IFAO-Grec Unicode"/>
          <w:rtl w:val="0"/>
        </w:rPr>
        <w:t>|subst|&lt;:</w:t>
      </w:r>
      <w:r>
        <w:rPr>
          <w:rStyle w:val="None"/>
          <w:rFonts w:ascii="IFAO-Grec Unicode" w:hAnsi="IFAO-Grec Unicode" w:hint="default"/>
          <w:rtl w:val="0"/>
          <w:lang w:val="en-US"/>
        </w:rPr>
        <w:t>τελευτησν̣</w:t>
      </w:r>
      <w:r>
        <w:rPr>
          <w:rStyle w:val="None"/>
          <w:rFonts w:ascii="IFAO-Grec Unicode" w:hAnsi="IFAO-Grec Unicode"/>
          <w:rtl w:val="0"/>
        </w:rPr>
        <w:t>|alt|</w:t>
      </w:r>
      <w:r>
        <w:rPr>
          <w:rStyle w:val="None"/>
          <w:rFonts w:ascii="IFAO-Grec Unicode" w:hAnsi="IFAO-Grec Unicode" w:hint="default"/>
          <w:rtl w:val="0"/>
          <w:lang w:val="en-US"/>
        </w:rPr>
        <w:t>τελευτῆσα̣ι̣</w:t>
      </w:r>
      <w:r>
        <w:rPr>
          <w:rStyle w:val="None"/>
          <w:rFonts w:ascii="IFAO-Grec Unicode" w:hAnsi="IFAO-Grec Unicode"/>
          <w:rtl w:val="0"/>
          <w:lang w:val="en-US"/>
        </w:rPr>
        <w:t xml:space="preserve">:&gt;:&gt; </w:t>
      </w:r>
      <w:r>
        <w:rPr>
          <w:rStyle w:val="None"/>
          <w:rFonts w:ascii="IFAO-Grec Unicode" w:hAnsi="IFAO-Grec Unicode" w:hint="default"/>
          <w:rtl w:val="0"/>
          <w:lang w:val="en-US"/>
        </w:rPr>
        <w:t>ἄτεκνον ἢ ἀδιάθετον</w:t>
      </w:r>
      <w:r>
        <w:rPr>
          <w:rStyle w:val="None"/>
          <w:rFonts w:ascii="IFAO-Grec Unicode" w:hAnsi="IFAO-Grec Unicode"/>
          <w:rtl w:val="0"/>
        </w:rPr>
        <w:t xml:space="preserve">, </w:t>
      </w:r>
      <w:r>
        <w:rPr>
          <w:rStyle w:val="None"/>
          <w:rFonts w:ascii="IFAO-Grec Unicode" w:hAnsi="IFAO-Grec Unicode" w:hint="default"/>
          <w:rtl w:val="0"/>
          <w:lang w:val="en-US"/>
        </w:rPr>
        <w:t xml:space="preserve">ἔστω ἃ </w:t>
      </w:r>
      <w:r>
        <w:rPr>
          <w:rStyle w:val="None"/>
          <w:rFonts w:ascii="IFAO-Grec Unicode" w:hAnsi="IFAO-Grec Unicode"/>
          <w:rtl w:val="0"/>
          <w:lang w:val="pt-PT"/>
        </w:rPr>
        <w:t>[</w:t>
      </w:r>
      <w:r>
        <w:rPr>
          <w:rStyle w:val="None"/>
          <w:rFonts w:ascii="IFAO-Grec Unicode" w:hAnsi="IFAO-Grec Unicode" w:hint="default"/>
          <w:rtl w:val="0"/>
          <w:lang w:val="en-US"/>
        </w:rPr>
        <w:t>ἐὰν</w:t>
      </w:r>
      <w:r>
        <w:rPr>
          <w:rStyle w:val="None"/>
          <w:rFonts w:ascii="IFAO-Grec Unicode" w:hAnsi="IFAO-Grec Unicode"/>
          <w:rtl w:val="0"/>
          <w:lang w:val="pt-PT"/>
        </w:rPr>
        <w:t>] [.?]</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pt-PT"/>
        </w:rPr>
        <w:t>3. [.?] &lt;:</w:t>
      </w:r>
      <w:r>
        <w:rPr>
          <w:rStyle w:val="None"/>
          <w:rFonts w:ascii="IFAO-Grec Unicode" w:hAnsi="IFAO-Grec Unicode" w:hint="default"/>
          <w:rtl w:val="0"/>
          <w:lang w:val="en-US"/>
        </w:rPr>
        <w:t>τελευτήσῃ</w:t>
      </w:r>
      <w:r>
        <w:rPr>
          <w:rStyle w:val="None"/>
          <w:rFonts w:ascii="IFAO-Grec Unicode" w:hAnsi="IFAO-Grec Unicode"/>
          <w:rtl w:val="0"/>
        </w:rPr>
        <w:t>|subst|</w:t>
      </w:r>
      <w:r>
        <w:rPr>
          <w:rStyle w:val="None"/>
          <w:rFonts w:ascii="IFAO-Grec Unicode" w:hAnsi="IFAO-Grec Unicode" w:hint="default"/>
          <w:rtl w:val="0"/>
          <w:lang w:val="en-US"/>
        </w:rPr>
        <w:t>τελευτῆς</w:t>
      </w:r>
      <w:r>
        <w:rPr>
          <w:rStyle w:val="None"/>
          <w:rFonts w:ascii="IFAO-Grec Unicode" w:hAnsi="IFAO-Grec Unicode"/>
          <w:rtl w:val="0"/>
          <w:lang w:val="en-US"/>
        </w:rPr>
        <w:t xml:space="preserve">:&gt; </w:t>
      </w:r>
      <w:r>
        <w:rPr>
          <w:rStyle w:val="None"/>
          <w:rFonts w:ascii="IFAO-Grec Unicode" w:hAnsi="IFAO-Grec Unicode" w:hint="default"/>
          <w:rtl w:val="0"/>
          <w:lang w:val="en-US"/>
        </w:rPr>
        <w:t>ἄτεκν</w:t>
      </w:r>
      <w:r>
        <w:rPr>
          <w:rStyle w:val="None"/>
          <w:rFonts w:ascii="IFAO-Grec Unicode" w:hAnsi="IFAO-Grec Unicode"/>
          <w:rtl w:val="0"/>
          <w:lang w:val="pt-PT"/>
        </w:rPr>
        <w:t>[</w:t>
      </w:r>
      <w:r>
        <w:rPr>
          <w:rStyle w:val="None"/>
          <w:rFonts w:ascii="IFAO-Grec Unicode" w:hAnsi="IFAO-Grec Unicode" w:hint="default"/>
          <w:rtl w:val="0"/>
          <w:lang w:val="en-US"/>
        </w:rPr>
        <w:t>ο</w:t>
      </w:r>
      <w:r>
        <w:rPr>
          <w:rStyle w:val="None"/>
          <w:rFonts w:ascii="IFAO-Grec Unicode" w:hAnsi="IFAO-Grec Unicode"/>
          <w:rtl w:val="0"/>
          <w:lang w:val="pt-PT"/>
        </w:rPr>
        <w:t>]</w:t>
      </w:r>
      <w:r>
        <w:rPr>
          <w:rStyle w:val="None"/>
          <w:rFonts w:ascii="IFAO-Grec Unicode" w:hAnsi="IFAO-Grec Unicode" w:hint="default"/>
          <w:rtl w:val="0"/>
          <w:lang w:val="en-US"/>
        </w:rPr>
        <w:t>ν ἢ ἀδιάθ̣ετον</w:t>
      </w:r>
      <w:r>
        <w:rPr>
          <w:rStyle w:val="None"/>
          <w:rFonts w:ascii="IFAO-Grec Unicode" w:hAnsi="IFAO-Grec Unicode"/>
          <w:rtl w:val="0"/>
        </w:rPr>
        <w:t xml:space="preserve">, </w:t>
      </w:r>
      <w:r>
        <w:rPr>
          <w:rStyle w:val="None"/>
          <w:rFonts w:ascii="IFAO-Grec Unicode" w:hAnsi="IFAO-Grec Unicode" w:hint="default"/>
          <w:rtl w:val="0"/>
          <w:lang w:val="en-US"/>
        </w:rPr>
        <w:t xml:space="preserve">ἔστω ἃ ἐὰν̣ </w:t>
      </w:r>
      <w:r>
        <w:rPr>
          <w:rStyle w:val="None"/>
          <w:rFonts w:ascii="IFAO-Grec Unicode" w:hAnsi="IFAO-Grec Unicode"/>
          <w:rtl w:val="0"/>
          <w:lang w:val="zh-TW" w:eastAsia="zh-TW"/>
        </w:rPr>
        <w:t>[.?]</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pt-PT"/>
        </w:rPr>
        <w:t xml:space="preserve">4. [.?] [ </w:t>
      </w:r>
      <w:r>
        <w:rPr>
          <w:rStyle w:val="None"/>
          <w:rFonts w:ascii="IFAO-Grec Unicode" w:hAnsi="IFAO-Grec Unicode" w:hint="default"/>
          <w:rtl w:val="0"/>
          <w:lang w:val="en-US"/>
        </w:rPr>
        <w:t>τελευτή</w:t>
      </w:r>
      <w:r>
        <w:rPr>
          <w:rStyle w:val="None"/>
          <w:rFonts w:ascii="IFAO-Grec Unicode" w:hAnsi="IFAO-Grec Unicode"/>
          <w:rtl w:val="0"/>
          <w:lang w:val="pt-PT"/>
        </w:rPr>
        <w:t>]</w:t>
      </w:r>
      <w:r>
        <w:rPr>
          <w:rStyle w:val="None"/>
          <w:rFonts w:ascii="IFAO-Grec Unicode" w:hAnsi="IFAO-Grec Unicode" w:hint="default"/>
          <w:rtl w:val="0"/>
          <w:lang w:val="en-US"/>
        </w:rPr>
        <w:t>σ̣η̣</w:t>
      </w:r>
      <w:r>
        <w:rPr>
          <w:rStyle w:val="None"/>
          <w:rFonts w:ascii="IFAO-Grec Unicode" w:hAnsi="IFAO-Grec Unicode"/>
          <w:rtl w:val="0"/>
        </w:rPr>
        <w:t xml:space="preserve">, </w:t>
      </w:r>
      <w:r>
        <w:rPr>
          <w:rStyle w:val="None"/>
          <w:rFonts w:ascii="IFAO-Grec Unicode" w:hAnsi="IFAO-Grec Unicode" w:hint="default"/>
          <w:rtl w:val="0"/>
          <w:lang w:val="en-US"/>
        </w:rPr>
        <w:t>ἔστω τῆς προγεγρ̣αμμέν̣ης Ἀπολλωναρίο</w:t>
      </w:r>
      <w:r>
        <w:rPr>
          <w:rStyle w:val="None"/>
          <w:rFonts w:ascii="IFAO-Grec Unicode" w:hAnsi="IFAO-Grec Unicode"/>
          <w:rtl w:val="0"/>
          <w:lang w:val="pt-PT"/>
        </w:rPr>
        <w:t>[</w:t>
      </w:r>
      <w:r>
        <w:rPr>
          <w:rStyle w:val="None"/>
          <w:rFonts w:ascii="IFAO-Grec Unicode" w:hAnsi="IFAO-Grec Unicode" w:hint="default"/>
          <w:rtl w:val="0"/>
          <w:lang w:val="en-US"/>
        </w:rPr>
        <w:t>υ</w:t>
      </w:r>
      <w:r>
        <w:rPr>
          <w:rStyle w:val="None"/>
          <w:rFonts w:ascii="IFAO-Grec Unicode" w:hAnsi="IFAO-Grec Unicode"/>
          <w:rtl w:val="0"/>
          <w:lang w:val="pt-PT"/>
        </w:rPr>
        <w:t>] [.?]</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pt-PT"/>
        </w:rPr>
        <w:t>5. [.?] [</w:t>
      </w:r>
      <w:r>
        <w:rPr>
          <w:rStyle w:val="None"/>
          <w:rFonts w:ascii="IFAO-Grec Unicode" w:hAnsi="IFAO-Grec Unicode" w:hint="default"/>
          <w:rtl w:val="0"/>
          <w:lang w:val="en-US"/>
        </w:rPr>
        <w:t>ἐκτείνειν ἐπιχε</w:t>
      </w:r>
      <w:r>
        <w:rPr>
          <w:rStyle w:val="None"/>
          <w:rFonts w:ascii="IFAO-Grec Unicode" w:hAnsi="IFAO-Grec Unicode"/>
          <w:rtl w:val="0"/>
          <w:lang w:val="pt-PT"/>
        </w:rPr>
        <w:t>]</w:t>
      </w:r>
      <w:r>
        <w:rPr>
          <w:rStyle w:val="None"/>
          <w:rFonts w:ascii="IFAO-Grec Unicode" w:hAnsi="IFAO-Grec Unicode" w:hint="default"/>
          <w:rtl w:val="0"/>
          <w:lang w:val="en-US"/>
        </w:rPr>
        <w:t>ι̣ρήσοντα πρὸς ἀθέτ̣η̣σ̣ί̣ν τι̣ τούτων ἄγει</w:t>
      </w:r>
      <w:r>
        <w:rPr>
          <w:rStyle w:val="None"/>
          <w:rFonts w:ascii="IFAO-Grec Unicode" w:hAnsi="IFAO-Grec Unicode"/>
          <w:rtl w:val="0"/>
          <w:lang w:val="pt-PT"/>
        </w:rPr>
        <w:t>[</w:t>
      </w:r>
      <w:r>
        <w:rPr>
          <w:rStyle w:val="None"/>
          <w:rFonts w:ascii="IFAO-Grec Unicode" w:hAnsi="IFAO-Grec Unicode" w:hint="default"/>
          <w:rtl w:val="0"/>
          <w:lang w:val="en-US"/>
        </w:rPr>
        <w:t>ν ἐπίτιμον δραχμὰς</w:t>
      </w:r>
      <w:r>
        <w:rPr>
          <w:rStyle w:val="None"/>
          <w:rFonts w:ascii="IFAO-Grec Unicode" w:hAnsi="IFAO-Grec Unicode"/>
          <w:rtl w:val="0"/>
          <w:lang w:val="pt-PT"/>
        </w:rPr>
        <w:t>] [.?]</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pt-PT"/>
        </w:rPr>
        <w:t>6. [</w:t>
      </w:r>
      <w:r>
        <w:rPr>
          <w:rStyle w:val="None"/>
          <w:rFonts w:ascii="IFAO-Grec Unicode" w:hAnsi="IFAO-Grec Unicode" w:hint="default"/>
          <w:rtl w:val="0"/>
          <w:lang w:val="en-US"/>
        </w:rPr>
        <w:t>καὶ εἰς τὸ δημόσιον τὰς ἴσας καὶ μηδὲν ἧσσον κύρια μένειν τὰ</w:t>
      </w:r>
      <w:r>
        <w:rPr>
          <w:rStyle w:val="None"/>
          <w:rFonts w:ascii="IFAO-Grec Unicode" w:hAnsi="IFAO-Grec Unicode"/>
          <w:rtl w:val="0"/>
          <w:lang w:val="pt-PT"/>
        </w:rPr>
        <w:t xml:space="preserve">] </w:t>
      </w:r>
      <w:r>
        <w:rPr>
          <w:rStyle w:val="None"/>
          <w:rFonts w:ascii="IFAO-Grec Unicode" w:hAnsi="IFAO-Grec Unicode" w:hint="default"/>
          <w:rtl w:val="0"/>
          <w:lang w:val="en-US"/>
        </w:rPr>
        <w:t>προκείμ̣ε̣να</w:t>
      </w:r>
      <w:r>
        <w:rPr>
          <w:rStyle w:val="None"/>
          <w:rFonts w:ascii="IFAO-Grec Unicode" w:hAnsi="IFAO-Grec Unicode"/>
          <w:rtl w:val="0"/>
        </w:rPr>
        <w:t xml:space="preserve">. </w:t>
      </w:r>
      <w:r>
        <w:rPr>
          <w:rStyle w:val="None"/>
          <w:rFonts w:ascii="IFAO-Grec Unicode" w:hAnsi="IFAO-Grec Unicode" w:hint="default"/>
          <w:rtl w:val="0"/>
          <w:lang w:val="en-US"/>
        </w:rPr>
        <w:t>ἄλλ̣ῳ̣ γ̣ὰ̣ρ̣ οὐδενὶ οὐδὲν̣ τῶν ἐ̣</w:t>
      </w:r>
      <w:r>
        <w:rPr>
          <w:rStyle w:val="None"/>
          <w:rFonts w:ascii="IFAO-Grec Unicode" w:hAnsi="IFAO-Grec Unicode"/>
          <w:rtl w:val="0"/>
          <w:lang w:val="pt-PT"/>
        </w:rPr>
        <w:t>[</w:t>
      </w:r>
      <w:r>
        <w:rPr>
          <w:rStyle w:val="None"/>
          <w:rFonts w:ascii="IFAO-Grec Unicode" w:hAnsi="IFAO-Grec Unicode" w:hint="default"/>
          <w:rtl w:val="0"/>
          <w:lang w:val="en-US"/>
        </w:rPr>
        <w:t>μῶν καταλείπω</w:t>
      </w:r>
      <w:r>
        <w:rPr>
          <w:rStyle w:val="None"/>
          <w:rFonts w:ascii="IFAO-Grec Unicode" w:hAnsi="IFAO-Grec Unicode"/>
          <w:rtl w:val="0"/>
          <w:lang w:val="pt-PT"/>
        </w:rPr>
        <w:t>]</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zh-TW" w:eastAsia="zh-TW"/>
        </w:rPr>
        <w:t>7. [.?]</w:t>
      </w:r>
      <w:r>
        <w:rPr>
          <w:rStyle w:val="None"/>
          <w:rFonts w:ascii="IFAO-Grec Unicode" w:hAnsi="IFAO-Grec Unicode" w:hint="default"/>
          <w:rtl w:val="0"/>
          <w:lang w:val="en-US"/>
        </w:rPr>
        <w:t>τ̣ορι οὐδὲ τῇ Ἀπολλων̣α̣ρίῳ οὐδεμ</w:t>
      </w:r>
      <w:r>
        <w:rPr>
          <w:rStyle w:val="None"/>
          <w:rFonts w:ascii="IFAO-Grec Unicode" w:hAnsi="IFAO-Grec Unicode"/>
          <w:rtl w:val="0"/>
          <w:lang w:val="pt-PT"/>
        </w:rPr>
        <w:t>[.1].1</w:t>
      </w:r>
      <w:r>
        <w:rPr>
          <w:rStyle w:val="None"/>
          <w:rFonts w:ascii="IFAO-Grec Unicode" w:hAnsi="IFAO-Grec Unicode" w:hint="default"/>
          <w:rtl w:val="0"/>
          <w:lang w:val="en-US"/>
        </w:rPr>
        <w:t>ν̣</w:t>
      </w:r>
      <w:r>
        <w:rPr>
          <w:rStyle w:val="None"/>
          <w:rFonts w:ascii="IFAO-Grec Unicode" w:hAnsi="IFAO-Grec Unicode"/>
          <w:rtl w:val="0"/>
          <w:lang w:val="zh-TW" w:eastAsia="zh-TW"/>
        </w:rPr>
        <w:t>.1[.?]</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pt-PT"/>
        </w:rPr>
        <w:t>8. [</w:t>
      </w:r>
      <w:r>
        <w:rPr>
          <w:rStyle w:val="None"/>
          <w:rFonts w:ascii="IFAO-Grec Unicode" w:hAnsi="IFAO-Grec Unicode" w:hint="default"/>
          <w:rtl w:val="0"/>
          <w:lang w:val="en-US"/>
        </w:rPr>
        <w:t>ὅσα δ’ ἂν ὑπὸ τὸ ἐκδόσιμο</w:t>
      </w:r>
      <w:r>
        <w:rPr>
          <w:rStyle w:val="None"/>
          <w:rFonts w:ascii="IFAO-Grec Unicode" w:hAnsi="IFAO-Grec Unicode"/>
          <w:rtl w:val="0"/>
          <w:lang w:val="pt-PT"/>
        </w:rPr>
        <w:t>]</w:t>
      </w:r>
      <w:r>
        <w:rPr>
          <w:rStyle w:val="None"/>
          <w:rFonts w:ascii="IFAO-Grec Unicode" w:hAnsi="IFAO-Grec Unicode" w:hint="default"/>
          <w:rtl w:val="0"/>
          <w:lang w:val="en-US"/>
        </w:rPr>
        <w:t xml:space="preserve">ν̣ τῆς διαθήκης γρ̣ά̣ψ̣ω ἤτοι </w:t>
      </w:r>
      <w:r>
        <w:rPr>
          <w:rStyle w:val="None"/>
          <w:rFonts w:ascii="IFAO-Grec Unicode" w:hAnsi="IFAO-Grec Unicode"/>
          <w:rtl w:val="0"/>
        </w:rPr>
        <w:t>&lt;:</w:t>
      </w:r>
      <w:r>
        <w:rPr>
          <w:rStyle w:val="None"/>
          <w:rFonts w:ascii="IFAO-Grec Unicode" w:hAnsi="IFAO-Grec Unicode" w:hint="default"/>
          <w:rtl w:val="0"/>
          <w:lang w:val="en-US"/>
        </w:rPr>
        <w:t>ἀφ̣αιρούμενος</w:t>
      </w:r>
      <w:r>
        <w:rPr>
          <w:rStyle w:val="None"/>
          <w:rFonts w:ascii="IFAO-Grec Unicode" w:hAnsi="IFAO-Grec Unicode"/>
          <w:rtl w:val="0"/>
        </w:rPr>
        <w:t>|reg|</w:t>
      </w:r>
      <w:r>
        <w:rPr>
          <w:rStyle w:val="None"/>
          <w:rFonts w:ascii="IFAO-Grec Unicode" w:hAnsi="IFAO-Grec Unicode" w:hint="default"/>
          <w:rtl w:val="0"/>
          <w:lang w:val="en-US"/>
        </w:rPr>
        <w:t>ἀφ̣αιρο</w:t>
      </w:r>
      <w:r>
        <w:rPr>
          <w:rStyle w:val="None"/>
          <w:rFonts w:ascii="IFAO-Grec Unicode" w:hAnsi="IFAO-Grec Unicode"/>
          <w:rtl w:val="0"/>
        </w:rPr>
        <w:t>|^</w:t>
      </w:r>
      <w:r>
        <w:rPr>
          <w:rStyle w:val="None"/>
          <w:rFonts w:ascii="IFAO-Grec Unicode" w:hAnsi="IFAO-Grec Unicode" w:hint="default"/>
          <w:rtl w:val="0"/>
          <w:lang w:val="en-US"/>
        </w:rPr>
        <w:t>ό</w:t>
      </w:r>
      <w:r>
        <w:rPr>
          <w:rStyle w:val="None"/>
          <w:rFonts w:ascii="IFAO-Grec Unicode" w:hAnsi="IFAO-Grec Unicode"/>
          <w:rtl w:val="0"/>
        </w:rPr>
        <w:t>^|</w:t>
      </w:r>
      <w:r>
        <w:rPr>
          <w:rStyle w:val="None"/>
          <w:rFonts w:ascii="IFAO-Grec Unicode" w:hAnsi="IFAO-Grec Unicode" w:hint="default"/>
          <w:rtl w:val="0"/>
          <w:lang w:val="en-US"/>
        </w:rPr>
        <w:t>μενός</w:t>
      </w:r>
      <w:r>
        <w:rPr>
          <w:rStyle w:val="None"/>
          <w:rFonts w:ascii="IFAO-Grec Unicode" w:hAnsi="IFAO-Grec Unicode"/>
          <w:rtl w:val="0"/>
          <w:lang w:val="en-US"/>
        </w:rPr>
        <w:t xml:space="preserve">:&gt; </w:t>
      </w:r>
      <w:r>
        <w:rPr>
          <w:rStyle w:val="None"/>
          <w:rFonts w:ascii="IFAO-Grec Unicode" w:hAnsi="IFAO-Grec Unicode" w:hint="default"/>
          <w:rtl w:val="0"/>
          <w:lang w:val="en-US"/>
        </w:rPr>
        <w:t>τ</w:t>
      </w:r>
      <w:r>
        <w:rPr>
          <w:rStyle w:val="None"/>
          <w:rFonts w:ascii="IFAO-Grec Unicode" w:hAnsi="IFAO-Grec Unicode"/>
          <w:rtl w:val="0"/>
          <w:lang w:val="pt-PT"/>
        </w:rPr>
        <w:t>[</w:t>
      </w:r>
      <w:r>
        <w:rPr>
          <w:rStyle w:val="None"/>
          <w:rFonts w:ascii="IFAO-Grec Unicode" w:hAnsi="IFAO-Grec Unicode" w:hint="default"/>
          <w:rtl w:val="0"/>
          <w:lang w:val="en-US"/>
        </w:rPr>
        <w:t>ι τῶν προκειμένων ἢ</w:t>
      </w:r>
      <w:r>
        <w:rPr>
          <w:rStyle w:val="None"/>
          <w:rFonts w:ascii="IFAO-Grec Unicode" w:hAnsi="IFAO-Grec Unicode"/>
          <w:rtl w:val="0"/>
          <w:lang w:val="pt-PT"/>
        </w:rPr>
        <w:t xml:space="preserve">] </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pt-PT"/>
        </w:rPr>
        <w:t>9. [</w:t>
      </w:r>
      <w:r>
        <w:rPr>
          <w:rStyle w:val="None"/>
          <w:rFonts w:ascii="IFAO-Grec Unicode" w:hAnsi="IFAO-Grec Unicode" w:hint="default"/>
          <w:rtl w:val="0"/>
          <w:lang w:val="en-US"/>
        </w:rPr>
        <w:t>προσδιατάσσων ἢ ἑτέροις χαριζόμενος ἢ καὶ ἄλλο τι βουλόμενος κ</w:t>
      </w:r>
      <w:r>
        <w:rPr>
          <w:rStyle w:val="None"/>
          <w:rFonts w:ascii="IFAO-Grec Unicode" w:hAnsi="IFAO-Grec Unicode"/>
          <w:rtl w:val="0"/>
          <w:lang w:val="pt-PT"/>
        </w:rPr>
        <w:t>]</w:t>
      </w:r>
      <w:r>
        <w:rPr>
          <w:rStyle w:val="None"/>
          <w:rFonts w:ascii="IFAO-Grec Unicode" w:hAnsi="IFAO-Grec Unicode" w:hint="default"/>
          <w:rtl w:val="0"/>
          <w:lang w:val="en-US"/>
        </w:rPr>
        <w:t xml:space="preserve">αὶ ταῦτα ἔστω κύρια ὡ̣ς ἂν </w:t>
      </w:r>
      <w:r>
        <w:rPr>
          <w:rStyle w:val="None"/>
          <w:rFonts w:ascii="IFAO-Grec Unicode" w:hAnsi="IFAO-Grec Unicode"/>
          <w:rtl w:val="0"/>
          <w:lang w:val="pt-PT"/>
        </w:rPr>
        <w:t>[</w:t>
      </w:r>
      <w:r>
        <w:rPr>
          <w:rStyle w:val="None"/>
          <w:rFonts w:ascii="IFAO-Grec Unicode" w:hAnsi="IFAO-Grec Unicode" w:hint="default"/>
          <w:rtl w:val="0"/>
          <w:lang w:val="en-US"/>
        </w:rPr>
        <w:t>ἐ</w:t>
      </w:r>
      <w:r>
        <w:rPr>
          <w:rStyle w:val="None"/>
          <w:rFonts w:ascii="IFAO-Grec Unicode" w:hAnsi="IFAO-Grec Unicode"/>
          <w:rtl w:val="0"/>
          <w:lang w:val="pt-PT"/>
        </w:rPr>
        <w:t>]</w:t>
      </w:r>
      <w:r>
        <w:rPr>
          <w:rStyle w:val="None"/>
          <w:rFonts w:ascii="IFAO-Grec Unicode" w:hAnsi="IFAO-Grec Unicode" w:hint="default"/>
          <w:rtl w:val="0"/>
          <w:lang w:val="en-US"/>
        </w:rPr>
        <w:t>ν̣ τ̣α̣ύ̣τ̣ῃ̣ τ̣ῇ δ</w:t>
      </w:r>
      <w:r>
        <w:rPr>
          <w:rStyle w:val="None"/>
          <w:rFonts w:ascii="IFAO-Grec Unicode" w:hAnsi="IFAO-Grec Unicode"/>
          <w:rtl w:val="0"/>
          <w:lang w:val="pt-PT"/>
        </w:rPr>
        <w:t>[</w:t>
      </w:r>
      <w:r>
        <w:rPr>
          <w:rStyle w:val="None"/>
          <w:rFonts w:ascii="IFAO-Grec Unicode" w:hAnsi="IFAO-Grec Unicode" w:hint="default"/>
          <w:rtl w:val="0"/>
          <w:lang w:val="en-US"/>
        </w:rPr>
        <w:t>ιαθήκῃ ἐγγεγραμμένα ἐστίν</w:t>
      </w:r>
      <w:r>
        <w:rPr>
          <w:rStyle w:val="None"/>
          <w:rFonts w:ascii="IFAO-Grec Unicode" w:hAnsi="IFAO-Grec Unicode"/>
          <w:rtl w:val="0"/>
          <w:lang w:val="pt-PT"/>
        </w:rPr>
        <w:t>]</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pt-PT"/>
        </w:rPr>
        <w:t>10. [.?] [</w:t>
      </w:r>
      <w:r>
        <w:rPr>
          <w:rStyle w:val="None"/>
          <w:rFonts w:ascii="IFAO-Grec Unicode" w:hAnsi="IFAO-Grec Unicode" w:hint="default"/>
          <w:rtl w:val="0"/>
          <w:lang w:val="en-US"/>
        </w:rPr>
        <w:t>χορη</w:t>
      </w:r>
      <w:r>
        <w:rPr>
          <w:rStyle w:val="None"/>
          <w:rFonts w:ascii="IFAO-Grec Unicode" w:hAnsi="IFAO-Grec Unicode"/>
          <w:rtl w:val="0"/>
          <w:lang w:val="pt-PT"/>
        </w:rPr>
        <w:t>]</w:t>
      </w:r>
      <w:r>
        <w:rPr>
          <w:rStyle w:val="None"/>
          <w:rFonts w:ascii="IFAO-Grec Unicode" w:hAnsi="IFAO-Grec Unicode" w:hint="default"/>
          <w:rtl w:val="0"/>
          <w:lang w:val="en-US"/>
        </w:rPr>
        <w:t>γ̣ήσει τῷ προτεταγ̣μένῳ  υ</w:t>
      </w:r>
      <w:r>
        <w:rPr>
          <w:rStyle w:val="None"/>
          <w:rFonts w:ascii="IFAO-Grec Unicode" w:hAnsi="IFAO-Grec Unicode"/>
          <w:rtl w:val="0"/>
        </w:rPr>
        <w:t>(</w:t>
      </w:r>
      <w:r>
        <w:rPr>
          <w:rStyle w:val="None"/>
          <w:rFonts w:ascii="IFAO-Grec Unicode" w:hAnsi="IFAO-Grec Unicode" w:hint="default"/>
          <w:rtl w:val="0"/>
          <w:lang w:val="en-US"/>
        </w:rPr>
        <w:t>¨</w:t>
      </w:r>
      <w:r>
        <w:rPr>
          <w:rStyle w:val="None"/>
          <w:rFonts w:ascii="IFAO-Grec Unicode" w:hAnsi="IFAO-Grec Unicode"/>
          <w:rtl w:val="0"/>
        </w:rPr>
        <w:t>)</w:t>
      </w:r>
      <w:r>
        <w:rPr>
          <w:rStyle w:val="None"/>
          <w:rFonts w:ascii="IFAO-Grec Unicode" w:hAnsi="IFAO-Grec Unicode" w:hint="default"/>
          <w:rtl w:val="0"/>
          <w:lang w:val="en-US"/>
        </w:rPr>
        <w:t xml:space="preserve">ἱῷ μου Σωσιβίῳ </w:t>
      </w:r>
      <w:r>
        <w:rPr>
          <w:rStyle w:val="None"/>
          <w:rFonts w:ascii="IFAO-Grec Unicode" w:hAnsi="IFAO-Grec Unicode"/>
          <w:rtl w:val="0"/>
          <w:lang w:val="zh-TW" w:eastAsia="zh-TW"/>
        </w:rPr>
        <w:t>[.?]</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en-US"/>
        </w:rPr>
        <w:t>11. [.?] &lt;:&lt;:[</w:t>
      </w:r>
      <w:r>
        <w:rPr>
          <w:rStyle w:val="None"/>
          <w:rFonts w:ascii="IFAO-Grec Unicode" w:hAnsi="IFAO-Grec Unicode" w:hint="default"/>
          <w:rtl w:val="0"/>
          <w:lang w:val="en-US"/>
        </w:rPr>
        <w:t>δ</w:t>
      </w:r>
      <w:r>
        <w:rPr>
          <w:rStyle w:val="None"/>
          <w:rFonts w:ascii="IFAO-Grec Unicode" w:hAnsi="IFAO-Grec Unicode"/>
          <w:rtl w:val="0"/>
          <w:lang w:val="pt-PT"/>
        </w:rPr>
        <w:t>]</w:t>
      </w:r>
      <w:r>
        <w:rPr>
          <w:rStyle w:val="None"/>
          <w:rFonts w:ascii="IFAO-Grec Unicode" w:hAnsi="IFAO-Grec Unicode" w:hint="default"/>
          <w:rtl w:val="0"/>
          <w:lang w:val="en-US"/>
        </w:rPr>
        <w:t>ιαδεξάμενοι</w:t>
      </w:r>
      <w:r>
        <w:rPr>
          <w:rStyle w:val="None"/>
          <w:rFonts w:ascii="IFAO-Grec Unicode" w:hAnsi="IFAO-Grec Unicode"/>
          <w:rtl w:val="0"/>
        </w:rPr>
        <w:t>|reg|[</w:t>
      </w:r>
      <w:r>
        <w:rPr>
          <w:rStyle w:val="None"/>
          <w:rFonts w:ascii="IFAO-Grec Unicode" w:hAnsi="IFAO-Grec Unicode" w:hint="default"/>
          <w:rtl w:val="0"/>
          <w:lang w:val="en-US"/>
        </w:rPr>
        <w:t>δ</w:t>
      </w:r>
      <w:r>
        <w:rPr>
          <w:rStyle w:val="None"/>
          <w:rFonts w:ascii="IFAO-Grec Unicode" w:hAnsi="IFAO-Grec Unicode"/>
          <w:rtl w:val="0"/>
          <w:lang w:val="pt-PT"/>
        </w:rPr>
        <w:t>]</w:t>
      </w:r>
      <w:r>
        <w:rPr>
          <w:rStyle w:val="None"/>
          <w:rFonts w:ascii="IFAO-Grec Unicode" w:hAnsi="IFAO-Grec Unicode" w:hint="default"/>
          <w:rtl w:val="0"/>
          <w:lang w:val="en-US"/>
        </w:rPr>
        <w:t>ιαδεξόμενοι</w:t>
      </w:r>
      <w:r>
        <w:rPr>
          <w:rStyle w:val="None"/>
          <w:rFonts w:ascii="IFAO-Grec Unicode" w:hAnsi="IFAO-Grec Unicode"/>
          <w:rtl w:val="0"/>
        </w:rPr>
        <w:t>:&gt;|subst|&lt;:[</w:t>
      </w:r>
      <w:r>
        <w:rPr>
          <w:rStyle w:val="None"/>
          <w:rFonts w:ascii="IFAO-Grec Unicode" w:hAnsi="IFAO-Grec Unicode" w:hint="default"/>
          <w:rtl w:val="0"/>
          <w:lang w:val="en-US"/>
        </w:rPr>
        <w:t>δ</w:t>
      </w:r>
      <w:r>
        <w:rPr>
          <w:rStyle w:val="None"/>
          <w:rFonts w:ascii="IFAO-Grec Unicode" w:hAnsi="IFAO-Grec Unicode"/>
          <w:rtl w:val="0"/>
          <w:lang w:val="pt-PT"/>
        </w:rPr>
        <w:t>]</w:t>
      </w:r>
      <w:r>
        <w:rPr>
          <w:rStyle w:val="None"/>
          <w:rFonts w:ascii="IFAO-Grec Unicode" w:hAnsi="IFAO-Grec Unicode" w:hint="default"/>
          <w:rtl w:val="0"/>
          <w:lang w:val="en-US"/>
        </w:rPr>
        <w:t>ιαδελομενοι</w:t>
      </w:r>
      <w:r>
        <w:rPr>
          <w:rStyle w:val="None"/>
          <w:rFonts w:ascii="IFAO-Grec Unicode" w:hAnsi="IFAO-Grec Unicode"/>
          <w:rtl w:val="0"/>
        </w:rPr>
        <w:t>|alt|[</w:t>
      </w:r>
      <w:r>
        <w:rPr>
          <w:rStyle w:val="None"/>
          <w:rFonts w:ascii="IFAO-Grec Unicode" w:hAnsi="IFAO-Grec Unicode" w:hint="default"/>
          <w:rtl w:val="0"/>
          <w:lang w:val="en-US"/>
        </w:rPr>
        <w:t>δ</w:t>
      </w:r>
      <w:r>
        <w:rPr>
          <w:rStyle w:val="None"/>
          <w:rFonts w:ascii="IFAO-Grec Unicode" w:hAnsi="IFAO-Grec Unicode"/>
          <w:rtl w:val="0"/>
          <w:lang w:val="pt-PT"/>
        </w:rPr>
        <w:t>]</w:t>
      </w:r>
      <w:r>
        <w:rPr>
          <w:rStyle w:val="None"/>
          <w:rFonts w:ascii="IFAO-Grec Unicode" w:hAnsi="IFAO-Grec Unicode" w:hint="default"/>
          <w:rtl w:val="0"/>
          <w:lang w:val="en-US"/>
        </w:rPr>
        <w:t>ιαδεχόμενοι</w:t>
      </w:r>
      <w:r>
        <w:rPr>
          <w:rStyle w:val="None"/>
          <w:rFonts w:ascii="IFAO-Grec Unicode" w:hAnsi="IFAO-Grec Unicode"/>
          <w:rtl w:val="0"/>
          <w:lang w:val="en-US"/>
        </w:rPr>
        <w:t xml:space="preserve">:&gt;:&gt; </w:t>
      </w:r>
      <w:r>
        <w:rPr>
          <w:rStyle w:val="None"/>
          <w:rFonts w:ascii="IFAO-Grec Unicode" w:hAnsi="IFAO-Grec Unicode" w:hint="default"/>
          <w:rtl w:val="0"/>
          <w:lang w:val="en-US"/>
        </w:rPr>
        <w:t>δὲ αὐτὴν ὁμοίως χορηγήσ̣</w:t>
      </w:r>
      <w:r>
        <w:rPr>
          <w:rStyle w:val="None"/>
          <w:rFonts w:ascii="IFAO-Grec Unicode" w:hAnsi="IFAO-Grec Unicode"/>
          <w:rtl w:val="0"/>
          <w:lang w:val="pt-PT"/>
        </w:rPr>
        <w:t>[</w:t>
      </w:r>
      <w:r>
        <w:rPr>
          <w:rStyle w:val="None"/>
          <w:rFonts w:ascii="IFAO-Grec Unicode" w:hAnsi="IFAO-Grec Unicode" w:hint="default"/>
          <w:rtl w:val="0"/>
          <w:lang w:val="en-US"/>
        </w:rPr>
        <w:t>ουσι</w:t>
      </w:r>
      <w:r>
        <w:rPr>
          <w:rStyle w:val="None"/>
          <w:rFonts w:ascii="IFAO-Grec Unicode" w:hAnsi="IFAO-Grec Unicode"/>
          <w:rtl w:val="0"/>
          <w:lang w:val="pt-PT"/>
        </w:rPr>
        <w:t>] [.?]</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zh-TW" w:eastAsia="zh-TW"/>
        </w:rPr>
        <w:t>12. [.?].1</w:t>
      </w:r>
      <w:r>
        <w:rPr>
          <w:rStyle w:val="None"/>
          <w:rFonts w:ascii="IFAO-Grec Unicode" w:hAnsi="IFAO-Grec Unicode" w:hint="default"/>
          <w:rtl w:val="0"/>
          <w:lang w:val="en-US"/>
        </w:rPr>
        <w:t xml:space="preserve">σ̣θαι τῷ αὐτῷ υ̣ἱῷ μου̣ </w:t>
      </w:r>
      <w:r>
        <w:rPr>
          <w:rStyle w:val="None"/>
          <w:rFonts w:ascii="IFAO-Grec Unicode" w:hAnsi="IFAO-Grec Unicode"/>
          <w:rtl w:val="0"/>
        </w:rPr>
        <w:t>.9</w:t>
      </w:r>
      <w:r>
        <w:rPr>
          <w:rStyle w:val="None"/>
          <w:rFonts w:ascii="IFAO-Grec Unicode" w:hAnsi="IFAO-Grec Unicode" w:hint="default"/>
          <w:rtl w:val="0"/>
          <w:lang w:val="en-US"/>
        </w:rPr>
        <w:t>ωκ</w:t>
      </w:r>
      <w:r>
        <w:rPr>
          <w:rStyle w:val="None"/>
          <w:rFonts w:ascii="IFAO-Grec Unicode" w:hAnsi="IFAO-Grec Unicode"/>
          <w:rtl w:val="0"/>
          <w:lang w:val="zh-TW" w:eastAsia="zh-TW"/>
        </w:rPr>
        <w:t>[.?]</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pt-PT"/>
        </w:rPr>
        <w:t>13. [.?] [</w:t>
      </w:r>
      <w:r>
        <w:rPr>
          <w:rStyle w:val="None"/>
          <w:rFonts w:ascii="IFAO-Grec Unicode" w:hAnsi="IFAO-Grec Unicode" w:hint="default"/>
          <w:rtl w:val="0"/>
          <w:lang w:val="en-US"/>
        </w:rPr>
        <w:t>ἡ δι</w:t>
      </w:r>
      <w:r>
        <w:rPr>
          <w:rStyle w:val="None"/>
          <w:rFonts w:ascii="IFAO-Grec Unicode" w:hAnsi="IFAO-Grec Unicode"/>
          <w:rtl w:val="0"/>
          <w:lang w:val="pt-PT"/>
        </w:rPr>
        <w:t>]</w:t>
      </w:r>
      <w:r>
        <w:rPr>
          <w:rStyle w:val="None"/>
          <w:rFonts w:ascii="IFAO-Grec Unicode" w:hAnsi="IFAO-Grec Unicode" w:hint="default"/>
          <w:rtl w:val="0"/>
          <w:lang w:val="en-US"/>
        </w:rPr>
        <w:t>α̣θή̣κ̣η̣ κυρία</w:t>
      </w:r>
      <w:r>
        <w:rPr>
          <w:rStyle w:val="None"/>
          <w:rFonts w:ascii="IFAO-Grec Unicode" w:hAnsi="IFAO-Grec Unicode"/>
          <w:rtl w:val="0"/>
          <w:lang w:val="zh-TW" w:eastAsia="zh-TW"/>
        </w:rPr>
        <w:t>. vac.?</w:t>
      </w:r>
    </w:p>
    <w:p>
      <w:pPr>
        <w:pStyle w:val="Body"/>
        <w:spacing w:line="275" w:lineRule="auto"/>
        <w:rPr>
          <w:rStyle w:val="None"/>
          <w:rFonts w:ascii="IFAO-Grec Unicode" w:cs="IFAO-Grec Unicode" w:hAnsi="IFAO-Grec Unicode" w:eastAsia="IFAO-Grec Unicode"/>
        </w:rPr>
      </w:pP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en-US"/>
        </w:rPr>
        <w:t>=&gt;</w:t>
      </w:r>
    </w:p>
    <w:p>
      <w:pPr>
        <w:pStyle w:val="Body"/>
        <w:spacing w:line="275" w:lineRule="auto"/>
        <w:rPr>
          <w:rStyle w:val="None"/>
          <w:rFonts w:ascii="IFAO-Grec Unicode" w:cs="IFAO-Grec Unicode" w:hAnsi="IFAO-Grec Unicode" w:eastAsia="IFAO-Grec Unicode"/>
        </w:rPr>
      </w:pP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de-DE"/>
        </w:rPr>
        <w:t>#translation</w:t>
      </w:r>
    </w:p>
    <w:p>
      <w:pPr>
        <w:pStyle w:val="Body"/>
        <w:spacing w:line="275" w:lineRule="auto"/>
      </w:pPr>
      <w:r>
        <w:rPr>
          <w:rtl w:val="0"/>
        </w:rPr>
        <w:t>&lt;T=.</w:t>
      </w:r>
      <w:r>
        <w:rPr>
          <w:rtl w:val="0"/>
          <w:lang w:val="de-DE"/>
        </w:rPr>
        <w:t>en</w:t>
      </w:r>
    </w:p>
    <w:p>
      <w:pPr>
        <w:pStyle w:val="Body"/>
        <w:spacing w:line="260" w:lineRule="exact"/>
        <w:rPr>
          <w:rStyle w:val="None"/>
          <w:rFonts w:ascii="IFAO-Grec Unicode" w:cs="IFAO-Grec Unicode" w:hAnsi="IFAO-Grec Unicode" w:eastAsia="IFAO-Grec Unicode"/>
          <w:lang w:val="de-DE"/>
        </w:rPr>
      </w:pPr>
      <w:r>
        <w:rPr>
          <w:rStyle w:val="None"/>
          <w:rFonts w:ascii="IFAO-Grec Unicode" w:hAnsi="IFAO-Grec Unicode"/>
          <w:rtl w:val="0"/>
          <w:lang w:val="de-DE"/>
        </w:rPr>
        <w:t xml:space="preserve">&lt;= </w:t>
      </w:r>
    </w:p>
    <w:p>
      <w:pPr>
        <w:pStyle w:val="Body"/>
        <w:spacing w:line="260" w:lineRule="exact"/>
        <w:rPr>
          <w:rFonts w:ascii="IFAO-Grec Unicode" w:cs="IFAO-Grec Unicode" w:hAnsi="IFAO-Grec Unicode" w:eastAsia="IFAO-Grec Unicode"/>
          <w:lang w:val="de-DE"/>
        </w:rPr>
      </w:pPr>
      <w:r>
        <w:rPr>
          <w:rStyle w:val="None"/>
          <w:rFonts w:ascii="IFAO-Grec Unicode" w:hAnsi="IFAO-Grec Unicode" w:hint="default"/>
          <w:rtl w:val="0"/>
          <w:lang w:val="en-US"/>
        </w:rPr>
        <w:t xml:space="preserve">“… </w:t>
      </w:r>
      <w:r>
        <w:rPr>
          <w:rFonts w:ascii="IFAO-Grec Unicode" w:hAnsi="IFAO-Grec Unicode"/>
          <w:rtl w:val="0"/>
          <w:lang w:val="de-DE"/>
        </w:rPr>
        <w:t xml:space="preserve">of implements and other </w:t>
      </w:r>
      <w:r>
        <w:rPr>
          <w:rStyle w:val="None"/>
          <w:rFonts w:ascii="IFAO-Grec Unicode" w:hAnsi="IFAO-Grec Unicode" w:hint="default"/>
          <w:rtl w:val="0"/>
          <w:lang w:val="en-US"/>
        </w:rPr>
        <w:t xml:space="preserve">… </w:t>
      </w:r>
      <w:r>
        <w:rPr>
          <w:rFonts w:ascii="IFAO-Grec Unicode" w:hAnsi="IFAO-Grec Unicode"/>
          <w:rtl w:val="0"/>
          <w:lang w:val="de-DE"/>
        </w:rPr>
        <w:t xml:space="preserve">[If NN] dies childless and without a will, let whatever [I leave </w:t>
      </w:r>
      <w:r>
        <w:rPr>
          <w:rStyle w:val="None"/>
          <w:rFonts w:ascii="IFAO-Grec Unicode" w:hAnsi="IFAO-Grec Unicode" w:hint="default"/>
          <w:rtl w:val="0"/>
          <w:lang w:val="en-US"/>
        </w:rPr>
        <w:t xml:space="preserve">… </w:t>
      </w:r>
      <w:r>
        <w:rPr>
          <w:rFonts w:ascii="IFAO-Grec Unicode" w:hAnsi="IFAO-Grec Unicode"/>
          <w:rtl w:val="0"/>
          <w:lang w:val="de-DE"/>
        </w:rPr>
        <w:t xml:space="preserve">belong to </w:t>
      </w:r>
      <w:r>
        <w:rPr>
          <w:rStyle w:val="None"/>
          <w:rFonts w:ascii="IFAO-Grec Unicode" w:hAnsi="IFAO-Grec Unicode" w:hint="default"/>
          <w:rtl w:val="0"/>
          <w:lang w:val="en-US"/>
        </w:rPr>
        <w:t xml:space="preserve">… </w:t>
      </w:r>
      <w:r>
        <w:rPr>
          <w:rFonts w:ascii="IFAO-Grec Unicode" w:hAnsi="IFAO-Grec Unicode"/>
          <w:rtl w:val="0"/>
          <w:lang w:val="de-DE"/>
        </w:rPr>
        <w:t xml:space="preserve">And if NN] dies childless and without a will, let whatever [I leave </w:t>
      </w:r>
      <w:r>
        <w:rPr>
          <w:rStyle w:val="None"/>
          <w:rFonts w:ascii="IFAO-Grec Unicode" w:hAnsi="IFAO-Grec Unicode" w:hint="default"/>
          <w:rtl w:val="0"/>
          <w:lang w:val="en-US"/>
        </w:rPr>
        <w:t xml:space="preserve">… </w:t>
      </w:r>
      <w:r>
        <w:rPr>
          <w:rFonts w:ascii="IFAO-Grec Unicode" w:hAnsi="IFAO-Grec Unicode"/>
          <w:rtl w:val="0"/>
          <w:lang w:val="de-DE"/>
        </w:rPr>
        <w:t xml:space="preserve">belong to </w:t>
      </w:r>
      <w:r>
        <w:rPr>
          <w:rStyle w:val="None"/>
          <w:rFonts w:ascii="IFAO-Grec Unicode" w:hAnsi="IFAO-Grec Unicode" w:hint="default"/>
          <w:rtl w:val="0"/>
          <w:lang w:val="en-US"/>
        </w:rPr>
        <w:t xml:space="preserve">… </w:t>
      </w:r>
      <w:r>
        <w:rPr>
          <w:rFonts w:ascii="IFAO-Grec Unicode" w:hAnsi="IFAO-Grec Unicode"/>
          <w:rtl w:val="0"/>
          <w:lang w:val="de-DE"/>
        </w:rPr>
        <w:t xml:space="preserve">And if NN] dies, let </w:t>
      </w:r>
      <w:r>
        <w:rPr>
          <w:rStyle w:val="None"/>
          <w:rFonts w:ascii="IFAO-Grec Unicode" w:hAnsi="IFAO-Grec Unicode" w:hint="default"/>
          <w:rtl w:val="0"/>
          <w:lang w:val="en-US"/>
        </w:rPr>
        <w:t xml:space="preserve">… </w:t>
      </w:r>
      <w:r>
        <w:rPr>
          <w:rFonts w:ascii="IFAO-Grec Unicode" w:hAnsi="IFAO-Grec Unicode"/>
          <w:rtl w:val="0"/>
          <w:lang w:val="de-DE"/>
        </w:rPr>
        <w:t xml:space="preserve">belong to the aforementioned Apollonarion </w:t>
      </w:r>
      <w:r>
        <w:rPr>
          <w:rStyle w:val="None"/>
          <w:rFonts w:ascii="IFAO-Grec Unicode" w:hAnsi="IFAO-Grec Unicode" w:hint="default"/>
          <w:rtl w:val="0"/>
          <w:lang w:val="en-US"/>
        </w:rPr>
        <w:t xml:space="preserve">… </w:t>
      </w:r>
      <w:r>
        <w:rPr>
          <w:rFonts w:ascii="IFAO-Grec Unicode" w:hAnsi="IFAO-Grec Unicode"/>
          <w:rtl w:val="0"/>
          <w:lang w:val="de-DE"/>
        </w:rPr>
        <w:t xml:space="preserve">Whoever should attempt to invalidate any of these things [must pay a penalty of X drachmas and an equal amount to the public treasury, and] the aforementioned terms [are nonetheless to be valid. I bequeath] to no one else any of [my] things </w:t>
      </w:r>
      <w:r>
        <w:rPr>
          <w:rStyle w:val="None"/>
          <w:rFonts w:ascii="IFAO-Grec Unicode" w:hAnsi="IFAO-Grec Unicode" w:hint="default"/>
          <w:rtl w:val="0"/>
          <w:lang w:val="en-US"/>
        </w:rPr>
        <w:t xml:space="preserve">… </w:t>
      </w:r>
      <w:r>
        <w:rPr>
          <w:rFonts w:ascii="IFAO-Grec Unicode" w:hAnsi="IFAO-Grec Unicode"/>
          <w:rtl w:val="0"/>
          <w:lang w:val="de-DE"/>
        </w:rPr>
        <w:t xml:space="preserve">[neither] to </w:t>
      </w:r>
      <w:r>
        <w:rPr>
          <w:rStyle w:val="None"/>
          <w:rFonts w:ascii="IFAO-Grec Unicode" w:hAnsi="IFAO-Grec Unicode" w:hint="default"/>
          <w:rtl w:val="0"/>
          <w:lang w:val="en-US"/>
        </w:rPr>
        <w:t>…</w:t>
      </w:r>
      <w:r>
        <w:rPr>
          <w:rFonts w:ascii="IFAO-Grec Unicode" w:hAnsi="IFAO-Grec Unicode"/>
          <w:rtl w:val="0"/>
          <w:lang w:val="de-DE"/>
        </w:rPr>
        <w:t xml:space="preserve">tor, nor to Apollonarion </w:t>
      </w:r>
      <w:r>
        <w:rPr>
          <w:rStyle w:val="None"/>
          <w:rFonts w:ascii="IFAO-Grec Unicode" w:hAnsi="IFAO-Grec Unicode" w:hint="default"/>
          <w:rtl w:val="0"/>
          <w:lang w:val="en-US"/>
        </w:rPr>
        <w:t xml:space="preserve">… </w:t>
      </w:r>
      <w:r>
        <w:rPr>
          <w:rFonts w:ascii="IFAO-Grec Unicode" w:hAnsi="IFAO-Grec Unicode"/>
          <w:rtl w:val="0"/>
          <w:lang w:val="de-DE"/>
        </w:rPr>
        <w:t xml:space="preserve">[Whatever] I write [under the copy] of the will, whether removing or adding something [of the aforementioned terms or providing gifts for other people or whatever else I wish,] let these things be valid as if [they were written] in this will </w:t>
      </w:r>
      <w:r>
        <w:rPr>
          <w:rStyle w:val="None"/>
          <w:rFonts w:ascii="IFAO-Grec Unicode" w:hAnsi="IFAO-Grec Unicode" w:hint="default"/>
          <w:rtl w:val="0"/>
          <w:lang w:val="en-US"/>
        </w:rPr>
        <w:t xml:space="preserve">… </w:t>
      </w:r>
      <w:r>
        <w:rPr>
          <w:rFonts w:ascii="IFAO-Grec Unicode" w:hAnsi="IFAO-Grec Unicode"/>
          <w:rtl w:val="0"/>
          <w:lang w:val="de-DE"/>
        </w:rPr>
        <w:t xml:space="preserve">S/he will provide to my aforementioned son Sosibios </w:t>
      </w:r>
      <w:r>
        <w:rPr>
          <w:rStyle w:val="None"/>
          <w:rFonts w:ascii="IFAO-Grec Unicode" w:hAnsi="IFAO-Grec Unicode" w:hint="default"/>
          <w:rtl w:val="0"/>
          <w:lang w:val="en-US"/>
        </w:rPr>
        <w:t xml:space="preserve">… </w:t>
      </w:r>
      <w:r>
        <w:rPr>
          <w:rFonts w:ascii="IFAO-Grec Unicode" w:hAnsi="IFAO-Grec Unicode"/>
          <w:rtl w:val="0"/>
          <w:lang w:val="de-DE"/>
        </w:rPr>
        <w:t xml:space="preserve">Upon receiving it, they will likewise provide </w:t>
      </w:r>
      <w:r>
        <w:rPr>
          <w:rStyle w:val="None"/>
          <w:rFonts w:ascii="IFAO-Grec Unicode" w:hAnsi="IFAO-Grec Unicode" w:hint="default"/>
          <w:rtl w:val="0"/>
          <w:lang w:val="en-US"/>
        </w:rPr>
        <w:t xml:space="preserve">… </w:t>
      </w:r>
      <w:r>
        <w:rPr>
          <w:rFonts w:ascii="IFAO-Grec Unicode" w:hAnsi="IFAO-Grec Unicode"/>
          <w:rtl w:val="0"/>
          <w:lang w:val="de-DE"/>
        </w:rPr>
        <w:t xml:space="preserve">to the same son of mine, NN </w:t>
      </w:r>
      <w:r>
        <w:rPr>
          <w:rStyle w:val="None"/>
          <w:rFonts w:ascii="IFAO-Grec Unicode" w:hAnsi="IFAO-Grec Unicode" w:hint="default"/>
          <w:rtl w:val="0"/>
          <w:lang w:val="en-US"/>
        </w:rPr>
        <w:t xml:space="preserve">… </w:t>
      </w:r>
      <w:r>
        <w:rPr>
          <w:rFonts w:ascii="IFAO-Grec Unicode" w:hAnsi="IFAO-Grec Unicode"/>
          <w:rtl w:val="0"/>
          <w:lang w:val="de-DE"/>
        </w:rPr>
        <w:t>The will is valid.</w:t>
      </w:r>
      <w:r>
        <w:rPr>
          <w:rStyle w:val="None"/>
          <w:rFonts w:ascii="IFAO-Grec Unicode" w:hAnsi="IFAO-Grec Unicode" w:hint="default"/>
          <w:rtl w:val="0"/>
          <w:lang w:val="en-US"/>
        </w:rPr>
        <w:t>”</w:t>
      </w:r>
    </w:p>
    <w:p>
      <w:pPr>
        <w:pStyle w:val="Body"/>
        <w:spacing w:line="260" w:lineRule="exact"/>
        <w:rPr>
          <w:rStyle w:val="None"/>
          <w:rFonts w:ascii="IFAO-Grec Unicode" w:cs="IFAO-Grec Unicode" w:hAnsi="IFAO-Grec Unicode" w:eastAsia="IFAO-Grec Unicode"/>
          <w:lang w:val="de-DE"/>
        </w:rPr>
      </w:pPr>
      <w:r>
        <w:rPr>
          <w:rStyle w:val="None"/>
          <w:rFonts w:ascii="IFAO-Grec Unicode" w:hAnsi="IFAO-Grec Unicode"/>
          <w:rtl w:val="0"/>
          <w:lang w:val="de-DE"/>
        </w:rPr>
        <w:t>=&gt;</w:t>
      </w:r>
    </w:p>
    <w:p>
      <w:pPr>
        <w:pStyle w:val="Body"/>
        <w:spacing w:line="260" w:lineRule="exact"/>
        <w:rPr>
          <w:rStyle w:val="None"/>
          <w:rFonts w:ascii="IFAO-Grec Unicode" w:cs="IFAO-Grec Unicode" w:hAnsi="IFAO-Grec Unicode" w:eastAsia="IFAO-Grec Unicode"/>
          <w:lang w:val="de-DE"/>
        </w:rPr>
      </w:pPr>
      <w:r>
        <w:rPr>
          <w:rStyle w:val="None"/>
          <w:rFonts w:ascii="IFAO-Grec Unicode" w:hAnsi="IFAO-Grec Unicode"/>
          <w:rtl w:val="0"/>
          <w:lang w:val="de-DE"/>
        </w:rPr>
        <w:t>=T&gt;</w:t>
      </w:r>
    </w:p>
    <w:p>
      <w:pPr>
        <w:pStyle w:val="Body"/>
        <w:spacing w:line="260" w:lineRule="exact"/>
        <w:rPr>
          <w:rStyle w:val="None"/>
          <w:rFonts w:ascii="IFAO-Grec Unicode" w:cs="IFAO-Grec Unicode" w:hAnsi="IFAO-Grec Unicode" w:eastAsia="IFAO-Grec Unicode"/>
          <w:lang w:val="de-DE"/>
        </w:rPr>
      </w:pP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de-DE"/>
        </w:rPr>
        <w:t>#commentary</w:t>
      </w:r>
    </w:p>
    <w:p>
      <w:pPr>
        <w:pStyle w:val="Body"/>
        <w:spacing w:line="275" w:lineRule="auto"/>
        <w:jc w:val="both"/>
        <w:rPr>
          <w:rStyle w:val="None"/>
          <w:rFonts w:ascii="IFAO-Grec Unicode" w:cs="IFAO-Grec Unicode" w:hAnsi="IFAO-Grec Unicode" w:eastAsia="IFAO-Grec Unicode"/>
        </w:rPr>
      </w:pPr>
      <w:r>
        <w:rPr>
          <w:rStyle w:val="None"/>
          <w:rFonts w:ascii="IFAO-Grec Unicode" w:hAnsi="IFAO-Grec Unicode"/>
          <w:rtl w:val="0"/>
          <w:lang w:val="pt-PT"/>
        </w:rPr>
        <w:t xml:space="preserve">1 ] </w:t>
      </w:r>
      <w:r>
        <w:rPr>
          <w:rStyle w:val="None"/>
          <w:rFonts w:ascii="IFAO-Grec Unicode" w:hAnsi="IFAO-Grec Unicode" w:hint="default"/>
          <w:rtl w:val="0"/>
          <w:lang w:val="en-US"/>
        </w:rPr>
        <w:t>̣</w:t>
      </w:r>
      <w:r>
        <w:rPr>
          <w:rStyle w:val="None"/>
          <w:rFonts w:ascii="IFAO-Grec Unicode" w:hAnsi="IFAO-Grec Unicode"/>
          <w:rtl w:val="0"/>
          <w:lang w:val="pt-PT"/>
        </w:rPr>
        <w:t xml:space="preserve">[ </w:t>
      </w:r>
      <w:r>
        <w:rPr>
          <w:rStyle w:val="None"/>
          <w:rFonts w:ascii="IFAO-Grec Unicode" w:hAnsi="IFAO-Grec Unicode" w:hint="default"/>
          <w:rtl w:val="0"/>
          <w:lang w:val="en-US"/>
        </w:rPr>
        <w:t>̣  ̣  ̣</w:t>
      </w:r>
      <w:r>
        <w:rPr>
          <w:rStyle w:val="None"/>
          <w:rFonts w:ascii="IFAO-Grec Unicode" w:hAnsi="IFAO-Grec Unicode"/>
          <w:rtl w:val="0"/>
          <w:lang w:val="pt-PT"/>
        </w:rPr>
        <w:t>]</w:t>
      </w:r>
      <w:r>
        <w:rPr>
          <w:rStyle w:val="None"/>
          <w:rFonts w:ascii="IFAO-Grec Unicode" w:hAnsi="IFAO-Grec Unicode" w:hint="default"/>
          <w:rtl w:val="0"/>
          <w:lang w:val="en-US"/>
        </w:rPr>
        <w:t xml:space="preserve">ης σκευῶν ἢ ἄλλων </w:t>
      </w:r>
      <w:r>
        <w:rPr>
          <w:rStyle w:val="None"/>
          <w:rFonts w:ascii="IFAO-Grec Unicode" w:hAnsi="IFAO-Grec Unicode"/>
          <w:rtl w:val="0"/>
          <w:lang w:val="en-US"/>
        </w:rPr>
        <w:t xml:space="preserve">[. The first trace is a deep descender going through the upsilon of </w:t>
      </w:r>
      <w:r>
        <w:rPr>
          <w:rStyle w:val="None"/>
          <w:rFonts w:ascii="IFAO-Grec Unicode" w:hAnsi="IFAO-Grec Unicode" w:hint="default"/>
          <w:rtl w:val="0"/>
          <w:lang w:val="en-US"/>
        </w:rPr>
        <w:t xml:space="preserve">τελευτήσῃ </w:t>
      </w:r>
      <w:r>
        <w:rPr>
          <w:rStyle w:val="None"/>
          <w:rFonts w:ascii="IFAO-Grec Unicode" w:hAnsi="IFAO-Grec Unicode"/>
          <w:rtl w:val="0"/>
          <w:lang w:val="en-US"/>
        </w:rPr>
        <w:t xml:space="preserve">in the next line, almost reaching the tau of </w:t>
      </w:r>
      <w:r>
        <w:rPr>
          <w:rStyle w:val="None"/>
          <w:rFonts w:ascii="IFAO-Grec Unicode" w:hAnsi="IFAO-Grec Unicode" w:hint="default"/>
          <w:rtl w:val="0"/>
          <w:lang w:val="en-US"/>
        </w:rPr>
        <w:t xml:space="preserve">τελευτήσῃ </w:t>
      </w:r>
      <w:r>
        <w:rPr>
          <w:rStyle w:val="None"/>
          <w:rFonts w:ascii="IFAO-Grec Unicode" w:hAnsi="IFAO-Grec Unicode"/>
          <w:rtl w:val="0"/>
          <w:lang w:val="en-US"/>
        </w:rPr>
        <w:t>in the line following. For the writing of ]</w:t>
      </w:r>
      <w:r>
        <w:rPr>
          <w:rStyle w:val="None"/>
          <w:rFonts w:ascii="IFAO-Grec Unicode" w:hAnsi="IFAO-Grec Unicode" w:hint="default"/>
          <w:rtl w:val="0"/>
          <w:lang w:val="en-US"/>
        </w:rPr>
        <w:t>ης</w:t>
      </w:r>
      <w:r>
        <w:rPr>
          <w:rStyle w:val="None"/>
          <w:rFonts w:ascii="IFAO-Grec Unicode" w:hAnsi="IFAO-Grec Unicode"/>
          <w:rtl w:val="0"/>
        </w:rPr>
        <w:t xml:space="preserve">, cf. </w:t>
      </w:r>
      <w:r>
        <w:rPr>
          <w:rStyle w:val="None"/>
          <w:rFonts w:ascii="IFAO-Grec Unicode" w:hAnsi="IFAO-Grec Unicode" w:hint="default"/>
          <w:rtl w:val="0"/>
          <w:lang w:val="en-US"/>
        </w:rPr>
        <w:t xml:space="preserve">προγεγρ̣αμμ̣έ̣ν̣ης </w:t>
      </w:r>
      <w:r>
        <w:rPr>
          <w:rStyle w:val="None"/>
          <w:rFonts w:ascii="IFAO-Grec Unicode" w:hAnsi="IFAO-Grec Unicode"/>
          <w:rtl w:val="0"/>
          <w:lang w:val="en-US"/>
        </w:rPr>
        <w:t xml:space="preserve">in l. 4 and </w:t>
      </w:r>
      <w:r>
        <w:rPr>
          <w:rStyle w:val="None"/>
          <w:rFonts w:ascii="IFAO-Grec Unicode" w:hAnsi="IFAO-Grec Unicode" w:hint="default"/>
          <w:rtl w:val="0"/>
          <w:lang w:val="en-US"/>
        </w:rPr>
        <w:t xml:space="preserve">τῆς </w:t>
      </w:r>
      <w:r>
        <w:rPr>
          <w:rStyle w:val="None"/>
          <w:rFonts w:ascii="IFAO-Grec Unicode" w:hAnsi="IFAO-Grec Unicode"/>
          <w:rtl w:val="0"/>
        </w:rPr>
        <w:t>in l. 8.</w:t>
      </w:r>
    </w:p>
    <w:p>
      <w:pPr>
        <w:pStyle w:val="Body"/>
        <w:spacing w:line="275" w:lineRule="auto"/>
        <w:ind w:firstLine="720"/>
        <w:jc w:val="both"/>
        <w:rPr>
          <w:rStyle w:val="None"/>
          <w:rFonts w:ascii="IFAO-Grec Unicode" w:cs="IFAO-Grec Unicode" w:hAnsi="IFAO-Grec Unicode" w:eastAsia="IFAO-Grec Unicode"/>
        </w:rPr>
      </w:pPr>
      <w:r>
        <w:rPr>
          <w:rStyle w:val="None"/>
          <w:rFonts w:ascii="IFAO-Grec Unicode" w:hAnsi="IFAO-Grec Unicode"/>
          <w:rtl w:val="0"/>
          <w:lang w:val="en-US"/>
        </w:rPr>
        <w:t xml:space="preserve">This phrase must have belonged to the main bequest due to its position before the specific substitution clauses. For references to </w:t>
      </w:r>
      <w:r>
        <w:rPr>
          <w:rStyle w:val="None"/>
          <w:rFonts w:ascii="IFAO-Grec Unicode" w:hAnsi="IFAO-Grec Unicode" w:hint="default"/>
          <w:rtl w:val="0"/>
          <w:lang w:val="en-US"/>
        </w:rPr>
        <w:t xml:space="preserve">σκεύη </w:t>
      </w:r>
      <w:r>
        <w:rPr>
          <w:rStyle w:val="None"/>
          <w:rFonts w:ascii="IFAO-Grec Unicode" w:hAnsi="IFAO-Grec Unicode"/>
          <w:rtl w:val="0"/>
          <w:lang w:val="en-US"/>
        </w:rPr>
        <w:t xml:space="preserve">in the bequests of Oxyrhynchite wills, cf. </w:t>
      </w:r>
      <w:r>
        <w:rPr>
          <w:rStyle w:val="Hyperlink.0"/>
        </w:rPr>
        <w:fldChar w:fldCharType="begin" w:fldLock="0"/>
      </w:r>
      <w:r>
        <w:rPr>
          <w:rStyle w:val="Hyperlink.0"/>
        </w:rPr>
        <w:instrText xml:space="preserve"> HYPERLINK "https://papyri.info/ddbdp/p.oxy%3B1%3B105"</w:instrText>
      </w:r>
      <w:r>
        <w:rPr>
          <w:rStyle w:val="Hyperlink.0"/>
        </w:rPr>
        <w:fldChar w:fldCharType="separate" w:fldLock="0"/>
      </w:r>
      <w:r>
        <w:rPr>
          <w:rStyle w:val="Hyperlink.0"/>
          <w:rtl w:val="0"/>
        </w:rPr>
        <w:t>P.Oxy. 1 105</w:t>
      </w:r>
      <w:r>
        <w:rPr/>
        <w:fldChar w:fldCharType="end" w:fldLock="0"/>
      </w:r>
      <w:r>
        <w:rPr>
          <w:rStyle w:val="None"/>
          <w:rFonts w:ascii="IFAO-Grec Unicode" w:hAnsi="IFAO-Grec Unicode"/>
          <w:rtl w:val="0"/>
          <w:lang w:val="en-US"/>
        </w:rPr>
        <w:t xml:space="preserve">.4 and 10; </w:t>
      </w:r>
      <w:r>
        <w:rPr>
          <w:rStyle w:val="Hyperlink.0"/>
        </w:rPr>
        <w:fldChar w:fldCharType="begin" w:fldLock="0"/>
      </w:r>
      <w:r>
        <w:rPr>
          <w:rStyle w:val="Hyperlink.0"/>
        </w:rPr>
        <w:instrText xml:space="preserve"> HYPERLINK "https://papyri.info/ddbdp/p.oxy%3B3%3B489"</w:instrText>
      </w:r>
      <w:r>
        <w:rPr>
          <w:rStyle w:val="Hyperlink.0"/>
        </w:rPr>
        <w:fldChar w:fldCharType="separate" w:fldLock="0"/>
      </w:r>
      <w:r>
        <w:rPr>
          <w:rStyle w:val="Hyperlink.0"/>
          <w:rtl w:val="0"/>
        </w:rPr>
        <w:t>P.Oxy. 3 489</w:t>
      </w:r>
      <w:r>
        <w:rPr/>
        <w:fldChar w:fldCharType="end" w:fldLock="0"/>
      </w:r>
      <w:r>
        <w:rPr>
          <w:rStyle w:val="None"/>
          <w:rFonts w:ascii="IFAO-Grec Unicode" w:hAnsi="IFAO-Grec Unicode"/>
          <w:rtl w:val="0"/>
          <w:lang w:val="en-US"/>
        </w:rPr>
        <w:t xml:space="preserve">.8 and 16; </w:t>
      </w:r>
      <w:r>
        <w:rPr>
          <w:rStyle w:val="Hyperlink.0"/>
        </w:rPr>
        <w:fldChar w:fldCharType="begin" w:fldLock="0"/>
      </w:r>
      <w:r>
        <w:rPr>
          <w:rStyle w:val="Hyperlink.0"/>
        </w:rPr>
        <w:instrText xml:space="preserve"> HYPERLINK "https://papyri.info/ddbdp/p.oxy%3B3%3B494"</w:instrText>
      </w:r>
      <w:r>
        <w:rPr>
          <w:rStyle w:val="Hyperlink.0"/>
        </w:rPr>
        <w:fldChar w:fldCharType="separate" w:fldLock="0"/>
      </w:r>
      <w:r>
        <w:rPr>
          <w:rStyle w:val="Hyperlink.0"/>
          <w:rtl w:val="0"/>
        </w:rPr>
        <w:t>494</w:t>
      </w:r>
      <w:r>
        <w:rPr/>
        <w:fldChar w:fldCharType="end" w:fldLock="0"/>
      </w:r>
      <w:r>
        <w:rPr>
          <w:rStyle w:val="None"/>
          <w:rFonts w:ascii="IFAO-Grec Unicode" w:hAnsi="IFAO-Grec Unicode"/>
          <w:rtl w:val="0"/>
        </w:rPr>
        <w:t xml:space="preserve">.9; </w:t>
      </w:r>
      <w:r>
        <w:rPr>
          <w:rStyle w:val="Hyperlink.0"/>
        </w:rPr>
        <w:fldChar w:fldCharType="begin" w:fldLock="0"/>
      </w:r>
      <w:r>
        <w:rPr>
          <w:rStyle w:val="Hyperlink.0"/>
        </w:rPr>
        <w:instrText xml:space="preserve"> HYPERLINK "https://papyri.info/ddbdp/p.oxy%3B3%3B495"</w:instrText>
      </w:r>
      <w:r>
        <w:rPr>
          <w:rStyle w:val="Hyperlink.0"/>
        </w:rPr>
        <w:fldChar w:fldCharType="separate" w:fldLock="0"/>
      </w:r>
      <w:r>
        <w:rPr>
          <w:rStyle w:val="Hyperlink.0"/>
          <w:rtl w:val="0"/>
        </w:rPr>
        <w:t>495</w:t>
      </w:r>
      <w:r>
        <w:rPr/>
        <w:fldChar w:fldCharType="end" w:fldLock="0"/>
      </w:r>
      <w:r>
        <w:rPr>
          <w:rStyle w:val="None"/>
          <w:rFonts w:ascii="IFAO-Grec Unicode" w:hAnsi="IFAO-Grec Unicode"/>
          <w:rtl w:val="0"/>
          <w:lang w:val="en-US"/>
        </w:rPr>
        <w:t xml:space="preserve">.6 and 7; </w:t>
      </w:r>
      <w:r>
        <w:rPr>
          <w:rStyle w:val="Hyperlink.0"/>
        </w:rPr>
        <w:fldChar w:fldCharType="begin" w:fldLock="0"/>
      </w:r>
      <w:r>
        <w:rPr>
          <w:rStyle w:val="Hyperlink.0"/>
        </w:rPr>
        <w:instrText xml:space="preserve"> HYPERLINK "https://papyri.info/ddbdp/p.koeln%3B2%3B100"</w:instrText>
      </w:r>
      <w:r>
        <w:rPr>
          <w:rStyle w:val="Hyperlink.0"/>
        </w:rPr>
        <w:fldChar w:fldCharType="separate" w:fldLock="0"/>
      </w:r>
      <w:r>
        <w:rPr>
          <w:rStyle w:val="Hyperlink.0"/>
          <w:rtl w:val="0"/>
        </w:rPr>
        <w:t>P.K</w:t>
      </w:r>
      <w:r>
        <w:rPr>
          <w:rStyle w:val="None"/>
          <w:rFonts w:ascii="IFAO-Grec Unicode" w:hAnsi="IFAO-Grec Unicode" w:hint="default"/>
          <w:outline w:val="0"/>
          <w:color w:val="0563c1"/>
          <w:u w:val="single" w:color="0563c1"/>
          <w:rtl w:val="0"/>
          <w:lang w:val="en-US"/>
          <w14:textFill>
            <w14:solidFill>
              <w14:srgbClr w14:val="0563C1"/>
            </w14:solidFill>
          </w14:textFill>
        </w:rPr>
        <w:t>ö</w:t>
      </w:r>
      <w:r>
        <w:rPr>
          <w:rStyle w:val="Hyperlink.0"/>
          <w:rtl w:val="0"/>
          <w:lang w:val="de-DE"/>
        </w:rPr>
        <w:t>ln 2 100</w:t>
      </w:r>
      <w:r>
        <w:rPr/>
        <w:fldChar w:fldCharType="end" w:fldLock="0"/>
      </w:r>
      <w:r>
        <w:rPr>
          <w:rStyle w:val="None"/>
          <w:rFonts w:ascii="IFAO-Grec Unicode" w:hAnsi="IFAO-Grec Unicode"/>
          <w:rtl w:val="0"/>
          <w:lang w:val="en-US"/>
        </w:rPr>
        <w:t>.13 and 24.</w:t>
      </w:r>
    </w:p>
    <w:p>
      <w:pPr>
        <w:pStyle w:val="Body"/>
        <w:spacing w:line="275" w:lineRule="auto"/>
        <w:jc w:val="both"/>
        <w:rPr>
          <w:rStyle w:val="None"/>
          <w:rFonts w:ascii="IFAO-Grec Unicode" w:cs="IFAO-Grec Unicode" w:hAnsi="IFAO-Grec Unicode" w:eastAsia="IFAO-Grec Unicode"/>
        </w:rPr>
      </w:pPr>
    </w:p>
    <w:p>
      <w:pPr>
        <w:pStyle w:val="Body"/>
        <w:spacing w:line="275" w:lineRule="auto"/>
        <w:jc w:val="both"/>
        <w:rPr>
          <w:rStyle w:val="None"/>
          <w:rFonts w:ascii="IFAO-Grec Unicode" w:cs="IFAO-Grec Unicode" w:hAnsi="IFAO-Grec Unicode" w:eastAsia="IFAO-Grec Unicode"/>
        </w:rPr>
      </w:pPr>
      <w:r>
        <w:rPr>
          <w:rStyle w:val="None"/>
          <w:rFonts w:ascii="IFAO-Grec Unicode" w:hAnsi="IFAO-Grec Unicode"/>
          <w:rtl w:val="0"/>
        </w:rPr>
        <w:t>2</w:t>
      </w:r>
      <w:r>
        <w:rPr>
          <w:rStyle w:val="None"/>
          <w:rFonts w:ascii="IFAO-Grec Unicode" w:hAnsi="IFAO-Grec Unicode" w:hint="default"/>
          <w:rtl w:val="0"/>
          <w:lang w:val="en-US"/>
        </w:rPr>
        <w:t>–</w:t>
      </w:r>
      <w:r>
        <w:rPr>
          <w:rStyle w:val="None"/>
          <w:rFonts w:ascii="IFAO-Grec Unicode" w:hAnsi="IFAO-Grec Unicode"/>
          <w:rtl w:val="0"/>
          <w:lang w:val="en-US"/>
        </w:rPr>
        <w:t xml:space="preserve">4: The final letter of </w:t>
      </w:r>
      <w:r>
        <w:rPr>
          <w:rStyle w:val="None"/>
          <w:rFonts w:ascii="IFAO-Grec Unicode" w:hAnsi="IFAO-Grec Unicode" w:hint="default"/>
          <w:rtl w:val="0"/>
          <w:lang w:val="en-US"/>
        </w:rPr>
        <w:t xml:space="preserve">τελευτήσῃ̣ </w:t>
      </w:r>
      <w:r>
        <w:rPr>
          <w:rStyle w:val="None"/>
          <w:rFonts w:ascii="IFAO-Grec Unicode" w:hAnsi="IFAO-Grec Unicode"/>
          <w:rtl w:val="0"/>
          <w:lang w:val="en-US"/>
        </w:rPr>
        <w:t xml:space="preserve">in l. 3 is the result of a scribal correction, perhaps from </w:t>
      </w:r>
      <w:r>
        <w:rPr>
          <w:rStyle w:val="None"/>
          <w:rFonts w:ascii="IFAO-Grec Unicode" w:hAnsi="IFAO-Grec Unicode" w:hint="default"/>
          <w:rtl w:val="0"/>
          <w:lang w:val="en-US"/>
        </w:rPr>
        <w:t xml:space="preserve">ν̣ </w:t>
      </w:r>
      <w:r>
        <w:rPr>
          <w:rStyle w:val="None"/>
          <w:rFonts w:ascii="IFAO-Grec Unicode" w:hAnsi="IFAO-Grec Unicode"/>
          <w:rtl w:val="0"/>
        </w:rPr>
        <w:t xml:space="preserve">or </w:t>
      </w:r>
      <w:r>
        <w:rPr>
          <w:rStyle w:val="None"/>
          <w:rFonts w:ascii="IFAO-Grec Unicode" w:hAnsi="IFAO-Grec Unicode" w:hint="default"/>
          <w:rtl w:val="0"/>
          <w:lang w:val="en-US"/>
        </w:rPr>
        <w:t>α̣ι̣</w:t>
      </w:r>
      <w:r>
        <w:rPr>
          <w:rStyle w:val="None"/>
          <w:rFonts w:ascii="IFAO-Grec Unicode" w:hAnsi="IFAO-Grec Unicode"/>
          <w:rtl w:val="0"/>
          <w:lang w:val="en-US"/>
        </w:rPr>
        <w:t>. In the second instance of the verb in the next line, the writer appears to have corrected from -</w:t>
      </w:r>
      <w:r>
        <w:rPr>
          <w:rStyle w:val="None"/>
          <w:rFonts w:ascii="IFAO-Grec Unicode" w:hAnsi="IFAO-Grec Unicode" w:hint="default"/>
          <w:rtl w:val="0"/>
        </w:rPr>
        <w:t xml:space="preserve">της </w:t>
      </w:r>
      <w:r>
        <w:rPr>
          <w:rStyle w:val="None"/>
          <w:rFonts w:ascii="IFAO-Grec Unicode" w:hAnsi="IFAO-Grec Unicode"/>
          <w:rtl w:val="0"/>
          <w:lang w:val="en-US"/>
        </w:rPr>
        <w:t>with a final, turned</w:t>
      </w:r>
      <w:r>
        <w:rPr>
          <w:rStyle w:val="None"/>
          <w:rFonts w:ascii="IFAO-Grec Unicode" w:hAnsi="IFAO-Grec Unicode"/>
          <w:rtl w:val="0"/>
          <w:lang w:val="de-DE"/>
        </w:rPr>
        <w:t>-over</w:t>
      </w:r>
      <w:r>
        <w:rPr>
          <w:rStyle w:val="None"/>
          <w:rFonts w:ascii="IFAO-Grec Unicode" w:hAnsi="IFAO-Grec Unicode"/>
          <w:rtl w:val="0"/>
          <w:lang w:val="en-US"/>
        </w:rPr>
        <w:t xml:space="preserve"> sigma, by adding, then retracing for good measure, a final eta. No such modification was made to the third instance, of which only ]</w:t>
      </w:r>
      <w:r>
        <w:rPr>
          <w:rStyle w:val="None"/>
          <w:rFonts w:ascii="IFAO-Grec Unicode" w:hAnsi="IFAO-Grec Unicode" w:hint="default"/>
          <w:rtl w:val="0"/>
          <w:lang w:val="en-US"/>
        </w:rPr>
        <w:t xml:space="preserve">σ̣η </w:t>
      </w:r>
      <w:r>
        <w:rPr>
          <w:rStyle w:val="None"/>
          <w:rFonts w:ascii="IFAO-Grec Unicode" w:hAnsi="IFAO-Grec Unicode"/>
          <w:rtl w:val="0"/>
          <w:lang w:val="en-US"/>
        </w:rPr>
        <w:t xml:space="preserve">remains at the beginning of l. 4. Given the subjunctive verbs, the following </w:t>
      </w:r>
      <w:r>
        <w:rPr>
          <w:rStyle w:val="None"/>
          <w:rFonts w:ascii="IFAO-Grec Unicode" w:hAnsi="IFAO-Grec Unicode" w:hint="default"/>
          <w:rtl w:val="0"/>
          <w:lang w:val="en-US"/>
        </w:rPr>
        <w:t xml:space="preserve">ἄτεκνον ἢ ἀδιάθετον </w:t>
      </w:r>
      <w:r>
        <w:rPr>
          <w:rStyle w:val="None"/>
          <w:rFonts w:ascii="IFAO-Grec Unicode" w:hAnsi="IFAO-Grec Unicode"/>
          <w:rtl w:val="0"/>
          <w:lang w:val="en-US"/>
        </w:rPr>
        <w:t>in ll. 2 and 3 should be in the nominative case on the understanding that they agree with an individual</w:t>
      </w:r>
      <w:r>
        <w:rPr>
          <w:rStyle w:val="None"/>
          <w:rFonts w:ascii="IFAO-Grec Unicode" w:hAnsi="IFAO-Grec Unicode" w:hint="default"/>
          <w:rtl w:val="0"/>
          <w:lang w:val="en-US"/>
        </w:rPr>
        <w:t>’</w:t>
      </w:r>
      <w:r>
        <w:rPr>
          <w:rStyle w:val="None"/>
          <w:rFonts w:ascii="IFAO-Grec Unicode" w:hAnsi="IFAO-Grec Unicode"/>
          <w:rtl w:val="0"/>
          <w:lang w:val="en-US"/>
        </w:rPr>
        <w:t xml:space="preserve">s name, as in </w:t>
      </w:r>
      <w:r>
        <w:rPr>
          <w:rStyle w:val="Hyperlink.0"/>
        </w:rPr>
        <w:fldChar w:fldCharType="begin" w:fldLock="0"/>
      </w:r>
      <w:r>
        <w:rPr>
          <w:rStyle w:val="Hyperlink.0"/>
        </w:rPr>
        <w:instrText xml:space="preserve"> HYPERLINK "https://papyri.info/ddbdp/p.oxy%3B1%3B105"</w:instrText>
      </w:r>
      <w:r>
        <w:rPr>
          <w:rStyle w:val="Hyperlink.0"/>
        </w:rPr>
        <w:fldChar w:fldCharType="separate" w:fldLock="0"/>
      </w:r>
      <w:r>
        <w:rPr>
          <w:rStyle w:val="Hyperlink.0"/>
          <w:rtl w:val="0"/>
        </w:rPr>
        <w:t>P.Oxy. 1 105</w:t>
      </w:r>
      <w:r>
        <w:rPr/>
        <w:fldChar w:fldCharType="end" w:fldLock="0"/>
      </w:r>
      <w:r>
        <w:rPr>
          <w:rStyle w:val="None"/>
          <w:rFonts w:ascii="IFAO-Grec Unicode" w:hAnsi="IFAO-Grec Unicode"/>
          <w:rtl w:val="0"/>
        </w:rPr>
        <w:t>.11 (118</w:t>
      </w:r>
      <w:r>
        <w:rPr>
          <w:rStyle w:val="None"/>
          <w:rFonts w:ascii="IFAO-Grec Unicode" w:hAnsi="IFAO-Grec Unicode" w:hint="default"/>
          <w:rtl w:val="0"/>
        </w:rPr>
        <w:t>–</w:t>
      </w:r>
      <w:r>
        <w:rPr>
          <w:rStyle w:val="None"/>
          <w:rFonts w:ascii="IFAO-Grec Unicode" w:hAnsi="IFAO-Grec Unicode"/>
          <w:rtl w:val="0"/>
        </w:rPr>
        <w:t xml:space="preserve">138), </w:t>
      </w:r>
      <w:r>
        <w:rPr>
          <w:rStyle w:val="None"/>
          <w:rFonts w:ascii="IFAO-Grec Unicode" w:hAnsi="IFAO-Grec Unicode" w:hint="default"/>
          <w:rtl w:val="0"/>
          <w:lang w:val="en-US"/>
        </w:rPr>
        <w:t>ἐὰν δ</w:t>
      </w:r>
      <w:r>
        <w:rPr>
          <w:rStyle w:val="None"/>
          <w:rFonts w:ascii="IFAO-Grec Unicode" w:hAnsi="IFAO-Grec Unicode"/>
          <w:rtl w:val="0"/>
          <w:lang w:val="pt-PT"/>
        </w:rPr>
        <w:t>]</w:t>
      </w:r>
      <w:r>
        <w:rPr>
          <w:rStyle w:val="None"/>
          <w:rFonts w:ascii="IFAO-Grec Unicode" w:hAnsi="IFAO-Grec Unicode" w:hint="default"/>
          <w:rtl w:val="0"/>
          <w:lang w:val="en-US"/>
        </w:rPr>
        <w:t>ὲ ἡ Ἀμμωνοῦς ἄτεκνος καὶ ἀδιάθετος τελευτήσῃ</w:t>
      </w:r>
      <w:r>
        <w:rPr>
          <w:rStyle w:val="None"/>
          <w:rFonts w:ascii="IFAO-Grec Unicode" w:hAnsi="IFAO-Grec Unicode"/>
          <w:rtl w:val="0"/>
          <w:lang w:val="en-US"/>
        </w:rPr>
        <w:t>. The -</w:t>
      </w:r>
      <w:r>
        <w:rPr>
          <w:rStyle w:val="None"/>
          <w:rFonts w:ascii="IFAO-Grec Unicode" w:hAnsi="IFAO-Grec Unicode" w:hint="default"/>
          <w:rtl w:val="0"/>
          <w:lang w:val="en-US"/>
        </w:rPr>
        <w:t xml:space="preserve">ον </w:t>
      </w:r>
      <w:r>
        <w:rPr>
          <w:rStyle w:val="None"/>
          <w:rFonts w:ascii="IFAO-Grec Unicode" w:hAnsi="IFAO-Grec Unicode"/>
          <w:rtl w:val="0"/>
          <w:lang w:val="en-US"/>
        </w:rPr>
        <w:t xml:space="preserve">endings may have been influenced by the pattern </w:t>
      </w:r>
      <w:r>
        <w:rPr>
          <w:rStyle w:val="None"/>
          <w:rFonts w:ascii="IFAO-Grec Unicode" w:hAnsi="IFAO-Grec Unicode" w:hint="default"/>
          <w:rtl w:val="0"/>
          <w:lang w:val="en-US"/>
        </w:rPr>
        <w:t xml:space="preserve">ἐὰν δὲ συμβῇ </w:t>
      </w:r>
      <w:r>
        <w:rPr>
          <w:rStyle w:val="None"/>
          <w:rFonts w:ascii="IFAO-Grec Unicode" w:hAnsi="IFAO-Grec Unicode"/>
          <w:rtl w:val="0"/>
          <w:lang w:val="it-IT"/>
        </w:rPr>
        <w:t xml:space="preserve">(PN in the accusative) </w:t>
      </w:r>
      <w:r>
        <w:rPr>
          <w:rStyle w:val="None"/>
          <w:rFonts w:ascii="IFAO-Grec Unicode" w:hAnsi="IFAO-Grec Unicode" w:hint="default"/>
          <w:rtl w:val="0"/>
          <w:lang w:val="en-US"/>
        </w:rPr>
        <w:t>ἄτεκνον ἢ ἀδιάθετον τελευτῆσαι</w:t>
      </w:r>
      <w:r>
        <w:rPr>
          <w:rStyle w:val="None"/>
          <w:rFonts w:ascii="IFAO-Grec Unicode" w:hAnsi="IFAO-Grec Unicode"/>
          <w:rtl w:val="0"/>
          <w:lang w:val="en-US"/>
        </w:rPr>
        <w:t>, especially in view of the possible correction from -</w:t>
      </w:r>
      <w:r>
        <w:rPr>
          <w:rStyle w:val="None"/>
          <w:rFonts w:ascii="IFAO-Grec Unicode" w:hAnsi="IFAO-Grec Unicode" w:hint="default"/>
          <w:rtl w:val="0"/>
          <w:lang w:val="en-US"/>
        </w:rPr>
        <w:t xml:space="preserve">αι </w:t>
      </w:r>
      <w:r>
        <w:rPr>
          <w:rStyle w:val="None"/>
          <w:rFonts w:ascii="IFAO-Grec Unicode" w:hAnsi="IFAO-Grec Unicode"/>
          <w:rtl w:val="0"/>
          <w:lang w:val="en-US"/>
        </w:rPr>
        <w:t>in l. 2. A less likely explanation for the -</w:t>
      </w:r>
      <w:r>
        <w:rPr>
          <w:rStyle w:val="None"/>
          <w:rFonts w:ascii="IFAO-Grec Unicode" w:hAnsi="IFAO-Grec Unicode" w:hint="default"/>
          <w:rtl w:val="0"/>
          <w:lang w:val="en-US"/>
        </w:rPr>
        <w:t xml:space="preserve">ον </w:t>
      </w:r>
      <w:r>
        <w:rPr>
          <w:rStyle w:val="None"/>
          <w:rFonts w:ascii="IFAO-Grec Unicode" w:hAnsi="IFAO-Grec Unicode"/>
          <w:rtl w:val="0"/>
          <w:lang w:val="en-US"/>
        </w:rPr>
        <w:t xml:space="preserve">endings is a protasis such as </w:t>
      </w:r>
      <w:r>
        <w:rPr>
          <w:rStyle w:val="None"/>
          <w:rFonts w:ascii="IFAO-Grec Unicode" w:hAnsi="IFAO-Grec Unicode" w:hint="default"/>
          <w:rtl w:val="0"/>
          <w:lang w:val="en-US"/>
        </w:rPr>
        <w:t xml:space="preserve">ἐὰν τὸ τέκνον μου </w:t>
      </w:r>
      <w:r>
        <w:rPr>
          <w:rStyle w:val="None"/>
          <w:rFonts w:ascii="IFAO-Grec Unicode" w:hAnsi="IFAO-Grec Unicode"/>
          <w:rtl w:val="0"/>
          <w:lang w:val="en-US"/>
        </w:rPr>
        <w:t xml:space="preserve">PN </w:t>
      </w:r>
      <w:r>
        <w:rPr>
          <w:rStyle w:val="None"/>
          <w:rFonts w:ascii="IFAO-Grec Unicode" w:hAnsi="IFAO-Grec Unicode" w:hint="default"/>
          <w:rtl w:val="0"/>
          <w:lang w:val="en-US"/>
        </w:rPr>
        <w:t>ἄτεκνον ἢ ἀδιάθετον τελευτήσῃ</w:t>
      </w:r>
      <w:r>
        <w:rPr>
          <w:rStyle w:val="None"/>
          <w:rFonts w:ascii="IFAO-Grec Unicode" w:hAnsi="IFAO-Grec Unicode"/>
          <w:rtl w:val="0"/>
          <w:lang w:val="en-US"/>
        </w:rPr>
        <w:t xml:space="preserve">. Each of the apodoses in our text begin with the imperative </w:t>
      </w:r>
      <w:r>
        <w:rPr>
          <w:rStyle w:val="None"/>
          <w:rFonts w:ascii="IFAO-Grec Unicode" w:hAnsi="IFAO-Grec Unicode" w:hint="default"/>
          <w:rtl w:val="0"/>
          <w:lang w:val="en-US"/>
        </w:rPr>
        <w:t xml:space="preserve">ἔστω </w:t>
      </w:r>
      <w:r>
        <w:rPr>
          <w:rStyle w:val="None"/>
          <w:rFonts w:ascii="IFAO-Grec Unicode" w:hAnsi="IFAO-Grec Unicode"/>
          <w:rtl w:val="0"/>
          <w:lang w:val="en-US"/>
        </w:rPr>
        <w:t xml:space="preserve">(as in </w:t>
      </w:r>
      <w:r>
        <w:rPr>
          <w:rStyle w:val="Hyperlink.0"/>
        </w:rPr>
        <w:fldChar w:fldCharType="begin" w:fldLock="0"/>
      </w:r>
      <w:r>
        <w:rPr>
          <w:rStyle w:val="Hyperlink.0"/>
        </w:rPr>
        <w:instrText xml:space="preserve"> HYPERLINK "https://papyri.info/ddbdp/p.oxy%3B1%3B105"</w:instrText>
      </w:r>
      <w:r>
        <w:rPr>
          <w:rStyle w:val="Hyperlink.0"/>
        </w:rPr>
        <w:fldChar w:fldCharType="separate" w:fldLock="0"/>
      </w:r>
      <w:r>
        <w:rPr>
          <w:rStyle w:val="Hyperlink.0"/>
          <w:rtl w:val="0"/>
        </w:rPr>
        <w:t>P.Oxy. 1 105</w:t>
      </w:r>
      <w:r>
        <w:rPr/>
        <w:fldChar w:fldCharType="end" w:fldLock="0"/>
      </w:r>
      <w:r>
        <w:rPr>
          <w:rStyle w:val="None"/>
          <w:rFonts w:ascii="IFAO-Grec Unicode" w:hAnsi="IFAO-Grec Unicode"/>
          <w:rtl w:val="0"/>
          <w:lang w:val="en-US"/>
        </w:rPr>
        <w:t>.11); in ll. 2 and 3, the verb is followed by the beginning of a relative clause (</w:t>
      </w:r>
      <w:r>
        <w:rPr>
          <w:rStyle w:val="None"/>
          <w:rFonts w:ascii="IFAO-Grec Unicode" w:hAnsi="IFAO-Grec Unicode" w:hint="default"/>
          <w:rtl w:val="0"/>
          <w:lang w:val="en-US"/>
        </w:rPr>
        <w:t>ἃ ἐὰν</w:t>
      </w:r>
      <w:r>
        <w:rPr>
          <w:rStyle w:val="None"/>
          <w:rFonts w:ascii="IFAO-Grec Unicode" w:hAnsi="IFAO-Grec Unicode"/>
          <w:rtl w:val="0"/>
          <w:lang w:val="en-US"/>
        </w:rPr>
        <w:t xml:space="preserve">) serving as the subject, which would have continued in the vein of </w:t>
      </w:r>
      <w:r>
        <w:rPr>
          <w:rStyle w:val="Hyperlink.0"/>
        </w:rPr>
        <w:fldChar w:fldCharType="begin" w:fldLock="0"/>
      </w:r>
      <w:r>
        <w:rPr>
          <w:rStyle w:val="Hyperlink.0"/>
        </w:rPr>
        <w:instrText xml:space="preserve"> HYPERLINK "https://papyri.info/ddbdp/p.koeln%3B2%3B100"</w:instrText>
      </w:r>
      <w:r>
        <w:rPr>
          <w:rStyle w:val="Hyperlink.0"/>
        </w:rPr>
        <w:fldChar w:fldCharType="separate" w:fldLock="0"/>
      </w:r>
      <w:r>
        <w:rPr>
          <w:rStyle w:val="Hyperlink.0"/>
          <w:rtl w:val="0"/>
        </w:rPr>
        <w:t>P.K</w:t>
      </w:r>
      <w:r>
        <w:rPr>
          <w:rStyle w:val="None"/>
          <w:rFonts w:ascii="IFAO-Grec Unicode" w:hAnsi="IFAO-Grec Unicode" w:hint="default"/>
          <w:outline w:val="0"/>
          <w:color w:val="0563c1"/>
          <w:u w:val="single" w:color="0563c1"/>
          <w:rtl w:val="0"/>
          <w:lang w:val="en-US"/>
          <w14:textFill>
            <w14:solidFill>
              <w14:srgbClr w14:val="0563C1"/>
            </w14:solidFill>
          </w14:textFill>
        </w:rPr>
        <w:t>ö</w:t>
      </w:r>
      <w:r>
        <w:rPr>
          <w:rStyle w:val="Hyperlink.0"/>
          <w:rtl w:val="0"/>
          <w:lang w:val="de-DE"/>
        </w:rPr>
        <w:t>ln 2 100</w:t>
      </w:r>
      <w:r>
        <w:rPr/>
        <w:fldChar w:fldCharType="end" w:fldLock="0"/>
      </w:r>
      <w:r>
        <w:rPr>
          <w:rStyle w:val="None"/>
          <w:rFonts w:ascii="IFAO-Grec Unicode" w:hAnsi="IFAO-Grec Unicode"/>
          <w:rtl w:val="0"/>
        </w:rPr>
        <w:t>.16 (</w:t>
      </w:r>
      <w:r>
        <w:rPr>
          <w:rStyle w:val="None"/>
          <w:rFonts w:ascii="IFAO-Grec Unicode" w:hAnsi="IFAO-Grec Unicode" w:hint="default"/>
          <w:rtl w:val="0"/>
          <w:lang w:val="en-US"/>
        </w:rPr>
        <w:t>ἔστω ἃ ἐὰν ἀπολίπῃ ἀπὸ τῶν ἐμῶν …</w:t>
      </w:r>
      <w:r>
        <w:rPr>
          <w:rStyle w:val="None"/>
          <w:rFonts w:ascii="IFAO-Grec Unicode" w:hAnsi="IFAO-Grec Unicode"/>
          <w:rtl w:val="0"/>
          <w:lang w:val="en-US"/>
        </w:rPr>
        <w:t>), while in l. 4, a genitive of possession immediately follows the verb.</w:t>
      </w:r>
    </w:p>
    <w:p>
      <w:pPr>
        <w:pStyle w:val="Body"/>
        <w:spacing w:line="275" w:lineRule="auto"/>
        <w:jc w:val="both"/>
        <w:rPr>
          <w:rStyle w:val="None"/>
          <w:rFonts w:ascii="IFAO-Grec Unicode" w:cs="IFAO-Grec Unicode" w:hAnsi="IFAO-Grec Unicode" w:eastAsia="IFAO-Grec Unicode"/>
        </w:rPr>
      </w:pPr>
      <w:r>
        <w:rPr>
          <w:rStyle w:val="None"/>
          <w:rFonts w:ascii="IFAO-Grec Unicode" w:cs="IFAO-Grec Unicode" w:hAnsi="IFAO-Grec Unicode" w:eastAsia="IFAO-Grec Unicode"/>
          <w:rtl w:val="0"/>
          <w:lang w:val="en-US"/>
        </w:rPr>
        <w:tab/>
        <w:t>These lines contain individual substitution clauses. Unlike the general substitution clause (</w:t>
      </w:r>
      <w:r>
        <w:rPr>
          <w:rStyle w:val="None"/>
          <w:rFonts w:ascii="IFAO-Grec Unicode" w:hAnsi="IFAO-Grec Unicode" w:hint="default"/>
          <w:rtl w:val="0"/>
          <w:lang w:val="en-US"/>
        </w:rPr>
        <w:t>ἐὰν ζῇ</w:t>
      </w:r>
      <w:r>
        <w:rPr>
          <w:rStyle w:val="None"/>
          <w:rFonts w:ascii="IFAO-Grec Unicode" w:hAnsi="IFAO-Grec Unicode"/>
          <w:rtl w:val="0"/>
        </w:rPr>
        <w:t xml:space="preserve">, </w:t>
      </w:r>
      <w:r>
        <w:rPr>
          <w:rStyle w:val="None"/>
          <w:rFonts w:ascii="IFAO-Grec Unicode" w:hAnsi="IFAO-Grec Unicode" w:hint="default"/>
          <w:rtl w:val="0"/>
          <w:lang w:val="en-US"/>
        </w:rPr>
        <w:t>εἰ δὲ μή</w:t>
      </w:r>
      <w:r>
        <w:rPr>
          <w:rStyle w:val="None"/>
          <w:rFonts w:ascii="IFAO-Grec Unicode" w:hAnsi="IFAO-Grec Unicode"/>
          <w:rtl w:val="0"/>
        </w:rPr>
        <w:t xml:space="preserve">, </w:t>
      </w:r>
      <w:r>
        <w:rPr>
          <w:rStyle w:val="None"/>
          <w:rFonts w:ascii="IFAO-Grec Unicode" w:hAnsi="IFAO-Grec Unicode" w:hint="default"/>
          <w:rtl w:val="0"/>
          <w:lang w:val="en-US"/>
        </w:rPr>
        <w:t xml:space="preserve">τὰ τούτου τέκνα </w:t>
      </w:r>
      <w:r>
        <w:rPr>
          <w:rStyle w:val="None"/>
          <w:rFonts w:ascii="IFAO-Grec Unicode" w:hAnsi="IFAO-Grec Unicode"/>
          <w:rtl w:val="0"/>
          <w:lang w:val="es-ES_tradnl"/>
        </w:rPr>
        <w:t>vel sim</w:t>
      </w:r>
      <w:r>
        <w:rPr>
          <w:rStyle w:val="None"/>
          <w:rFonts w:ascii="IFAO-Grec Unicode" w:hAnsi="IFAO-Grec Unicode"/>
          <w:rtl w:val="0"/>
          <w:lang w:val="en-US"/>
        </w:rPr>
        <w:t xml:space="preserve">.), which is placed much earlier in the text as a part of the appointment of heirs, individualized substitutions occur only sporadically and have no set pattern. Cf. for instance: </w:t>
      </w:r>
      <w:r>
        <w:rPr>
          <w:rStyle w:val="Hyperlink.0"/>
        </w:rPr>
        <w:fldChar w:fldCharType="begin" w:fldLock="0"/>
      </w:r>
      <w:r>
        <w:rPr>
          <w:rStyle w:val="Hyperlink.0"/>
        </w:rPr>
        <w:instrText xml:space="preserve"> HYPERLINK "https://papyri.info/ddbdp/p.oxy%3B1%3B105"</w:instrText>
      </w:r>
      <w:r>
        <w:rPr>
          <w:rStyle w:val="Hyperlink.0"/>
        </w:rPr>
        <w:fldChar w:fldCharType="separate" w:fldLock="0"/>
      </w:r>
      <w:r>
        <w:rPr>
          <w:rStyle w:val="Hyperlink.0"/>
          <w:rtl w:val="0"/>
        </w:rPr>
        <w:t>P.Oxy. 1 105</w:t>
      </w:r>
      <w:r>
        <w:rPr/>
        <w:fldChar w:fldCharType="end" w:fldLock="0"/>
      </w:r>
      <w:r>
        <w:rPr>
          <w:rStyle w:val="None"/>
          <w:rFonts w:ascii="IFAO-Grec Unicode" w:hAnsi="IFAO-Grec Unicode"/>
          <w:rtl w:val="0"/>
        </w:rPr>
        <w:t xml:space="preserve">.6, </w:t>
      </w:r>
      <w:r>
        <w:rPr>
          <w:rStyle w:val="None"/>
          <w:rFonts w:ascii="IFAO-Grec Unicode" w:hAnsi="IFAO-Grec Unicode" w:hint="default"/>
          <w:rtl w:val="0"/>
          <w:lang w:val="en-US"/>
        </w:rPr>
        <w:t>ἐὰν δὲ συμβῇ τὴν Ἀμμωνοῦν ἄτεκνον καὶ ἀδιάθετον τελευτῆσαι</w:t>
      </w:r>
      <w:r>
        <w:rPr>
          <w:rStyle w:val="None"/>
          <w:rFonts w:ascii="IFAO-Grec Unicode" w:hAnsi="IFAO-Grec Unicode"/>
          <w:rtl w:val="0"/>
        </w:rPr>
        <w:t xml:space="preserve">, </w:t>
      </w:r>
      <w:r>
        <w:rPr>
          <w:rStyle w:val="None"/>
          <w:rFonts w:ascii="IFAO-Grec Unicode" w:hAnsi="IFAO-Grec Unicode" w:hint="default"/>
          <w:rtl w:val="0"/>
          <w:lang w:val="en-US"/>
        </w:rPr>
        <w:t>ἔσται τὰ μέρη τῶν ἐνγαίων τοῦ ὁμομητρίου αὐτῆς ἀδελφοῦ Ἀντᾶτος</w:t>
      </w:r>
      <w:r>
        <w:rPr>
          <w:rStyle w:val="None"/>
          <w:rFonts w:ascii="IFAO-Grec Unicode" w:hAnsi="IFAO-Grec Unicode"/>
          <w:rtl w:val="0"/>
        </w:rPr>
        <w:t xml:space="preserve">; </w:t>
      </w:r>
      <w:r>
        <w:rPr>
          <w:rStyle w:val="Hyperlink.0"/>
        </w:rPr>
        <w:fldChar w:fldCharType="begin" w:fldLock="0"/>
      </w:r>
      <w:r>
        <w:rPr>
          <w:rStyle w:val="Hyperlink.0"/>
        </w:rPr>
        <w:instrText xml:space="preserve"> HYPERLINK "https://papyri.info/ddbdp/p.oxy%3B66%3B4533"</w:instrText>
      </w:r>
      <w:r>
        <w:rPr>
          <w:rStyle w:val="Hyperlink.0"/>
        </w:rPr>
        <w:fldChar w:fldCharType="separate" w:fldLock="0"/>
      </w:r>
      <w:r>
        <w:rPr>
          <w:rStyle w:val="Hyperlink.0"/>
          <w:rtl w:val="0"/>
        </w:rPr>
        <w:t>P.Oxy. 66 4533</w:t>
      </w:r>
      <w:r>
        <w:rPr/>
        <w:fldChar w:fldCharType="end" w:fldLock="0"/>
      </w:r>
      <w:r>
        <w:rPr>
          <w:rStyle w:val="None"/>
          <w:rFonts w:ascii="IFAO-Grec Unicode" w:hAnsi="IFAO-Grec Unicode"/>
          <w:rtl w:val="0"/>
        </w:rPr>
        <w:t>. 5</w:t>
      </w:r>
      <w:r>
        <w:rPr>
          <w:rStyle w:val="None"/>
          <w:rFonts w:ascii="IFAO-Grec Unicode" w:hAnsi="IFAO-Grec Unicode" w:hint="default"/>
          <w:rtl w:val="0"/>
          <w:lang w:val="en-US"/>
        </w:rPr>
        <w:t>–</w:t>
      </w:r>
      <w:r>
        <w:rPr>
          <w:rStyle w:val="None"/>
          <w:rFonts w:ascii="IFAO-Grec Unicode" w:hAnsi="IFAO-Grec Unicode"/>
          <w:rtl w:val="0"/>
        </w:rPr>
        <w:t xml:space="preserve">6, </w:t>
      </w:r>
      <w:r>
        <w:rPr>
          <w:rStyle w:val="None"/>
          <w:rFonts w:ascii="IFAO-Grec Unicode" w:hAnsi="IFAO-Grec Unicode" w:hint="default"/>
          <w:rtl w:val="0"/>
          <w:lang w:val="en-US"/>
        </w:rPr>
        <w:t xml:space="preserve">ἐὰ̣ν δὲ μὴ ἔχω τέκνα μόνους τοὺς προγεγραμμέ̣ν̣ο̣υ̣ς̣ ̣ </w:t>
      </w:r>
      <w:r>
        <w:rPr>
          <w:rStyle w:val="None"/>
          <w:rFonts w:ascii="IFAO-Grec Unicode" w:hAnsi="IFAO-Grec Unicode"/>
          <w:rtl w:val="0"/>
          <w:lang w:val="pt-PT"/>
        </w:rPr>
        <w:t>[</w:t>
      </w:r>
      <w:r>
        <w:rPr>
          <w:rStyle w:val="None"/>
          <w:rFonts w:ascii="IFAO-Grec Unicode" w:hAnsi="IFAO-Grec Unicode" w:hint="default"/>
          <w:rtl w:val="0"/>
          <w:lang w:val="en-US"/>
        </w:rPr>
        <w:t>Ἀ</w:t>
      </w:r>
      <w:r>
        <w:rPr>
          <w:rStyle w:val="None"/>
          <w:rFonts w:ascii="IFAO-Grec Unicode" w:hAnsi="IFAO-Grec Unicode"/>
          <w:rtl w:val="0"/>
          <w:lang w:val="pt-PT"/>
        </w:rPr>
        <w:t>]</w:t>
      </w:r>
      <w:r>
        <w:rPr>
          <w:rStyle w:val="None"/>
          <w:rFonts w:ascii="IFAO-Grec Unicode" w:hAnsi="IFAO-Grec Unicode" w:hint="default"/>
          <w:rtl w:val="0"/>
          <w:lang w:val="en-US"/>
        </w:rPr>
        <w:t xml:space="preserve">μόιν ̣ </w:t>
      </w:r>
      <w:r>
        <w:rPr>
          <w:rStyle w:val="None"/>
          <w:rFonts w:ascii="IFAO-Grec Unicode" w:hAnsi="IFAO-Grec Unicode"/>
          <w:rtl w:val="0"/>
        </w:rPr>
        <w:t>| [</w:t>
      </w:r>
      <w:r>
        <w:rPr>
          <w:rStyle w:val="None"/>
          <w:rFonts w:ascii="IFAO-Grec Unicode" w:hAnsi="IFAO-Grec Unicode" w:hint="default"/>
          <w:rtl w:val="0"/>
          <w:lang w:val="en-US"/>
        </w:rPr>
        <w:t>καὶ Ζωίλον ἢ τὸν ἀπʼ αὐτῶν περιόντα πάντων ὧν ἐὰν ἀπολίπ</w:t>
      </w:r>
      <w:r>
        <w:rPr>
          <w:rStyle w:val="None"/>
          <w:rFonts w:ascii="IFAO-Grec Unicode" w:hAnsi="IFAO-Grec Unicode"/>
          <w:rtl w:val="0"/>
          <w:lang w:val="pt-PT"/>
        </w:rPr>
        <w:t>]</w:t>
      </w:r>
      <w:r>
        <w:rPr>
          <w:rStyle w:val="None"/>
          <w:rFonts w:ascii="IFAO-Grec Unicode" w:hAnsi="IFAO-Grec Unicode" w:hint="default"/>
          <w:rtl w:val="0"/>
          <w:lang w:val="en-US"/>
        </w:rPr>
        <w:t>ω̣ καθʼ ὁνδηποτοῦν τρόπον</w:t>
      </w:r>
      <w:r>
        <w:rPr>
          <w:rStyle w:val="None"/>
          <w:rFonts w:ascii="IFAO-Grec Unicode" w:hAnsi="IFAO-Grec Unicode"/>
          <w:rtl w:val="0"/>
        </w:rPr>
        <w:t xml:space="preserve">; </w:t>
      </w:r>
      <w:r>
        <w:rPr>
          <w:rStyle w:val="Hyperlink.0"/>
        </w:rPr>
        <w:fldChar w:fldCharType="begin" w:fldLock="0"/>
      </w:r>
      <w:r>
        <w:rPr>
          <w:rStyle w:val="Hyperlink.0"/>
        </w:rPr>
        <w:instrText xml:space="preserve"> HYPERLINK "https://papyri.info/ddbdp/p.oxy%3B3%3B490"</w:instrText>
      </w:r>
      <w:r>
        <w:rPr>
          <w:rStyle w:val="Hyperlink.0"/>
        </w:rPr>
        <w:fldChar w:fldCharType="separate" w:fldLock="0"/>
      </w:r>
      <w:r>
        <w:rPr>
          <w:rStyle w:val="Hyperlink.0"/>
          <w:rtl w:val="0"/>
        </w:rPr>
        <w:t>P.Oxy. 3 490</w:t>
      </w:r>
      <w:r>
        <w:rPr/>
        <w:fldChar w:fldCharType="end" w:fldLock="0"/>
      </w:r>
      <w:r>
        <w:rPr>
          <w:rStyle w:val="None"/>
          <w:rFonts w:ascii="IFAO-Grec Unicode" w:hAnsi="IFAO-Grec Unicode"/>
          <w:rtl w:val="0"/>
        </w:rPr>
        <w:t>. 6</w:t>
      </w:r>
      <w:r>
        <w:rPr>
          <w:rStyle w:val="None"/>
          <w:rFonts w:ascii="IFAO-Grec Unicode" w:hAnsi="IFAO-Grec Unicode" w:hint="default"/>
          <w:rtl w:val="0"/>
          <w:lang w:val="en-US"/>
        </w:rPr>
        <w:t>–</w:t>
      </w:r>
      <w:r>
        <w:rPr>
          <w:rStyle w:val="None"/>
          <w:rFonts w:ascii="IFAO-Grec Unicode" w:hAnsi="IFAO-Grec Unicode"/>
          <w:rtl w:val="0"/>
          <w:lang w:val="ru-RU"/>
        </w:rPr>
        <w:t xml:space="preserve">7, </w:t>
      </w:r>
      <w:r>
        <w:rPr>
          <w:rStyle w:val="None"/>
          <w:rFonts w:ascii="IFAO-Grec Unicode" w:hAnsi="IFAO-Grec Unicode" w:hint="default"/>
          <w:rtl w:val="0"/>
          <w:lang w:val="en-US"/>
        </w:rPr>
        <w:t>ἐὰν δὲ συμβῇ τὸν Διονύσιον ἄτεκνον καὶ ἀδιάθετον τελευτῆσαι πεμφθήσεται</w:t>
      </w:r>
      <w:r>
        <w:rPr>
          <w:rStyle w:val="None"/>
          <w:rFonts w:ascii="IFAO-Grec Unicode" w:hAnsi="IFAO-Grec Unicode"/>
          <w:rtl w:val="0"/>
          <w:lang w:val="pt-PT"/>
        </w:rPr>
        <w:t xml:space="preserve">] </w:t>
      </w:r>
      <w:r>
        <w:rPr>
          <w:rStyle w:val="None"/>
          <w:rFonts w:ascii="IFAO-Grec Unicode" w:hAnsi="IFAO-Grec Unicode" w:hint="default"/>
          <w:rtl w:val="0"/>
          <w:lang w:val="en-US"/>
        </w:rPr>
        <w:t xml:space="preserve">τὰ ἀπʼ ἐμοῦ εἰς αὐτὸν ἐλευσόμενα </w:t>
      </w:r>
      <w:r>
        <w:rPr>
          <w:rStyle w:val="None"/>
          <w:rFonts w:ascii="IFAO-Grec Unicode" w:hAnsi="IFAO-Grec Unicode"/>
          <w:rtl w:val="0"/>
          <w:lang w:val="pt-PT"/>
        </w:rPr>
        <w:t>[</w:t>
      </w:r>
      <w:r>
        <w:rPr>
          <w:rStyle w:val="None"/>
          <w:rFonts w:ascii="IFAO-Grec Unicode" w:hAnsi="IFAO-Grec Unicode" w:hint="default"/>
          <w:rtl w:val="0"/>
          <w:lang w:val="en-US"/>
        </w:rPr>
        <w:t>εἰ</w:t>
      </w:r>
      <w:r>
        <w:rPr>
          <w:rStyle w:val="None"/>
          <w:rFonts w:ascii="IFAO-Grec Unicode" w:hAnsi="IFAO-Grec Unicode"/>
          <w:rtl w:val="0"/>
          <w:lang w:val="pt-PT"/>
        </w:rPr>
        <w:t>]</w:t>
      </w:r>
      <w:r>
        <w:rPr>
          <w:rStyle w:val="None"/>
          <w:rFonts w:ascii="IFAO-Grec Unicode" w:hAnsi="IFAO-Grec Unicode" w:hint="default"/>
          <w:rtl w:val="0"/>
          <w:lang w:val="en-US"/>
        </w:rPr>
        <w:t>ς τοὺς ἔγγιστά μου γένους ὄ̣</w:t>
      </w:r>
      <w:r>
        <w:rPr>
          <w:rStyle w:val="None"/>
          <w:rFonts w:ascii="IFAO-Grec Unicode" w:hAnsi="IFAO-Grec Unicode"/>
          <w:rtl w:val="0"/>
          <w:lang w:val="pt-PT"/>
        </w:rPr>
        <w:t>[</w:t>
      </w:r>
      <w:r>
        <w:rPr>
          <w:rStyle w:val="None"/>
          <w:rFonts w:ascii="IFAO-Grec Unicode" w:hAnsi="IFAO-Grec Unicode" w:hint="default"/>
          <w:rtl w:val="0"/>
          <w:lang w:val="en-US"/>
        </w:rPr>
        <w:t>ντας</w:t>
      </w:r>
      <w:r>
        <w:rPr>
          <w:rStyle w:val="None"/>
          <w:rFonts w:ascii="IFAO-Grec Unicode" w:hAnsi="IFAO-Grec Unicode"/>
          <w:rtl w:val="0"/>
          <w:lang w:val="pt-PT"/>
        </w:rPr>
        <w:t xml:space="preserve">]; </w:t>
      </w:r>
      <w:r>
        <w:rPr>
          <w:rStyle w:val="Hyperlink.0"/>
        </w:rPr>
        <w:fldChar w:fldCharType="begin" w:fldLock="0"/>
      </w:r>
      <w:r>
        <w:rPr>
          <w:rStyle w:val="Hyperlink.0"/>
        </w:rPr>
        <w:instrText xml:space="preserve"> HYPERLINK "https://papyri.info/ddbdp/p.oxy%3B3%3B491"</w:instrText>
      </w:r>
      <w:r>
        <w:rPr>
          <w:rStyle w:val="Hyperlink.0"/>
        </w:rPr>
        <w:fldChar w:fldCharType="separate" w:fldLock="0"/>
      </w:r>
      <w:r>
        <w:rPr>
          <w:rStyle w:val="Hyperlink.0"/>
          <w:rtl w:val="0"/>
        </w:rPr>
        <w:t>P.Oxy. 3 491</w:t>
      </w:r>
      <w:r>
        <w:rPr/>
        <w:fldChar w:fldCharType="end" w:fldLock="0"/>
      </w:r>
      <w:r>
        <w:rPr>
          <w:rStyle w:val="None"/>
          <w:rFonts w:ascii="IFAO-Grec Unicode" w:hAnsi="IFAO-Grec Unicode"/>
          <w:rtl w:val="0"/>
          <w:lang w:val="en-US"/>
        </w:rPr>
        <w:t xml:space="preserve">.10: </w:t>
      </w:r>
      <w:r>
        <w:rPr>
          <w:rStyle w:val="None"/>
          <w:rFonts w:ascii="IFAO-Grec Unicode" w:hAnsi="IFAO-Grec Unicode" w:hint="default"/>
          <w:rtl w:val="0"/>
          <w:lang w:val="en-US"/>
        </w:rPr>
        <w:t>ἐὰν δέ τινι τῶν τριῶν υἱῶν συμβῇ ἀτέκνῳ τελευτῆσαι ἔστω τὸ το</w:t>
      </w:r>
      <w:r>
        <w:rPr>
          <w:rStyle w:val="None"/>
          <w:rFonts w:ascii="IFAO-Grec Unicode" w:hAnsi="IFAO-Grec Unicode"/>
          <w:rtl w:val="0"/>
          <w:lang w:val="pt-PT"/>
        </w:rPr>
        <w:t>[</w:t>
      </w:r>
      <w:r>
        <w:rPr>
          <w:rStyle w:val="None"/>
          <w:rFonts w:ascii="IFAO-Grec Unicode" w:hAnsi="IFAO-Grec Unicode" w:hint="default"/>
          <w:rtl w:val="0"/>
          <w:lang w:val="en-US"/>
        </w:rPr>
        <w:t>ύ</w:t>
      </w:r>
      <w:r>
        <w:rPr>
          <w:rStyle w:val="None"/>
          <w:rFonts w:ascii="IFAO-Grec Unicode" w:hAnsi="IFAO-Grec Unicode"/>
          <w:rtl w:val="0"/>
          <w:lang w:val="pt-PT"/>
        </w:rPr>
        <w:t>]</w:t>
      </w:r>
      <w:r>
        <w:rPr>
          <w:rStyle w:val="None"/>
          <w:rFonts w:ascii="IFAO-Grec Unicode" w:hAnsi="IFAO-Grec Unicode" w:hint="default"/>
          <w:rtl w:val="0"/>
          <w:lang w:val="en-US"/>
        </w:rPr>
        <w:t>του μέρος τῶν περιόντων αὐτοῦ ἀδελφῶν ἐξ ἴσου</w:t>
      </w:r>
      <w:r>
        <w:rPr>
          <w:rStyle w:val="None"/>
          <w:rFonts w:ascii="IFAO-Grec Unicode" w:hAnsi="IFAO-Grec Unicode"/>
          <w:rtl w:val="0"/>
        </w:rPr>
        <w:t>.</w:t>
      </w:r>
    </w:p>
    <w:p>
      <w:pPr>
        <w:pStyle w:val="Body"/>
        <w:spacing w:line="275" w:lineRule="auto"/>
        <w:jc w:val="both"/>
        <w:rPr>
          <w:rStyle w:val="None"/>
          <w:rFonts w:ascii="IFAO-Grec Unicode" w:cs="IFAO-Grec Unicode" w:hAnsi="IFAO-Grec Unicode" w:eastAsia="IFAO-Grec Unicode"/>
        </w:rPr>
      </w:pPr>
      <w:r>
        <w:rPr>
          <w:rStyle w:val="None"/>
          <w:rFonts w:ascii="IFAO-Grec Unicode" w:hAnsi="IFAO-Grec Unicode"/>
          <w:rtl w:val="0"/>
          <w:lang w:val="en-US"/>
        </w:rPr>
        <w:t xml:space="preserve">            Here, there are at least three successive substitution clauses, an unusual number. In </w:t>
      </w:r>
      <w:r>
        <w:rPr>
          <w:rStyle w:val="Hyperlink.0"/>
        </w:rPr>
        <w:fldChar w:fldCharType="begin" w:fldLock="0"/>
      </w:r>
      <w:r>
        <w:rPr>
          <w:rStyle w:val="Hyperlink.0"/>
        </w:rPr>
        <w:instrText xml:space="preserve"> HYPERLINK "https://papyri.info/ddbdp/p.wisc%3B1%3B13"</w:instrText>
      </w:r>
      <w:r>
        <w:rPr>
          <w:rStyle w:val="Hyperlink.0"/>
        </w:rPr>
        <w:fldChar w:fldCharType="separate" w:fldLock="0"/>
      </w:r>
      <w:r>
        <w:rPr>
          <w:rStyle w:val="Hyperlink.0"/>
          <w:rtl w:val="0"/>
          <w:lang w:val="de-DE"/>
        </w:rPr>
        <w:t>P.Wisc. 1 13</w:t>
      </w:r>
      <w:r>
        <w:rPr/>
        <w:fldChar w:fldCharType="end" w:fldLock="0"/>
      </w:r>
      <w:r>
        <w:rPr>
          <w:rStyle w:val="None"/>
          <w:rFonts w:ascii="IFAO-Grec Unicode" w:hAnsi="IFAO-Grec Unicode"/>
          <w:rtl w:val="0"/>
        </w:rPr>
        <w:t>.7</w:t>
      </w:r>
      <w:r>
        <w:rPr>
          <w:rStyle w:val="None"/>
          <w:rFonts w:ascii="IFAO-Grec Unicode" w:hAnsi="IFAO-Grec Unicode" w:hint="default"/>
          <w:rtl w:val="0"/>
        </w:rPr>
        <w:t>–</w:t>
      </w:r>
      <w:r>
        <w:rPr>
          <w:rStyle w:val="None"/>
          <w:rFonts w:ascii="IFAO-Grec Unicode" w:hAnsi="IFAO-Grec Unicode"/>
          <w:rtl w:val="0"/>
          <w:lang w:val="en-US"/>
        </w:rPr>
        <w:t xml:space="preserve">8, the possible death of one or both of the heirs is handled as follows: </w:t>
      </w:r>
      <w:r>
        <w:rPr>
          <w:rStyle w:val="None"/>
          <w:rFonts w:ascii="IFAO-Grec Unicode" w:hAnsi="IFAO-Grec Unicode" w:hint="default"/>
          <w:rtl w:val="0"/>
          <w:lang w:val="en-US"/>
        </w:rPr>
        <w:t>ἐάν τις αὐτῶν μεταλλάξῃ ἄτεκνος καὶ ἀδιάθετος</w:t>
      </w:r>
      <w:r>
        <w:rPr>
          <w:rStyle w:val="None"/>
          <w:rFonts w:ascii="IFAO-Grec Unicode" w:hAnsi="IFAO-Grec Unicode"/>
          <w:rtl w:val="0"/>
        </w:rPr>
        <w:t xml:space="preserve">, </w:t>
      </w:r>
      <w:r>
        <w:rPr>
          <w:rStyle w:val="None"/>
          <w:rFonts w:ascii="IFAO-Grec Unicode" w:hAnsi="IFAO-Grec Unicode" w:hint="default"/>
          <w:rtl w:val="0"/>
          <w:lang w:val="en-US"/>
        </w:rPr>
        <w:t>ἔστω τὸ τούτου μέρος</w:t>
      </w:r>
      <w:r>
        <w:rPr>
          <w:rStyle w:val="None"/>
          <w:rFonts w:ascii="IFAO-Grec Unicode" w:hAnsi="IFAO-Grec Unicode"/>
          <w:rtl w:val="0"/>
          <w:lang w:val="pt-PT"/>
        </w:rPr>
        <w:t xml:space="preserve">] </w:t>
      </w:r>
      <w:r>
        <w:rPr>
          <w:rStyle w:val="None"/>
          <w:rFonts w:ascii="IFAO-Grec Unicode" w:hAnsi="IFAO-Grec Unicode" w:hint="default"/>
          <w:rtl w:val="0"/>
          <w:lang w:val="en-US"/>
        </w:rPr>
        <w:t xml:space="preserve">ἐν κ̣λ̣η̣ρονομίας </w:t>
      </w:r>
      <w:r>
        <w:rPr>
          <w:rStyle w:val="None"/>
          <w:rFonts w:ascii="IFAO-Grec Unicode" w:hAnsi="IFAO-Grec Unicode"/>
          <w:rtl w:val="0"/>
          <w:lang w:val="pt-PT"/>
        </w:rPr>
        <w:t>(l. -</w:t>
      </w:r>
      <w:r>
        <w:rPr>
          <w:rStyle w:val="None"/>
          <w:rFonts w:ascii="IFAO-Grec Unicode" w:hAnsi="IFAO-Grec Unicode" w:hint="default"/>
          <w:rtl w:val="0"/>
          <w:lang w:val="en-US"/>
        </w:rPr>
        <w:t>ᾳ</w:t>
      </w:r>
      <w:r>
        <w:rPr>
          <w:rStyle w:val="None"/>
          <w:rFonts w:ascii="IFAO-Grec Unicode" w:hAnsi="IFAO-Grec Unicode"/>
          <w:rtl w:val="0"/>
        </w:rPr>
        <w:t xml:space="preserve">) </w:t>
      </w:r>
      <w:r>
        <w:rPr>
          <w:rStyle w:val="None"/>
          <w:rFonts w:ascii="IFAO-Grec Unicode" w:hAnsi="IFAO-Grec Unicode" w:hint="default"/>
          <w:rtl w:val="0"/>
          <w:lang w:val="en-US"/>
        </w:rPr>
        <w:t>μ̣ο̣υ̣ τ̣ο̣ῦ̣ ἑτέρ</w:t>
      </w:r>
      <w:r>
        <w:rPr>
          <w:rStyle w:val="None"/>
          <w:rFonts w:ascii="IFAO-Grec Unicode" w:hAnsi="IFAO-Grec Unicode"/>
          <w:rtl w:val="0"/>
          <w:lang w:val="pt-PT"/>
        </w:rPr>
        <w:t>[</w:t>
      </w:r>
      <w:r>
        <w:rPr>
          <w:rStyle w:val="None"/>
          <w:rFonts w:ascii="IFAO-Grec Unicode" w:hAnsi="IFAO-Grec Unicode" w:hint="default"/>
          <w:rtl w:val="0"/>
          <w:lang w:val="en-US"/>
        </w:rPr>
        <w:t>ου αὐτῶν</w:t>
      </w:r>
      <w:r>
        <w:rPr>
          <w:rStyle w:val="None"/>
          <w:rFonts w:ascii="IFAO-Grec Unicode" w:hAnsi="IFAO-Grec Unicode"/>
          <w:rtl w:val="0"/>
        </w:rPr>
        <w:t xml:space="preserve">, </w:t>
      </w:r>
      <w:r>
        <w:rPr>
          <w:rStyle w:val="None"/>
          <w:rFonts w:ascii="IFAO-Grec Unicode" w:hAnsi="IFAO-Grec Unicode" w:hint="default"/>
          <w:rtl w:val="0"/>
          <w:lang w:val="en-US"/>
        </w:rPr>
        <w:t>ἐὰ</w:t>
      </w:r>
      <w:r>
        <w:rPr>
          <w:rStyle w:val="None"/>
          <w:rFonts w:ascii="IFAO-Grec Unicode" w:hAnsi="IFAO-Grec Unicode"/>
          <w:rtl w:val="0"/>
          <w:lang w:val="pt-PT"/>
        </w:rPr>
        <w:t>]</w:t>
      </w:r>
      <w:r>
        <w:rPr>
          <w:rStyle w:val="None"/>
          <w:rFonts w:ascii="IFAO-Grec Unicode" w:hAnsi="IFAO-Grec Unicode" w:hint="default"/>
          <w:rtl w:val="0"/>
          <w:lang w:val="en-US"/>
        </w:rPr>
        <w:t>ν δὲ καὶ ὁ ἕτερος ἐπιμ̣ε̣ταλλάξῃ̣</w:t>
      </w:r>
      <w:r>
        <w:rPr>
          <w:rStyle w:val="None"/>
          <w:rFonts w:ascii="IFAO-Grec Unicode" w:hAnsi="IFAO-Grec Unicode"/>
          <w:rtl w:val="0"/>
        </w:rPr>
        <w:t xml:space="preserve">, </w:t>
      </w:r>
      <w:r>
        <w:rPr>
          <w:rStyle w:val="None"/>
          <w:rFonts w:ascii="IFAO-Grec Unicode" w:hAnsi="IFAO-Grec Unicode" w:hint="default"/>
          <w:rtl w:val="0"/>
          <w:lang w:val="en-US"/>
        </w:rPr>
        <w:t xml:space="preserve">ὃ̣ </w:t>
      </w:r>
      <w:r>
        <w:rPr>
          <w:rStyle w:val="None"/>
          <w:rFonts w:ascii="IFAO-Grec Unicode" w:hAnsi="IFAO-Grec Unicode"/>
          <w:rtl w:val="0"/>
          <w:lang w:val="pt-PT"/>
        </w:rPr>
        <w:t>[</w:t>
      </w:r>
      <w:r>
        <w:rPr>
          <w:rStyle w:val="None"/>
          <w:rFonts w:ascii="IFAO-Grec Unicode" w:hAnsi="IFAO-Grec Unicode" w:hint="default"/>
          <w:rtl w:val="0"/>
          <w:lang w:val="en-US"/>
        </w:rPr>
        <w:t>μ</w:t>
      </w:r>
      <w:r>
        <w:rPr>
          <w:rStyle w:val="None"/>
          <w:rFonts w:ascii="IFAO-Grec Unicode" w:hAnsi="IFAO-Grec Unicode"/>
          <w:rtl w:val="0"/>
          <w:lang w:val="pt-PT"/>
        </w:rPr>
        <w:t>]</w:t>
      </w:r>
      <w:r>
        <w:rPr>
          <w:rStyle w:val="None"/>
          <w:rFonts w:ascii="IFAO-Grec Unicode" w:hAnsi="IFAO-Grec Unicode" w:hint="default"/>
          <w:rtl w:val="0"/>
          <w:lang w:val="en-US"/>
        </w:rPr>
        <w:t>ὴ ε̣ἴ̣η</w:t>
      </w:r>
      <w:r>
        <w:rPr>
          <w:rStyle w:val="None"/>
          <w:rFonts w:ascii="IFAO-Grec Unicode" w:hAnsi="IFAO-Grec Unicode"/>
          <w:rtl w:val="0"/>
        </w:rPr>
        <w:t xml:space="preserve">, </w:t>
      </w:r>
      <w:r>
        <w:rPr>
          <w:rStyle w:val="None"/>
          <w:rFonts w:ascii="IFAO-Grec Unicode" w:hAnsi="IFAO-Grec Unicode" w:hint="default"/>
          <w:rtl w:val="0"/>
          <w:lang w:val="en-US"/>
        </w:rPr>
        <w:t>ἄ̣τ̣εκν̣ο̣ς̣ καὶ ἀ̣διάθετ̣ο̣ς</w:t>
      </w:r>
      <w:r>
        <w:rPr>
          <w:rStyle w:val="None"/>
          <w:rFonts w:ascii="IFAO-Grec Unicode" w:hAnsi="IFAO-Grec Unicode"/>
          <w:rtl w:val="0"/>
        </w:rPr>
        <w:t xml:space="preserve">, </w:t>
      </w:r>
      <w:r>
        <w:rPr>
          <w:rStyle w:val="None"/>
          <w:rFonts w:ascii="IFAO-Grec Unicode" w:hAnsi="IFAO-Grec Unicode" w:hint="default"/>
          <w:rtl w:val="0"/>
          <w:lang w:val="en-US"/>
        </w:rPr>
        <w:t>ἔστω δέ τινʼ ἀπολιπεῖν τ̣ῶν ἔ̣γ̣</w:t>
      </w:r>
      <w:r>
        <w:rPr>
          <w:rStyle w:val="None"/>
          <w:rFonts w:ascii="IFAO-Grec Unicode" w:hAnsi="IFAO-Grec Unicode"/>
          <w:rtl w:val="0"/>
          <w:lang w:val="pt-PT"/>
        </w:rPr>
        <w:t>[</w:t>
      </w:r>
      <w:r>
        <w:rPr>
          <w:rStyle w:val="None"/>
          <w:rFonts w:ascii="IFAO-Grec Unicode" w:hAnsi="IFAO-Grec Unicode" w:hint="default"/>
          <w:rtl w:val="0"/>
          <w:lang w:val="en-US"/>
        </w:rPr>
        <w:t>γιστά</w:t>
      </w:r>
      <w:r>
        <w:rPr>
          <w:rStyle w:val="None"/>
          <w:rFonts w:ascii="IFAO-Grec Unicode" w:hAnsi="IFAO-Grec Unicode"/>
          <w:rtl w:val="0"/>
          <w:lang w:val="pt-PT"/>
        </w:rPr>
        <w:t>] [</w:t>
      </w:r>
      <w:r>
        <w:rPr>
          <w:rStyle w:val="None"/>
          <w:rFonts w:ascii="IFAO-Grec Unicode" w:hAnsi="IFAO-Grec Unicode" w:hint="default"/>
          <w:rtl w:val="0"/>
          <w:lang w:val="en-US"/>
        </w:rPr>
        <w:t>μου γένους ὄντων</w:t>
      </w:r>
      <w:r>
        <w:rPr>
          <w:rStyle w:val="None"/>
          <w:rFonts w:ascii="IFAO-Grec Unicode" w:hAnsi="IFAO-Grec Unicode"/>
          <w:rtl w:val="0"/>
        </w:rPr>
        <w:t xml:space="preserve">, </w:t>
      </w:r>
      <w:r>
        <w:rPr>
          <w:rStyle w:val="None"/>
          <w:rFonts w:ascii="IFAO-Grec Unicode" w:hAnsi="IFAO-Grec Unicode" w:hint="default"/>
          <w:rtl w:val="0"/>
          <w:lang w:val="en-US"/>
        </w:rPr>
        <w:t>“</w:t>
      </w:r>
      <w:r>
        <w:rPr>
          <w:rStyle w:val="None"/>
          <w:rFonts w:ascii="IFAO-Grec Unicode" w:hAnsi="IFAO-Grec Unicode"/>
          <w:rtl w:val="0"/>
          <w:lang w:val="en-US"/>
        </w:rPr>
        <w:t>Should one of them die without children and without a will, his portion of my estate shall belong to the other; should the other one</w:t>
      </w:r>
      <w:r>
        <w:rPr>
          <w:rStyle w:val="None"/>
          <w:rFonts w:ascii="IFAO-Grec Unicode" w:hAnsi="IFAO-Grec Unicode" w:hint="default"/>
          <w:rtl w:val="0"/>
          <w:lang w:val="en-US"/>
        </w:rPr>
        <w:t>—</w:t>
      </w:r>
      <w:r>
        <w:rPr>
          <w:rStyle w:val="None"/>
          <w:rFonts w:ascii="IFAO-Grec Unicode" w:hAnsi="IFAO-Grec Unicode"/>
          <w:rtl w:val="0"/>
          <w:lang w:val="en-US"/>
        </w:rPr>
        <w:t xml:space="preserve">may it not be! </w:t>
      </w:r>
      <w:r>
        <w:rPr>
          <w:rStyle w:val="None"/>
          <w:rFonts w:ascii="IFAO-Grec Unicode" w:hAnsi="IFAO-Grec Unicode" w:hint="default"/>
          <w:rtl w:val="0"/>
          <w:lang w:val="en-US"/>
        </w:rPr>
        <w:t>—</w:t>
      </w:r>
      <w:r>
        <w:rPr>
          <w:rStyle w:val="None"/>
          <w:rFonts w:ascii="IFAO-Grec Unicode" w:hAnsi="IFAO-Grec Unicode"/>
          <w:rtl w:val="0"/>
          <w:lang w:val="en-US"/>
        </w:rPr>
        <w:t>also die without children and without a will, it shall not be contested that one of my next of kin shall benefit</w:t>
      </w:r>
      <w:r>
        <w:rPr>
          <w:rStyle w:val="None"/>
          <w:rFonts w:ascii="IFAO-Grec Unicode" w:hAnsi="IFAO-Grec Unicode" w:hint="default"/>
          <w:rtl w:val="0"/>
          <w:lang w:val="en-US"/>
        </w:rPr>
        <w:t xml:space="preserve">” </w:t>
      </w:r>
      <w:r>
        <w:rPr>
          <w:rStyle w:val="None"/>
          <w:rFonts w:ascii="IFAO-Grec Unicode" w:hAnsi="IFAO-Grec Unicode"/>
          <w:rtl w:val="0"/>
          <w:lang w:val="en-US"/>
        </w:rPr>
        <w:t xml:space="preserve">(translation of ed. pr., lightly modified). </w:t>
      </w:r>
    </w:p>
    <w:p>
      <w:pPr>
        <w:pStyle w:val="Body"/>
        <w:spacing w:line="275" w:lineRule="auto"/>
        <w:ind w:firstLine="720"/>
        <w:jc w:val="both"/>
        <w:rPr>
          <w:rStyle w:val="None"/>
          <w:rFonts w:ascii="IFAO-Grec Unicode" w:cs="IFAO-Grec Unicode" w:hAnsi="IFAO-Grec Unicode" w:eastAsia="IFAO-Grec Unicode"/>
        </w:rPr>
      </w:pPr>
      <w:r>
        <w:rPr>
          <w:rStyle w:val="None"/>
          <w:rFonts w:ascii="IFAO-Grec Unicode" w:hAnsi="IFAO-Grec Unicode"/>
          <w:rtl w:val="0"/>
          <w:lang w:val="en-US"/>
        </w:rPr>
        <w:t xml:space="preserve">In our papyrus, we are either dealing with the appointment of a separate substitute for several heirs (scenario 1) or different grades of substitution for one or more heirs (scenario 2), both of which are attested in Greco-Roman Egypt. Scenario 1: </w:t>
      </w:r>
      <w:r>
        <w:rPr>
          <w:rStyle w:val="None"/>
          <w:rFonts w:ascii="IFAO-Grec Unicode" w:hAnsi="IFAO-Grec Unicode" w:hint="default"/>
          <w:rtl w:val="0"/>
          <w:lang w:val="en-US"/>
        </w:rPr>
        <w:t>‘</w:t>
      </w:r>
      <w:r>
        <w:rPr>
          <w:rStyle w:val="None"/>
          <w:rFonts w:ascii="IFAO-Grec Unicode" w:hAnsi="IFAO-Grec Unicode"/>
          <w:rtl w:val="0"/>
          <w:lang w:val="en-US"/>
        </w:rPr>
        <w:t xml:space="preserve">I leave NN1 and NN2 as heirs of my belongings. Should NN1 die childless and without a will, his share shall belong to NN3. Should NN2 die childless and without a will, his share shall be of NN4 (such a pattern is attested in a copy of a Roman will, </w:t>
      </w:r>
      <w:r>
        <w:rPr>
          <w:rStyle w:val="Hyperlink.3"/>
        </w:rPr>
        <w:fldChar w:fldCharType="begin" w:fldLock="0"/>
      </w:r>
      <w:r>
        <w:rPr>
          <w:rStyle w:val="Hyperlink.3"/>
        </w:rPr>
        <w:instrText xml:space="preserve"> HYPERLINK "https://papyri.info/ddbdp/bgu%3B1%3B326"</w:instrText>
      </w:r>
      <w:r>
        <w:rPr>
          <w:rStyle w:val="Hyperlink.3"/>
        </w:rPr>
        <w:fldChar w:fldCharType="separate" w:fldLock="0"/>
      </w:r>
      <w:r>
        <w:rPr>
          <w:rStyle w:val="Hyperlink.3"/>
          <w:rtl w:val="0"/>
          <w:lang w:val="de-DE"/>
        </w:rPr>
        <w:t>BGU 1 326</w:t>
      </w:r>
      <w:r>
        <w:rPr/>
        <w:fldChar w:fldCharType="end" w:fldLock="0"/>
      </w:r>
      <w:r>
        <w:rPr>
          <w:rStyle w:val="None"/>
          <w:rFonts w:ascii="IFAO-Grec Unicode" w:hAnsi="IFAO-Grec Unicode"/>
          <w:rtl w:val="0"/>
          <w:lang w:val="it-IT"/>
        </w:rPr>
        <w:t xml:space="preserve"> = Colella (forthcoming) no. 1</w:t>
      </w:r>
      <w:r>
        <w:rPr>
          <w:rStyle w:val="None"/>
          <w:rFonts w:ascii="IFAO-Grec Unicode" w:hAnsi="IFAO-Grec Unicode"/>
          <w:rtl w:val="0"/>
          <w:lang w:val="de-DE"/>
        </w:rPr>
        <w:t>4</w:t>
      </w:r>
      <w:r>
        <w:rPr>
          <w:rStyle w:val="None"/>
          <w:rFonts w:ascii="IFAO-Grec Unicode" w:hAnsi="IFAO-Grec Unicode"/>
          <w:rtl w:val="0"/>
          <w:lang w:val="it-IT"/>
        </w:rPr>
        <w:t xml:space="preserve">; see Amelotti (1966): 129). Scenario 2: </w:t>
      </w:r>
      <w:r>
        <w:rPr>
          <w:rStyle w:val="None"/>
          <w:rFonts w:ascii="IFAO-Grec Unicode" w:hAnsi="IFAO-Grec Unicode" w:hint="default"/>
          <w:rtl w:val="0"/>
          <w:lang w:val="en-US"/>
        </w:rPr>
        <w:t>“</w:t>
      </w:r>
      <w:r>
        <w:rPr>
          <w:rStyle w:val="None"/>
          <w:rFonts w:ascii="IFAO-Grec Unicode" w:hAnsi="IFAO-Grec Unicode"/>
          <w:rtl w:val="0"/>
          <w:lang w:val="en-US"/>
        </w:rPr>
        <w:t xml:space="preserve">I leave NN1 as heir of my belongings. Should NN1 die childless and without a will, his share shall belong to NN2. Should NN2 die childless and without a will, her share shall belong to NN3. Should NN3 die childless and without a will, her share shall belong to NN4 (cf. e.g. the Hellenistic </w:t>
      </w:r>
      <w:r>
        <w:rPr>
          <w:rStyle w:val="Hyperlink.3"/>
        </w:rPr>
        <w:fldChar w:fldCharType="begin" w:fldLock="0"/>
      </w:r>
      <w:r>
        <w:rPr>
          <w:rStyle w:val="Hyperlink.3"/>
        </w:rPr>
        <w:instrText xml:space="preserve"> HYPERLINK "https://papyri.info/ddbdp/p.petr.2%3B%3B25"</w:instrText>
      </w:r>
      <w:r>
        <w:rPr>
          <w:rStyle w:val="Hyperlink.3"/>
        </w:rPr>
        <w:fldChar w:fldCharType="separate" w:fldLock="0"/>
      </w:r>
      <w:r>
        <w:rPr>
          <w:rStyle w:val="Hyperlink.3"/>
          <w:rtl w:val="0"/>
        </w:rPr>
        <w:t>P.Petr. 1</w:t>
      </w:r>
      <w:r>
        <w:rPr>
          <w:rStyle w:val="Hyperlink.2"/>
          <w:rFonts w:ascii="IFAO-Grec Unicode" w:hAnsi="IFAO-Grec Unicode"/>
          <w:vertAlign w:val="superscript"/>
          <w:rtl w:val="0"/>
        </w:rPr>
        <w:t xml:space="preserve">2 </w:t>
      </w:r>
      <w:r>
        <w:rPr>
          <w:rStyle w:val="Hyperlink.3"/>
          <w:rtl w:val="0"/>
        </w:rPr>
        <w:t>25</w:t>
      </w:r>
      <w:r>
        <w:rPr/>
        <w:fldChar w:fldCharType="end" w:fldLock="0"/>
      </w:r>
      <w:r>
        <w:rPr>
          <w:rStyle w:val="None"/>
          <w:rFonts w:ascii="IFAO-Grec Unicode" w:hAnsi="IFAO-Grec Unicode"/>
          <w:rtl w:val="0"/>
        </w:rPr>
        <w:t>.27</w:t>
      </w:r>
      <w:r>
        <w:rPr>
          <w:rStyle w:val="None"/>
          <w:rFonts w:ascii="IFAO-Grec Unicode" w:hAnsi="IFAO-Grec Unicode" w:hint="default"/>
          <w:rtl w:val="0"/>
          <w:lang w:val="en-US"/>
        </w:rPr>
        <w:t>–</w:t>
      </w:r>
      <w:r>
        <w:rPr>
          <w:rStyle w:val="None"/>
          <w:rFonts w:ascii="IFAO-Grec Unicode" w:hAnsi="IFAO-Grec Unicode"/>
          <w:rtl w:val="0"/>
          <w:lang w:val="en-US"/>
        </w:rPr>
        <w:t xml:space="preserve">31 or the Roman </w:t>
      </w:r>
      <w:r>
        <w:rPr>
          <w:rStyle w:val="None"/>
          <w:rFonts w:ascii="IFAO-Grec Unicode" w:hAnsi="IFAO-Grec Unicode"/>
          <w:rtl w:val="0"/>
          <w:lang w:val="de-DE"/>
        </w:rPr>
        <w:t>testamentum Dasumii</w:t>
      </w:r>
      <w:r>
        <w:rPr>
          <w:rStyle w:val="None"/>
          <w:rFonts w:ascii="IFAO-Grec Unicode" w:hAnsi="IFAO-Grec Unicode"/>
          <w:rtl w:val="0"/>
          <w:lang w:val="pt-PT"/>
        </w:rPr>
        <w:t xml:space="preserve"> [</w:t>
      </w:r>
      <w:r>
        <w:rPr>
          <w:rStyle w:val="Hyperlink.3"/>
        </w:rPr>
        <w:fldChar w:fldCharType="begin" w:fldLock="0"/>
      </w:r>
      <w:r>
        <w:rPr>
          <w:rStyle w:val="Hyperlink.3"/>
        </w:rPr>
        <w:instrText xml:space="preserve"> HYPERLINK "https://www.trismegistos.org/text/265642"</w:instrText>
      </w:r>
      <w:r>
        <w:rPr>
          <w:rStyle w:val="Hyperlink.3"/>
        </w:rPr>
        <w:fldChar w:fldCharType="separate" w:fldLock="0"/>
      </w:r>
      <w:r>
        <w:rPr>
          <w:rStyle w:val="Hyperlink.3"/>
          <w:rtl w:val="0"/>
        </w:rPr>
        <w:t>CIL 6 10229</w:t>
      </w:r>
      <w:r>
        <w:rPr/>
        <w:fldChar w:fldCharType="end" w:fldLock="0"/>
      </w:r>
      <w:r>
        <w:rPr>
          <w:rStyle w:val="None"/>
          <w:rFonts w:ascii="IFAO-Grec Unicode" w:hAnsi="IFAO-Grec Unicode"/>
          <w:rtl w:val="0"/>
          <w:lang w:val="en-US"/>
        </w:rPr>
        <w:t xml:space="preserve">] with Eck 1978). </w:t>
      </w:r>
    </w:p>
    <w:p>
      <w:pPr>
        <w:pStyle w:val="Body"/>
        <w:spacing w:line="275" w:lineRule="auto"/>
        <w:jc w:val="both"/>
        <w:rPr>
          <w:rStyle w:val="None"/>
          <w:rFonts w:ascii="IFAO-Grec Unicode" w:cs="IFAO-Grec Unicode" w:hAnsi="IFAO-Grec Unicode" w:eastAsia="IFAO-Grec Unicode"/>
        </w:rPr>
      </w:pPr>
      <w:r>
        <w:rPr>
          <w:rStyle w:val="None"/>
          <w:rFonts w:ascii="IFAO-Grec Unicode" w:hAnsi="IFAO-Grec Unicode"/>
          <w:rtl w:val="0"/>
        </w:rPr>
        <w:t xml:space="preserve">    </w:t>
      </w:r>
    </w:p>
    <w:p>
      <w:pPr>
        <w:pStyle w:val="Body"/>
        <w:spacing w:line="275" w:lineRule="auto"/>
        <w:jc w:val="both"/>
        <w:rPr>
          <w:rStyle w:val="None"/>
          <w:rFonts w:ascii="IFAO-Grec Unicode" w:cs="IFAO-Grec Unicode" w:hAnsi="IFAO-Grec Unicode" w:eastAsia="IFAO-Grec Unicode"/>
        </w:rPr>
      </w:pPr>
      <w:r>
        <w:rPr>
          <w:rStyle w:val="None"/>
          <w:rFonts w:ascii="IFAO-Grec Unicode" w:hAnsi="IFAO-Grec Unicode"/>
          <w:rtl w:val="0"/>
        </w:rPr>
        <w:t>4</w:t>
      </w:r>
      <w:r>
        <w:rPr>
          <w:rStyle w:val="None"/>
          <w:rFonts w:ascii="IFAO-Grec Unicode" w:hAnsi="IFAO-Grec Unicode" w:hint="default"/>
          <w:rtl w:val="0"/>
        </w:rPr>
        <w:t>–</w:t>
      </w:r>
      <w:r>
        <w:rPr>
          <w:rStyle w:val="None"/>
          <w:rFonts w:ascii="IFAO-Grec Unicode" w:hAnsi="IFAO-Grec Unicode"/>
          <w:rtl w:val="0"/>
          <w:lang w:val="en-US"/>
        </w:rPr>
        <w:t xml:space="preserve">6 Following the last substitution clause, the will shifted to the general penalty clause, the extant part of which in l. 5 is exactly paralleled in </w:t>
      </w:r>
      <w:r>
        <w:rPr>
          <w:rStyle w:val="Hyperlink.0"/>
        </w:rPr>
        <w:fldChar w:fldCharType="begin" w:fldLock="0"/>
      </w:r>
      <w:r>
        <w:rPr>
          <w:rStyle w:val="Hyperlink.0"/>
        </w:rPr>
        <w:instrText xml:space="preserve"> HYPERLINK "https://papyri.info/ddbdp/p.wisc%3B1%3B13"</w:instrText>
      </w:r>
      <w:r>
        <w:rPr>
          <w:rStyle w:val="Hyperlink.0"/>
        </w:rPr>
        <w:fldChar w:fldCharType="separate" w:fldLock="0"/>
      </w:r>
      <w:r>
        <w:rPr>
          <w:rStyle w:val="Hyperlink.0"/>
          <w:rtl w:val="0"/>
          <w:lang w:val="de-DE"/>
        </w:rPr>
        <w:t>P.Wisc. 1 13</w:t>
      </w:r>
      <w:r>
        <w:rPr/>
        <w:fldChar w:fldCharType="end" w:fldLock="0"/>
      </w:r>
      <w:r>
        <w:rPr>
          <w:rStyle w:val="None"/>
          <w:rFonts w:ascii="IFAO-Grec Unicode" w:hAnsi="IFAO-Grec Unicode"/>
          <w:rtl w:val="0"/>
          <w:lang w:val="en-US"/>
        </w:rPr>
        <w:t xml:space="preserve">.8, the basis for our restorations (parallel underlined): </w:t>
      </w:r>
      <w:r>
        <w:rPr>
          <w:rStyle w:val="None"/>
          <w:rFonts w:ascii="IFAO-Grec Unicode" w:hAnsi="IFAO-Grec Unicode" w:hint="default"/>
          <w:rtl w:val="0"/>
          <w:lang w:val="en-US"/>
        </w:rPr>
        <w:t>μὴ οὔσης μηδενὶ τῷ καθόλου ἐξουσίας παραβαίνειν τι τούτων ἢ χωρὶς</w:t>
      </w:r>
      <w:r>
        <w:rPr>
          <w:rStyle w:val="None"/>
          <w:rFonts w:ascii="IFAO-Grec Unicode" w:hAnsi="IFAO-Grec Unicode"/>
          <w:rtl w:val="0"/>
          <w:lang w:val="pt-PT"/>
        </w:rPr>
        <w:t xml:space="preserve">] </w:t>
      </w:r>
      <w:r>
        <w:rPr>
          <w:rStyle w:val="None"/>
          <w:rFonts w:ascii="IFAO-Grec Unicode" w:hAnsi="IFAO-Grec Unicode" w:hint="default"/>
          <w:rtl w:val="0"/>
          <w:lang w:val="en-US"/>
        </w:rPr>
        <w:t>τοῦ τ̣α̣ῦ̣τα μένειν κύρια ἔτι καὶ ἐκτ̣ε̣ί̣</w:t>
      </w:r>
      <w:r>
        <w:rPr>
          <w:rStyle w:val="None"/>
          <w:rFonts w:ascii="IFAO-Grec Unicode" w:hAnsi="IFAO-Grec Unicode"/>
          <w:rtl w:val="0"/>
          <w:lang w:val="pt-PT"/>
        </w:rPr>
        <w:t>[</w:t>
      </w:r>
      <w:r>
        <w:rPr>
          <w:rStyle w:val="None"/>
          <w:rFonts w:ascii="IFAO-Grec Unicode" w:hAnsi="IFAO-Grec Unicode" w:hint="default"/>
          <w:rtl w:val="0"/>
          <w:lang w:val="en-US"/>
        </w:rPr>
        <w:t>νειν</w:t>
      </w:r>
      <w:r>
        <w:rPr>
          <w:rStyle w:val="None"/>
          <w:rFonts w:ascii="IFAO-Grec Unicode" w:hAnsi="IFAO-Grec Unicode"/>
          <w:rtl w:val="0"/>
          <w:lang w:val="pt-PT"/>
        </w:rPr>
        <w:t xml:space="preserve">] </w:t>
      </w:r>
      <w:r>
        <w:rPr>
          <w:rStyle w:val="None"/>
          <w:rFonts w:ascii="IFAO-Grec Unicode" w:hAnsi="IFAO-Grec Unicode" w:hint="default"/>
          <w:rtl w:val="0"/>
          <w:lang w:val="en-US"/>
        </w:rPr>
        <w:t>τ̣ὸν ἐπιχε</w:t>
      </w:r>
      <w:r>
        <w:rPr>
          <w:rStyle w:val="None"/>
          <w:rFonts w:ascii="IFAO-Grec Unicode" w:hAnsi="IFAO-Grec Unicode" w:hint="default"/>
          <w:u w:val="single"/>
          <w:rtl w:val="0"/>
          <w:lang w:val="en-US"/>
        </w:rPr>
        <w:t>ιρήσοντα πρὸς ἀ̣θέτησίν τι τ̣ο̣ύ̣τ̣ων ἄγει</w:t>
      </w:r>
      <w:r>
        <w:rPr>
          <w:rStyle w:val="None"/>
          <w:rFonts w:ascii="IFAO-Grec Unicode" w:hAnsi="IFAO-Grec Unicode" w:hint="default"/>
          <w:rtl w:val="0"/>
          <w:lang w:val="en-US"/>
        </w:rPr>
        <w:t>ν ἐπ</w:t>
      </w:r>
      <w:r>
        <w:rPr>
          <w:rStyle w:val="None"/>
          <w:rFonts w:ascii="IFAO-Grec Unicode" w:hAnsi="IFAO-Grec Unicode"/>
          <w:rtl w:val="0"/>
          <w:lang w:val="pt-PT"/>
        </w:rPr>
        <w:t>[</w:t>
      </w:r>
      <w:r>
        <w:rPr>
          <w:rStyle w:val="None"/>
          <w:rFonts w:ascii="IFAO-Grec Unicode" w:hAnsi="IFAO-Grec Unicode" w:hint="default"/>
          <w:rtl w:val="0"/>
          <w:lang w:val="en-US"/>
        </w:rPr>
        <w:t>ί</w:t>
      </w:r>
      <w:r>
        <w:rPr>
          <w:rStyle w:val="None"/>
          <w:rFonts w:ascii="IFAO-Grec Unicode" w:hAnsi="IFAO-Grec Unicode"/>
          <w:rtl w:val="0"/>
          <w:lang w:val="pt-PT"/>
        </w:rPr>
        <w:t>]</w:t>
      </w:r>
      <w:r>
        <w:rPr>
          <w:rStyle w:val="None"/>
          <w:rFonts w:ascii="IFAO-Grec Unicode" w:hAnsi="IFAO-Grec Unicode" w:hint="default"/>
          <w:rtl w:val="0"/>
          <w:lang w:val="en-US"/>
        </w:rPr>
        <w:t>τιμο̣ν̣ δ̣ραχμὰς χι̣λίας καὶ εἰ̣ς τὸ δημόσιον τὰς ἴσ̣</w:t>
      </w:r>
      <w:r>
        <w:rPr>
          <w:rStyle w:val="None"/>
          <w:rFonts w:ascii="IFAO-Grec Unicode" w:hAnsi="IFAO-Grec Unicode"/>
          <w:rtl w:val="0"/>
          <w:lang w:val="pt-PT"/>
        </w:rPr>
        <w:t>[</w:t>
      </w:r>
      <w:r>
        <w:rPr>
          <w:rStyle w:val="None"/>
          <w:rFonts w:ascii="IFAO-Grec Unicode" w:hAnsi="IFAO-Grec Unicode" w:hint="default"/>
          <w:rtl w:val="0"/>
          <w:lang w:val="en-US"/>
        </w:rPr>
        <w:t>ας</w:t>
      </w:r>
      <w:r>
        <w:rPr>
          <w:rStyle w:val="None"/>
          <w:rFonts w:ascii="IFAO-Grec Unicode" w:hAnsi="IFAO-Grec Unicode"/>
          <w:rtl w:val="0"/>
          <w:lang w:val="en-US"/>
        </w:rPr>
        <w:t xml:space="preserve">]. Similar constructions are found also in </w:t>
      </w:r>
      <w:r>
        <w:rPr>
          <w:rStyle w:val="Hyperlink.0"/>
        </w:rPr>
        <w:fldChar w:fldCharType="begin" w:fldLock="0"/>
      </w:r>
      <w:r>
        <w:rPr>
          <w:rStyle w:val="Hyperlink.0"/>
        </w:rPr>
        <w:instrText xml:space="preserve"> HYPERLINK "https://papyri.info/ddbdp/p.oxy%3B3%3B492"</w:instrText>
      </w:r>
      <w:r>
        <w:rPr>
          <w:rStyle w:val="Hyperlink.0"/>
        </w:rPr>
        <w:fldChar w:fldCharType="separate" w:fldLock="0"/>
      </w:r>
      <w:r>
        <w:rPr>
          <w:rStyle w:val="Hyperlink.0"/>
          <w:rtl w:val="0"/>
        </w:rPr>
        <w:t>P.Oxy. 3 492</w:t>
      </w:r>
      <w:r>
        <w:rPr/>
        <w:fldChar w:fldCharType="end" w:fldLock="0"/>
      </w:r>
      <w:r>
        <w:rPr>
          <w:rStyle w:val="None"/>
          <w:rFonts w:ascii="IFAO-Grec Unicode" w:hAnsi="IFAO-Grec Unicode"/>
          <w:rtl w:val="0"/>
        </w:rPr>
        <w:t>.9</w:t>
      </w:r>
      <w:r>
        <w:rPr>
          <w:rStyle w:val="None"/>
          <w:rFonts w:ascii="IFAO-Grec Unicode" w:hAnsi="IFAO-Grec Unicode" w:hint="default"/>
          <w:rtl w:val="0"/>
          <w:lang w:val="en-US"/>
        </w:rPr>
        <w:t>–</w:t>
      </w:r>
      <w:r>
        <w:rPr>
          <w:rStyle w:val="None"/>
          <w:rFonts w:ascii="IFAO-Grec Unicode" w:hAnsi="IFAO-Grec Unicode"/>
          <w:rtl w:val="0"/>
          <w:lang w:val="en-US"/>
        </w:rPr>
        <w:t xml:space="preserve">10 and </w:t>
      </w:r>
      <w:r>
        <w:rPr>
          <w:rStyle w:val="Hyperlink.0"/>
        </w:rPr>
        <w:fldChar w:fldCharType="begin" w:fldLock="0"/>
      </w:r>
      <w:r>
        <w:rPr>
          <w:rStyle w:val="Hyperlink.0"/>
        </w:rPr>
        <w:instrText xml:space="preserve"> HYPERLINK "https://papyri.info/ddbdp/psi%3B12%3B1263"</w:instrText>
      </w:r>
      <w:r>
        <w:rPr>
          <w:rStyle w:val="Hyperlink.0"/>
        </w:rPr>
        <w:fldChar w:fldCharType="separate" w:fldLock="0"/>
      </w:r>
      <w:r>
        <w:rPr>
          <w:rStyle w:val="Hyperlink.0"/>
          <w:rtl w:val="0"/>
          <w:lang w:val="en-US"/>
        </w:rPr>
        <w:t>PSI 12 1263</w:t>
      </w:r>
      <w:r>
        <w:rPr/>
        <w:fldChar w:fldCharType="end" w:fldLock="0"/>
      </w:r>
      <w:r>
        <w:rPr>
          <w:rStyle w:val="None"/>
          <w:rFonts w:ascii="IFAO-Grec Unicode" w:hAnsi="IFAO-Grec Unicode"/>
          <w:rtl w:val="0"/>
        </w:rPr>
        <w:t>.9</w:t>
      </w:r>
      <w:r>
        <w:rPr>
          <w:rStyle w:val="None"/>
          <w:rFonts w:ascii="IFAO-Grec Unicode" w:hAnsi="IFAO-Grec Unicode" w:hint="default"/>
          <w:rtl w:val="0"/>
          <w:lang w:val="en-US"/>
        </w:rPr>
        <w:t>–</w:t>
      </w:r>
      <w:r>
        <w:rPr>
          <w:rStyle w:val="None"/>
          <w:rFonts w:ascii="IFAO-Grec Unicode" w:hAnsi="IFAO-Grec Unicode"/>
          <w:rtl w:val="0"/>
          <w:lang w:val="en-US"/>
        </w:rPr>
        <w:t xml:space="preserve">11. For this clause, see </w:t>
      </w:r>
      <w:r>
        <w:rPr>
          <w:rStyle w:val="Hyperlink.3"/>
        </w:rPr>
        <w:fldChar w:fldCharType="begin" w:fldLock="0"/>
      </w:r>
      <w:r>
        <w:rPr>
          <w:rStyle w:val="Hyperlink.3"/>
        </w:rPr>
        <w:instrText xml:space="preserve"> HYPERLINK "https://papyri.info/biblio/84731"</w:instrText>
      </w:r>
      <w:r>
        <w:rPr>
          <w:rStyle w:val="Hyperlink.3"/>
        </w:rPr>
        <w:fldChar w:fldCharType="separate" w:fldLock="0"/>
      </w:r>
      <w:r>
        <w:rPr>
          <w:rStyle w:val="Hyperlink.3"/>
          <w:rtl w:val="0"/>
        </w:rPr>
        <w:t>Nowak 2015</w:t>
      </w:r>
      <w:r>
        <w:rPr/>
        <w:fldChar w:fldCharType="end" w:fldLock="0"/>
      </w:r>
      <w:r>
        <w:rPr>
          <w:rStyle w:val="None"/>
          <w:rFonts w:ascii="IFAO-Grec Unicode" w:hAnsi="IFAO-Grec Unicode"/>
          <w:rtl w:val="0"/>
        </w:rPr>
        <w:t>: 200.</w:t>
      </w:r>
    </w:p>
    <w:p>
      <w:pPr>
        <w:pStyle w:val="Body"/>
        <w:spacing w:line="275" w:lineRule="auto"/>
        <w:ind w:firstLine="720"/>
        <w:jc w:val="both"/>
        <w:rPr>
          <w:rStyle w:val="None"/>
          <w:rFonts w:ascii="IFAO-Grec Unicode" w:cs="IFAO-Grec Unicode" w:hAnsi="IFAO-Grec Unicode" w:eastAsia="IFAO-Grec Unicode"/>
        </w:rPr>
      </w:pPr>
      <w:r>
        <w:rPr>
          <w:rStyle w:val="None"/>
          <w:rFonts w:ascii="IFAO-Grec Unicode" w:hAnsi="IFAO-Grec Unicode"/>
          <w:rtl w:val="0"/>
          <w:lang w:val="pt-PT"/>
        </w:rPr>
        <w:t xml:space="preserve">] </w:t>
      </w:r>
      <w:r>
        <w:rPr>
          <w:rStyle w:val="None"/>
          <w:rFonts w:ascii="IFAO-Grec Unicode" w:hAnsi="IFAO-Grec Unicode" w:hint="default"/>
          <w:rtl w:val="0"/>
          <w:lang w:val="en-US"/>
        </w:rPr>
        <w:t xml:space="preserve">προκείμ̣ε̣να </w:t>
      </w:r>
      <w:r>
        <w:rPr>
          <w:rStyle w:val="None"/>
          <w:rFonts w:ascii="IFAO-Grec Unicode" w:hAnsi="IFAO-Grec Unicode"/>
          <w:rtl w:val="0"/>
          <w:lang w:val="en-US"/>
        </w:rPr>
        <w:t xml:space="preserve">in l. 6 shows that an additional clause was added to the penalty clause, affirming the validity of the provisions even if attempts were made to break them: for the restoration and parallels cf. </w:t>
      </w:r>
      <w:r>
        <w:rPr>
          <w:rStyle w:val="Hyperlink.0"/>
        </w:rPr>
        <w:fldChar w:fldCharType="begin" w:fldLock="0"/>
      </w:r>
      <w:r>
        <w:rPr>
          <w:rStyle w:val="Hyperlink.0"/>
        </w:rPr>
        <w:instrText xml:space="preserve"> HYPERLINK "https://papyri.info/ddbdp/p.oxy%3B3%3B491"</w:instrText>
      </w:r>
      <w:r>
        <w:rPr>
          <w:rStyle w:val="Hyperlink.0"/>
        </w:rPr>
        <w:fldChar w:fldCharType="separate" w:fldLock="0"/>
      </w:r>
      <w:r>
        <w:rPr>
          <w:rStyle w:val="Hyperlink.0"/>
          <w:rtl w:val="0"/>
        </w:rPr>
        <w:t>P.Oxy. 3 491</w:t>
      </w:r>
      <w:r>
        <w:rPr/>
        <w:fldChar w:fldCharType="end" w:fldLock="0"/>
      </w:r>
      <w:r>
        <w:rPr>
          <w:rStyle w:val="None"/>
          <w:rFonts w:ascii="IFAO-Grec Unicode" w:hAnsi="IFAO-Grec Unicode"/>
          <w:rtl w:val="0"/>
        </w:rPr>
        <w:t>.11</w:t>
      </w:r>
      <w:r>
        <w:rPr>
          <w:rStyle w:val="None"/>
          <w:rFonts w:ascii="IFAO-Grec Unicode" w:hAnsi="IFAO-Grec Unicode" w:hint="default"/>
          <w:rtl w:val="0"/>
        </w:rPr>
        <w:t>–</w:t>
      </w:r>
      <w:r>
        <w:rPr>
          <w:rStyle w:val="None"/>
          <w:rFonts w:ascii="IFAO-Grec Unicode" w:hAnsi="IFAO-Grec Unicode"/>
          <w:rtl w:val="0"/>
        </w:rPr>
        <w:t xml:space="preserve">12; </w:t>
      </w:r>
      <w:r>
        <w:rPr>
          <w:rStyle w:val="Hyperlink.0"/>
        </w:rPr>
        <w:fldChar w:fldCharType="begin" w:fldLock="0"/>
      </w:r>
      <w:r>
        <w:rPr>
          <w:rStyle w:val="Hyperlink.0"/>
        </w:rPr>
        <w:instrText xml:space="preserve"> HYPERLINK "https://papyri.info/ddbdp/p.oxy%3B3%3B494"</w:instrText>
      </w:r>
      <w:r>
        <w:rPr>
          <w:rStyle w:val="Hyperlink.0"/>
        </w:rPr>
        <w:fldChar w:fldCharType="separate" w:fldLock="0"/>
      </w:r>
      <w:r>
        <w:rPr>
          <w:rStyle w:val="Hyperlink.0"/>
          <w:rtl w:val="0"/>
        </w:rPr>
        <w:t>P.Oxy. 3 494</w:t>
      </w:r>
      <w:r>
        <w:rPr/>
        <w:fldChar w:fldCharType="end" w:fldLock="0"/>
      </w:r>
      <w:r>
        <w:rPr>
          <w:rStyle w:val="None"/>
          <w:rFonts w:ascii="IFAO-Grec Unicode" w:hAnsi="IFAO-Grec Unicode"/>
          <w:rtl w:val="0"/>
        </w:rPr>
        <w:t xml:space="preserve">.29; </w:t>
      </w:r>
      <w:r>
        <w:rPr>
          <w:rStyle w:val="Hyperlink.0"/>
        </w:rPr>
        <w:fldChar w:fldCharType="begin" w:fldLock="0"/>
      </w:r>
      <w:r>
        <w:rPr>
          <w:rStyle w:val="Hyperlink.0"/>
        </w:rPr>
        <w:instrText xml:space="preserve"> HYPERLINK "https://papyri.info/ddbdp/p.oxy%3B66%3B4533"</w:instrText>
      </w:r>
      <w:r>
        <w:rPr>
          <w:rStyle w:val="Hyperlink.0"/>
        </w:rPr>
        <w:fldChar w:fldCharType="separate" w:fldLock="0"/>
      </w:r>
      <w:r>
        <w:rPr>
          <w:rStyle w:val="Hyperlink.0"/>
          <w:rtl w:val="0"/>
        </w:rPr>
        <w:t>P.Oxy. 66 4533</w:t>
      </w:r>
      <w:r>
        <w:rPr/>
        <w:fldChar w:fldCharType="end" w:fldLock="0"/>
      </w:r>
      <w:r>
        <w:rPr>
          <w:rStyle w:val="None"/>
          <w:rFonts w:ascii="IFAO-Grec Unicode" w:hAnsi="IFAO-Grec Unicode"/>
          <w:rtl w:val="0"/>
        </w:rPr>
        <w:t>.8</w:t>
      </w:r>
      <w:r>
        <w:rPr>
          <w:rStyle w:val="None"/>
          <w:rFonts w:ascii="IFAO-Grec Unicode" w:hAnsi="IFAO-Grec Unicode" w:hint="default"/>
          <w:rtl w:val="0"/>
        </w:rPr>
        <w:t>–</w:t>
      </w:r>
      <w:r>
        <w:rPr>
          <w:rStyle w:val="None"/>
          <w:rFonts w:ascii="IFAO-Grec Unicode" w:hAnsi="IFAO-Grec Unicode"/>
          <w:rtl w:val="0"/>
          <w:lang w:val="en-US"/>
        </w:rPr>
        <w:t xml:space="preserve">9; and </w:t>
      </w:r>
      <w:r>
        <w:rPr>
          <w:rStyle w:val="Hyperlink.0"/>
        </w:rPr>
        <w:fldChar w:fldCharType="begin" w:fldLock="0"/>
      </w:r>
      <w:r>
        <w:rPr>
          <w:rStyle w:val="Hyperlink.0"/>
        </w:rPr>
        <w:instrText xml:space="preserve"> HYPERLINK "https://papyri.info/ddbdp/zpe%3B207%3B145"</w:instrText>
      </w:r>
      <w:r>
        <w:rPr>
          <w:rStyle w:val="Hyperlink.0"/>
        </w:rPr>
        <w:fldChar w:fldCharType="separate" w:fldLock="0"/>
      </w:r>
      <w:r>
        <w:rPr>
          <w:rStyle w:val="Hyperlink.0"/>
          <w:rtl w:val="0"/>
          <w:lang w:val="pt-PT"/>
        </w:rPr>
        <w:t>P.Oxy. 3 646 descr.</w:t>
      </w:r>
      <w:r>
        <w:rPr/>
        <w:fldChar w:fldCharType="end" w:fldLock="0"/>
      </w:r>
      <w:r>
        <w:rPr>
          <w:rStyle w:val="None"/>
          <w:rFonts w:ascii="IFAO-Grec Unicode" w:hAnsi="IFAO-Grec Unicode"/>
          <w:rtl w:val="0"/>
          <w:lang w:val="en-US"/>
        </w:rPr>
        <w:t xml:space="preserve">, l. 13, published in Derda and Nowak 2018 (the clause is also fully restored in </w:t>
      </w:r>
      <w:r>
        <w:rPr>
          <w:rStyle w:val="Hyperlink.0"/>
        </w:rPr>
        <w:fldChar w:fldCharType="begin" w:fldLock="0"/>
      </w:r>
      <w:r>
        <w:rPr>
          <w:rStyle w:val="Hyperlink.0"/>
        </w:rPr>
        <w:instrText xml:space="preserve"> HYPERLINK "https://papyri.info/ddbdp/p.sijp%3B%3B43"</w:instrText>
      </w:r>
      <w:r>
        <w:rPr>
          <w:rStyle w:val="Hyperlink.0"/>
        </w:rPr>
        <w:fldChar w:fldCharType="separate" w:fldLock="0"/>
      </w:r>
      <w:r>
        <w:rPr>
          <w:rStyle w:val="Hyperlink.0"/>
          <w:rtl w:val="0"/>
          <w:lang w:val="nl-NL"/>
        </w:rPr>
        <w:t>P.Sijp. 43</w:t>
      </w:r>
      <w:r>
        <w:rPr/>
        <w:fldChar w:fldCharType="end" w:fldLock="0"/>
      </w:r>
      <w:r>
        <w:rPr>
          <w:rStyle w:val="None"/>
          <w:rFonts w:ascii="IFAO-Grec Unicode" w:hAnsi="IFAO-Grec Unicode"/>
          <w:rtl w:val="0"/>
          <w:lang w:val="en-US"/>
        </w:rPr>
        <w:t xml:space="preserve">.15; cf. also the variant found at </w:t>
      </w:r>
      <w:r>
        <w:rPr>
          <w:rStyle w:val="Hyperlink.0"/>
        </w:rPr>
        <w:fldChar w:fldCharType="begin" w:fldLock="0"/>
      </w:r>
      <w:r>
        <w:rPr>
          <w:rStyle w:val="Hyperlink.0"/>
        </w:rPr>
        <w:instrText xml:space="preserve"> HYPERLINK "https://papyri.info/ddbdp/p.oxy%3B3%3B495"</w:instrText>
      </w:r>
      <w:r>
        <w:rPr>
          <w:rStyle w:val="Hyperlink.0"/>
        </w:rPr>
        <w:fldChar w:fldCharType="separate" w:fldLock="0"/>
      </w:r>
      <w:r>
        <w:rPr>
          <w:rStyle w:val="Hyperlink.0"/>
          <w:rtl w:val="0"/>
        </w:rPr>
        <w:t>P.Oxy. 3 495</w:t>
      </w:r>
      <w:r>
        <w:rPr/>
        <w:fldChar w:fldCharType="end" w:fldLock="0"/>
      </w:r>
      <w:r>
        <w:rPr>
          <w:rStyle w:val="None"/>
          <w:rFonts w:ascii="IFAO-Grec Unicode" w:hAnsi="IFAO-Grec Unicode"/>
          <w:rtl w:val="0"/>
          <w:lang w:val="en-US"/>
        </w:rPr>
        <w:t xml:space="preserve">.16); the abbreviated version </w:t>
      </w:r>
      <w:r>
        <w:rPr>
          <w:rStyle w:val="None"/>
          <w:rFonts w:ascii="IFAO-Grec Unicode" w:hAnsi="IFAO-Grec Unicode" w:hint="default"/>
          <w:rtl w:val="0"/>
          <w:lang w:val="en-US"/>
        </w:rPr>
        <w:t xml:space="preserve">καὶ μηθὲν ἦσσον </w:t>
      </w:r>
      <w:r>
        <w:rPr>
          <w:rStyle w:val="None"/>
          <w:rFonts w:ascii="IFAO-Grec Unicode" w:hAnsi="IFAO-Grec Unicode"/>
          <w:rtl w:val="0"/>
          <w:lang w:val="en-US"/>
        </w:rPr>
        <w:t xml:space="preserve">is also found (e.g. </w:t>
      </w:r>
      <w:r>
        <w:rPr>
          <w:rStyle w:val="Hyperlink.0"/>
        </w:rPr>
        <w:fldChar w:fldCharType="begin" w:fldLock="0"/>
      </w:r>
      <w:r>
        <w:rPr>
          <w:rStyle w:val="Hyperlink.0"/>
        </w:rPr>
        <w:instrText xml:space="preserve"> HYPERLINK "https://papyri.info/ddbdp/p.oxy%3B3%3B492"</w:instrText>
      </w:r>
      <w:r>
        <w:rPr>
          <w:rStyle w:val="Hyperlink.0"/>
        </w:rPr>
        <w:fldChar w:fldCharType="separate" w:fldLock="0"/>
      </w:r>
      <w:r>
        <w:rPr>
          <w:rStyle w:val="Hyperlink.0"/>
          <w:rtl w:val="0"/>
        </w:rPr>
        <w:t>P.Oxy. 3 492</w:t>
      </w:r>
      <w:r>
        <w:rPr/>
        <w:fldChar w:fldCharType="end" w:fldLock="0"/>
      </w:r>
      <w:r>
        <w:rPr>
          <w:rStyle w:val="None"/>
          <w:rFonts w:ascii="IFAO-Grec Unicode" w:hAnsi="IFAO-Grec Unicode"/>
          <w:rtl w:val="0"/>
          <w:lang w:val="en-US"/>
        </w:rPr>
        <w:t xml:space="preserve">.10 and </w:t>
      </w:r>
      <w:r>
        <w:rPr>
          <w:rStyle w:val="Hyperlink.0"/>
        </w:rPr>
        <w:fldChar w:fldCharType="begin" w:fldLock="0"/>
      </w:r>
      <w:r>
        <w:rPr>
          <w:rStyle w:val="Hyperlink.0"/>
        </w:rPr>
        <w:instrText xml:space="preserve"> HYPERLINK "https://papyri.info/ddbdp/psi%3B12%3B1263"</w:instrText>
      </w:r>
      <w:r>
        <w:rPr>
          <w:rStyle w:val="Hyperlink.0"/>
        </w:rPr>
        <w:fldChar w:fldCharType="separate" w:fldLock="0"/>
      </w:r>
      <w:r>
        <w:rPr>
          <w:rStyle w:val="Hyperlink.0"/>
          <w:rtl w:val="0"/>
          <w:lang w:val="en-US"/>
        </w:rPr>
        <w:t>PSI 12 1263</w:t>
      </w:r>
      <w:r>
        <w:rPr/>
        <w:fldChar w:fldCharType="end" w:fldLock="0"/>
      </w:r>
      <w:r>
        <w:rPr>
          <w:rStyle w:val="None"/>
          <w:rFonts w:ascii="IFAO-Grec Unicode" w:hAnsi="IFAO-Grec Unicode"/>
          <w:rtl w:val="0"/>
        </w:rPr>
        <w:t>.11).</w:t>
      </w:r>
    </w:p>
    <w:p>
      <w:pPr>
        <w:pStyle w:val="Body"/>
        <w:spacing w:line="275" w:lineRule="auto"/>
        <w:ind w:firstLine="720"/>
        <w:jc w:val="both"/>
        <w:rPr>
          <w:rStyle w:val="None"/>
          <w:rFonts w:ascii="IFAO-Grec Unicode" w:cs="IFAO-Grec Unicode" w:hAnsi="IFAO-Grec Unicode" w:eastAsia="IFAO-Grec Unicode"/>
        </w:rPr>
      </w:pPr>
      <w:r>
        <w:rPr>
          <w:rStyle w:val="None"/>
          <w:rFonts w:ascii="IFAO-Grec Unicode" w:hAnsi="IFAO-Grec Unicode"/>
          <w:rtl w:val="0"/>
          <w:lang w:val="en-US"/>
        </w:rPr>
        <w:t xml:space="preserve">If the penalty was set at </w:t>
      </w:r>
      <w:r>
        <w:rPr>
          <w:rStyle w:val="None"/>
          <w:rFonts w:ascii="IFAO-Grec Unicode" w:hAnsi="IFAO-Grec Unicode" w:hint="default"/>
          <w:rtl w:val="0"/>
          <w:lang w:val="en-US"/>
        </w:rPr>
        <w:t xml:space="preserve">δραχμὰς χιλίας </w:t>
      </w:r>
      <w:r>
        <w:rPr>
          <w:rStyle w:val="None"/>
          <w:rFonts w:ascii="IFAO-Grec Unicode" w:hAnsi="IFAO-Grec Unicode"/>
          <w:rtl w:val="0"/>
          <w:lang w:val="en-US"/>
        </w:rPr>
        <w:t xml:space="preserve">as in </w:t>
      </w:r>
      <w:r>
        <w:rPr>
          <w:rStyle w:val="Hyperlink.0"/>
        </w:rPr>
        <w:fldChar w:fldCharType="begin" w:fldLock="0"/>
      </w:r>
      <w:r>
        <w:rPr>
          <w:rStyle w:val="Hyperlink.0"/>
        </w:rPr>
        <w:instrText xml:space="preserve"> HYPERLINK "https://papyri.info/ddbdp/p.wisc%3B1%3B13"</w:instrText>
      </w:r>
      <w:r>
        <w:rPr>
          <w:rStyle w:val="Hyperlink.0"/>
        </w:rPr>
        <w:fldChar w:fldCharType="separate" w:fldLock="0"/>
      </w:r>
      <w:r>
        <w:rPr>
          <w:rStyle w:val="Hyperlink.0"/>
          <w:rtl w:val="0"/>
          <w:lang w:val="de-DE"/>
        </w:rPr>
        <w:t>P.Wisc. 1 13</w:t>
      </w:r>
      <w:r>
        <w:rPr/>
        <w:fldChar w:fldCharType="end" w:fldLock="0"/>
      </w:r>
      <w:r>
        <w:rPr>
          <w:rStyle w:val="None"/>
          <w:rFonts w:ascii="IFAO-Grec Unicode" w:hAnsi="IFAO-Grec Unicode"/>
          <w:rtl w:val="0"/>
          <w:lang w:val="en-US"/>
        </w:rPr>
        <w:t>.8 (the amount varies, however), our reconstruction would contain 71 letters in the lacuna (cf. the 69 letters reconstructed between ll. 8</w:t>
      </w:r>
      <w:r>
        <w:rPr>
          <w:rStyle w:val="None"/>
          <w:rFonts w:ascii="IFAO-Grec Unicode" w:hAnsi="IFAO-Grec Unicode" w:hint="default"/>
          <w:rtl w:val="0"/>
        </w:rPr>
        <w:t>–</w:t>
      </w:r>
      <w:r>
        <w:rPr>
          <w:rStyle w:val="None"/>
          <w:rFonts w:ascii="IFAO-Grec Unicode" w:hAnsi="IFAO-Grec Unicode"/>
          <w:rtl w:val="0"/>
          <w:lang w:val="en-US"/>
        </w:rPr>
        <w:t>9 below).</w:t>
      </w:r>
    </w:p>
    <w:p>
      <w:pPr>
        <w:pStyle w:val="Body"/>
        <w:spacing w:line="275" w:lineRule="auto"/>
        <w:jc w:val="both"/>
        <w:rPr>
          <w:rStyle w:val="None"/>
          <w:rFonts w:ascii="IFAO-Grec Unicode" w:cs="IFAO-Grec Unicode" w:hAnsi="IFAO-Grec Unicode" w:eastAsia="IFAO-Grec Unicode"/>
        </w:rPr>
      </w:pPr>
    </w:p>
    <w:p>
      <w:pPr>
        <w:pStyle w:val="Body"/>
        <w:spacing w:line="275" w:lineRule="auto"/>
        <w:jc w:val="both"/>
        <w:rPr>
          <w:rStyle w:val="None"/>
          <w:rFonts w:ascii="IFAO-Grec Unicode" w:cs="IFAO-Grec Unicode" w:hAnsi="IFAO-Grec Unicode" w:eastAsia="IFAO-Grec Unicode"/>
        </w:rPr>
      </w:pPr>
      <w:r>
        <w:rPr>
          <w:rStyle w:val="None"/>
          <w:rFonts w:ascii="IFAO-Grec Unicode" w:hAnsi="IFAO-Grec Unicode"/>
          <w:rtl w:val="0"/>
        </w:rPr>
        <w:t xml:space="preserve">6 </w:t>
      </w:r>
      <w:r>
        <w:rPr>
          <w:rStyle w:val="None"/>
          <w:rFonts w:ascii="IFAO-Grec Unicode" w:hAnsi="IFAO-Grec Unicode" w:hint="default"/>
          <w:rtl w:val="0"/>
          <w:lang w:val="en-US"/>
        </w:rPr>
        <w:t>ἄλλ̣ῳ̣ γ̣ὰ̣ρ̣̣ οὐ̣δενὶ οὐδὲν̣ τῶν ἐ̣</w:t>
      </w:r>
      <w:r>
        <w:rPr>
          <w:rStyle w:val="None"/>
          <w:rFonts w:ascii="IFAO-Grec Unicode" w:hAnsi="IFAO-Grec Unicode"/>
          <w:rtl w:val="0"/>
          <w:lang w:val="pt-PT"/>
        </w:rPr>
        <w:t>[</w:t>
      </w:r>
      <w:r>
        <w:rPr>
          <w:rStyle w:val="None"/>
          <w:rFonts w:ascii="IFAO-Grec Unicode" w:hAnsi="IFAO-Grec Unicode" w:hint="default"/>
          <w:rtl w:val="0"/>
          <w:lang w:val="en-US"/>
        </w:rPr>
        <w:t>μῶν καταλείπω</w:t>
      </w:r>
      <w:r>
        <w:rPr>
          <w:rStyle w:val="None"/>
          <w:rFonts w:ascii="IFAO-Grec Unicode" w:hAnsi="IFAO-Grec Unicode"/>
          <w:rtl w:val="0"/>
          <w:lang w:val="en-US"/>
        </w:rPr>
        <w:t xml:space="preserve">]. On the completeness clause, see </w:t>
      </w:r>
      <w:r>
        <w:rPr>
          <w:rStyle w:val="Hyperlink.3"/>
        </w:rPr>
        <w:fldChar w:fldCharType="begin" w:fldLock="0"/>
      </w:r>
      <w:r>
        <w:rPr>
          <w:rStyle w:val="Hyperlink.3"/>
        </w:rPr>
        <w:instrText xml:space="preserve"> HYPERLINK "https://papyri.info/biblio/84731"</w:instrText>
      </w:r>
      <w:r>
        <w:rPr>
          <w:rStyle w:val="Hyperlink.3"/>
        </w:rPr>
        <w:fldChar w:fldCharType="separate" w:fldLock="0"/>
      </w:r>
      <w:r>
        <w:rPr>
          <w:rStyle w:val="Hyperlink.3"/>
          <w:rtl w:val="0"/>
        </w:rPr>
        <w:t>Nowak 2015</w:t>
      </w:r>
      <w:r>
        <w:rPr/>
        <w:fldChar w:fldCharType="end" w:fldLock="0"/>
      </w:r>
      <w:r>
        <w:rPr>
          <w:rStyle w:val="None"/>
          <w:rFonts w:ascii="IFAO-Grec Unicode" w:hAnsi="IFAO-Grec Unicode"/>
          <w:rtl w:val="0"/>
        </w:rPr>
        <w:t>: 154</w:t>
      </w:r>
      <w:r>
        <w:rPr>
          <w:rStyle w:val="None"/>
          <w:rFonts w:ascii="IFAO-Grec Unicode" w:hAnsi="IFAO-Grec Unicode" w:hint="default"/>
          <w:rtl w:val="0"/>
          <w:lang w:val="en-US"/>
        </w:rPr>
        <w:t>–</w:t>
      </w:r>
      <w:r>
        <w:rPr>
          <w:rStyle w:val="None"/>
          <w:rFonts w:ascii="IFAO-Grec Unicode" w:hAnsi="IFAO-Grec Unicode"/>
          <w:rtl w:val="0"/>
        </w:rPr>
        <w:t xml:space="preserve">155. </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rPr>
        <w:t xml:space="preserve">      </w:t>
      </w:r>
    </w:p>
    <w:p>
      <w:pPr>
        <w:pStyle w:val="Body"/>
        <w:spacing w:line="275" w:lineRule="auto"/>
        <w:jc w:val="both"/>
        <w:rPr>
          <w:rStyle w:val="None"/>
          <w:rFonts w:ascii="IFAO-Grec Unicode" w:cs="IFAO-Grec Unicode" w:hAnsi="IFAO-Grec Unicode" w:eastAsia="IFAO-Grec Unicode"/>
        </w:rPr>
      </w:pPr>
      <w:r>
        <w:rPr>
          <w:rStyle w:val="None"/>
          <w:rFonts w:ascii="IFAO-Grec Unicode" w:hAnsi="IFAO-Grec Unicode"/>
          <w:rtl w:val="0"/>
          <w:lang w:val="en-US"/>
        </w:rPr>
        <w:t xml:space="preserve">7 This line contains reference to at least two individuals in the dative connected by </w:t>
      </w:r>
      <w:r>
        <w:rPr>
          <w:rStyle w:val="None"/>
          <w:rFonts w:ascii="IFAO-Grec Unicode" w:hAnsi="IFAO-Grec Unicode" w:hint="default"/>
          <w:rtl w:val="0"/>
          <w:lang w:val="en-US"/>
        </w:rPr>
        <w:t>οὐδέ</w:t>
      </w:r>
      <w:r>
        <w:rPr>
          <w:rStyle w:val="None"/>
          <w:rFonts w:ascii="IFAO-Grec Unicode" w:hAnsi="IFAO-Grec Unicode"/>
          <w:rtl w:val="0"/>
          <w:lang w:val="en-US"/>
        </w:rPr>
        <w:t xml:space="preserve">. A third individual might appear at the end of the line with a name beginning with mu, but there is no article before it, and </w:t>
      </w:r>
      <w:r>
        <w:rPr>
          <w:rStyle w:val="None"/>
          <w:rFonts w:ascii="IFAO-Grec Unicode" w:hAnsi="IFAO-Grec Unicode" w:hint="default"/>
          <w:rtl w:val="0"/>
          <w:lang w:val="en-US"/>
        </w:rPr>
        <w:t xml:space="preserve">οὐδεμί̣α̣ν̣ </w:t>
      </w:r>
      <w:r>
        <w:rPr>
          <w:rStyle w:val="None"/>
          <w:rFonts w:ascii="IFAO-Grec Unicode" w:hAnsi="IFAO-Grec Unicode"/>
          <w:rtl w:val="0"/>
          <w:lang w:val="en-US"/>
        </w:rPr>
        <w:t xml:space="preserve">is a possible reading. </w:t>
      </w:r>
    </w:p>
    <w:p>
      <w:pPr>
        <w:pStyle w:val="Body"/>
        <w:spacing w:line="275" w:lineRule="auto"/>
        <w:ind w:firstLine="700"/>
        <w:jc w:val="both"/>
        <w:rPr>
          <w:rStyle w:val="None"/>
          <w:rFonts w:ascii="IFAO-Grec Unicode" w:cs="IFAO-Grec Unicode" w:hAnsi="IFAO-Grec Unicode" w:eastAsia="IFAO-Grec Unicode"/>
        </w:rPr>
      </w:pPr>
      <w:r>
        <w:rPr>
          <w:rStyle w:val="None"/>
          <w:rFonts w:ascii="IFAO-Grec Unicode" w:hAnsi="IFAO-Grec Unicode"/>
          <w:rtl w:val="0"/>
          <w:lang w:val="en-US"/>
        </w:rPr>
        <w:t xml:space="preserve">The line might contain individual penalty clauses, introduced, for example, by </w:t>
      </w:r>
      <w:r>
        <w:rPr>
          <w:rStyle w:val="None"/>
          <w:rFonts w:ascii="IFAO-Grec Unicode" w:hAnsi="IFAO-Grec Unicode" w:hint="default"/>
          <w:rtl w:val="0"/>
          <w:lang w:val="en-US"/>
        </w:rPr>
        <w:t>μὴ ἐξεῖναι</w:t>
      </w:r>
      <w:r>
        <w:rPr>
          <w:rStyle w:val="None"/>
          <w:rFonts w:ascii="IFAO-Grec Unicode" w:hAnsi="IFAO-Grec Unicode"/>
          <w:rtl w:val="0"/>
        </w:rPr>
        <w:t xml:space="preserve">: cf. </w:t>
      </w:r>
      <w:r>
        <w:rPr>
          <w:rStyle w:val="Hyperlink.0"/>
        </w:rPr>
        <w:fldChar w:fldCharType="begin" w:fldLock="0"/>
      </w:r>
      <w:r>
        <w:rPr>
          <w:rStyle w:val="Hyperlink.0"/>
        </w:rPr>
        <w:instrText xml:space="preserve"> HYPERLINK "https://papyri.info/ddbdp/p.oxy%3B1%3B104"</w:instrText>
      </w:r>
      <w:r>
        <w:rPr>
          <w:rStyle w:val="Hyperlink.0"/>
        </w:rPr>
        <w:fldChar w:fldCharType="separate" w:fldLock="0"/>
      </w:r>
      <w:r>
        <w:rPr>
          <w:rStyle w:val="Hyperlink.0"/>
          <w:rtl w:val="0"/>
        </w:rPr>
        <w:t>P.Oxy. 1 104</w:t>
      </w:r>
      <w:r>
        <w:rPr/>
        <w:fldChar w:fldCharType="end" w:fldLock="0"/>
      </w:r>
      <w:r>
        <w:rPr>
          <w:rStyle w:val="None"/>
          <w:rFonts w:ascii="IFAO-Grec Unicode" w:hAnsi="IFAO-Grec Unicode"/>
          <w:rtl w:val="0"/>
        </w:rPr>
        <w:t>.27</w:t>
      </w:r>
      <w:r>
        <w:rPr>
          <w:rStyle w:val="None"/>
          <w:rFonts w:ascii="IFAO-Grec Unicode" w:hAnsi="IFAO-Grec Unicode" w:hint="default"/>
          <w:rtl w:val="0"/>
          <w:lang w:val="en-US"/>
        </w:rPr>
        <w:t>–</w:t>
      </w:r>
      <w:r>
        <w:rPr>
          <w:rStyle w:val="None"/>
          <w:rFonts w:ascii="IFAO-Grec Unicode" w:hAnsi="IFAO-Grec Unicode"/>
          <w:rtl w:val="0"/>
          <w:lang w:val="en-US"/>
        </w:rPr>
        <w:t>30, prohibiting anyone from acting against the testatrix</w:t>
      </w:r>
      <w:r>
        <w:rPr>
          <w:rStyle w:val="None"/>
          <w:rFonts w:ascii="IFAO-Grec Unicode" w:hAnsi="IFAO-Grec Unicode" w:hint="default"/>
          <w:rtl w:val="0"/>
          <w:lang w:val="en-US"/>
        </w:rPr>
        <w:t>’</w:t>
      </w:r>
      <w:r>
        <w:rPr>
          <w:rStyle w:val="None"/>
          <w:rFonts w:ascii="IFAO-Grec Unicode" w:hAnsi="IFAO-Grec Unicode"/>
          <w:rtl w:val="0"/>
          <w:lang w:val="en-US"/>
        </w:rPr>
        <w:t xml:space="preserve">s son, and </w:t>
      </w:r>
      <w:r>
        <w:rPr>
          <w:rStyle w:val="Hyperlink.0"/>
        </w:rPr>
        <w:fldChar w:fldCharType="begin" w:fldLock="0"/>
      </w:r>
      <w:r>
        <w:rPr>
          <w:rStyle w:val="Hyperlink.0"/>
        </w:rPr>
        <w:instrText xml:space="preserve"> HYPERLINK "https://papyri.info/ddbdp/p.oxy%3B1%3B105"</w:instrText>
      </w:r>
      <w:r>
        <w:rPr>
          <w:rStyle w:val="Hyperlink.0"/>
        </w:rPr>
        <w:fldChar w:fldCharType="separate" w:fldLock="0"/>
      </w:r>
      <w:r>
        <w:rPr>
          <w:rStyle w:val="Hyperlink.0"/>
          <w:rtl w:val="0"/>
        </w:rPr>
        <w:t>P.Oxy. 1 105</w:t>
      </w:r>
      <w:r>
        <w:rPr/>
        <w:fldChar w:fldCharType="end" w:fldLock="0"/>
      </w:r>
      <w:r>
        <w:rPr>
          <w:rStyle w:val="None"/>
          <w:rFonts w:ascii="IFAO-Grec Unicode" w:hAnsi="IFAO-Grec Unicode"/>
          <w:rtl w:val="0"/>
          <w:lang w:val="en-US"/>
        </w:rPr>
        <w:t>.7, indicating that the penalty should be paid to a given individual, the testator</w:t>
      </w:r>
      <w:r>
        <w:rPr>
          <w:rStyle w:val="None"/>
          <w:rFonts w:ascii="IFAO-Grec Unicode" w:hAnsi="IFAO-Grec Unicode" w:hint="default"/>
          <w:rtl w:val="0"/>
          <w:lang w:val="en-US"/>
        </w:rPr>
        <w:t>’</w:t>
      </w:r>
      <w:r>
        <w:rPr>
          <w:rStyle w:val="None"/>
          <w:rFonts w:ascii="IFAO-Grec Unicode" w:hAnsi="IFAO-Grec Unicode"/>
          <w:rtl w:val="0"/>
          <w:lang w:val="en-US"/>
        </w:rPr>
        <w:t xml:space="preserve">s daughter and heir; </w:t>
      </w:r>
      <w:r>
        <w:rPr>
          <w:rStyle w:val="Hyperlink.4"/>
        </w:rPr>
        <w:fldChar w:fldCharType="begin" w:fldLock="0"/>
      </w:r>
      <w:r>
        <w:rPr>
          <w:rStyle w:val="Hyperlink.4"/>
        </w:rPr>
        <w:instrText xml:space="preserve"> HYPERLINK "https://papyri.info/ddbdp/p.oxy%3B3%3B491/"</w:instrText>
      </w:r>
      <w:r>
        <w:rPr>
          <w:rStyle w:val="Hyperlink.4"/>
        </w:rPr>
        <w:fldChar w:fldCharType="separate" w:fldLock="0"/>
      </w:r>
      <w:r>
        <w:rPr>
          <w:rStyle w:val="Hyperlink.4"/>
          <w:rtl w:val="0"/>
        </w:rPr>
        <w:t>P.Oxy. 3 491</w:t>
      </w:r>
      <w:r>
        <w:rPr/>
        <w:fldChar w:fldCharType="end" w:fldLock="0"/>
      </w:r>
      <w:r>
        <w:rPr>
          <w:rStyle w:val="None"/>
          <w:rFonts w:ascii="IFAO-Grec Unicode" w:hAnsi="IFAO-Grec Unicode"/>
          <w:rtl w:val="0"/>
        </w:rPr>
        <w:t>.7</w:t>
      </w:r>
      <w:r>
        <w:rPr>
          <w:rStyle w:val="None"/>
          <w:rFonts w:ascii="IFAO-Grec Unicode" w:hAnsi="IFAO-Grec Unicode" w:hint="default"/>
          <w:rtl w:val="0"/>
          <w:lang w:val="en-US"/>
        </w:rPr>
        <w:t>–</w:t>
      </w:r>
      <w:r>
        <w:rPr>
          <w:rStyle w:val="None"/>
          <w:rFonts w:ascii="IFAO-Grec Unicode" w:hAnsi="IFAO-Grec Unicode"/>
          <w:rtl w:val="0"/>
          <w:lang w:val="en-US"/>
        </w:rPr>
        <w:t xml:space="preserve">8, prohibiting heirs to dispose off the inherited property before turning 25 years old. See </w:t>
      </w:r>
      <w:r>
        <w:rPr>
          <w:rStyle w:val="Hyperlink.3"/>
        </w:rPr>
        <w:fldChar w:fldCharType="begin" w:fldLock="0"/>
      </w:r>
      <w:r>
        <w:rPr>
          <w:rStyle w:val="Hyperlink.3"/>
        </w:rPr>
        <w:instrText xml:space="preserve"> HYPERLINK "https://papyri.info/biblio/96020"</w:instrText>
      </w:r>
      <w:r>
        <w:rPr>
          <w:rStyle w:val="Hyperlink.3"/>
        </w:rPr>
        <w:fldChar w:fldCharType="separate" w:fldLock="0"/>
      </w:r>
      <w:r>
        <w:rPr>
          <w:rStyle w:val="Hyperlink.3"/>
          <w:rtl w:val="0"/>
        </w:rPr>
        <w:t>Kreller 1919</w:t>
      </w:r>
      <w:r>
        <w:rPr/>
        <w:fldChar w:fldCharType="end" w:fldLock="0"/>
      </w:r>
      <w:r>
        <w:rPr>
          <w:rStyle w:val="None"/>
          <w:rFonts w:ascii="IFAO-Grec Unicode" w:hAnsi="IFAO-Grec Unicode"/>
          <w:rtl w:val="0"/>
        </w:rPr>
        <w:t>: 366</w:t>
      </w:r>
      <w:r>
        <w:rPr>
          <w:rStyle w:val="None"/>
          <w:rFonts w:ascii="IFAO-Grec Unicode" w:hAnsi="IFAO-Grec Unicode" w:hint="default"/>
          <w:rtl w:val="0"/>
          <w:lang w:val="en-US"/>
        </w:rPr>
        <w:t>–</w:t>
      </w:r>
      <w:r>
        <w:rPr>
          <w:rStyle w:val="None"/>
          <w:rFonts w:ascii="IFAO-Grec Unicode" w:hAnsi="IFAO-Grec Unicode"/>
          <w:rtl w:val="0"/>
        </w:rPr>
        <w:t>368.</w:t>
      </w:r>
    </w:p>
    <w:p>
      <w:pPr>
        <w:pStyle w:val="Body"/>
        <w:spacing w:line="275" w:lineRule="auto"/>
        <w:ind w:firstLine="700"/>
        <w:jc w:val="both"/>
        <w:rPr>
          <w:rStyle w:val="None"/>
          <w:rFonts w:ascii="IFAO-Grec Unicode" w:cs="IFAO-Grec Unicode" w:hAnsi="IFAO-Grec Unicode" w:eastAsia="IFAO-Grec Unicode"/>
        </w:rPr>
      </w:pPr>
      <w:r>
        <w:rPr>
          <w:rStyle w:val="None"/>
          <w:rFonts w:ascii="IFAO-Grec Unicode" w:hAnsi="IFAO-Grec Unicode"/>
          <w:rtl w:val="0"/>
          <w:lang w:val="en-US"/>
        </w:rPr>
        <w:t>Usually, however, both individual and general penalty clauses constitute parts of one provision, that is, a prohibition against anyone interfering with the will and individual prohibitions concerning specifics. Here, however, the general penalty clause was already followed by the completeness clause, so perhaps an alternative explanation for this line is needed, such as a continuation of the completeness clause, specifying that certain people were not bequeathed anything other than what was written in the will. Such a provision is, however, not attested elsewhere.</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rPr>
        <w:t xml:space="preserve"> </w:t>
      </w:r>
    </w:p>
    <w:p>
      <w:pPr>
        <w:pStyle w:val="Body"/>
        <w:spacing w:line="275" w:lineRule="auto"/>
        <w:jc w:val="both"/>
        <w:rPr>
          <w:rStyle w:val="None"/>
          <w:rFonts w:ascii="IFAO-Grec Unicode" w:cs="IFAO-Grec Unicode" w:hAnsi="IFAO-Grec Unicode" w:eastAsia="IFAO-Grec Unicode"/>
        </w:rPr>
      </w:pPr>
      <w:r>
        <w:rPr>
          <w:rStyle w:val="None"/>
          <w:rFonts w:ascii="IFAO-Grec Unicode" w:hAnsi="IFAO-Grec Unicode"/>
          <w:rtl w:val="0"/>
        </w:rPr>
        <w:t>8</w:t>
      </w:r>
      <w:r>
        <w:rPr>
          <w:rStyle w:val="None"/>
          <w:rFonts w:ascii="IFAO-Grec Unicode" w:hAnsi="IFAO-Grec Unicode" w:hint="default"/>
          <w:rtl w:val="0"/>
        </w:rPr>
        <w:t>–</w:t>
      </w:r>
      <w:r>
        <w:rPr>
          <w:rStyle w:val="None"/>
          <w:rFonts w:ascii="IFAO-Grec Unicode" w:hAnsi="IFAO-Grec Unicode"/>
          <w:rtl w:val="0"/>
          <w:lang w:val="en-US"/>
        </w:rPr>
        <w:t xml:space="preserve">9 What remains of these lines shows that they contained a </w:t>
      </w:r>
      <w:r>
        <w:rPr>
          <w:rStyle w:val="None"/>
          <w:rFonts w:ascii="IFAO-Grec Unicode" w:hAnsi="IFAO-Grec Unicode" w:hint="default"/>
          <w:rtl w:val="0"/>
          <w:lang w:val="en-US"/>
        </w:rPr>
        <w:t>“</w:t>
      </w:r>
      <w:r>
        <w:rPr>
          <w:rStyle w:val="None"/>
          <w:rFonts w:ascii="IFAO-Grec Unicode" w:hAnsi="IFAO-Grec Unicode"/>
          <w:rtl w:val="0"/>
          <w:lang w:val="it-IT"/>
        </w:rPr>
        <w:t>codicillary</w:t>
      </w:r>
      <w:r>
        <w:rPr>
          <w:rStyle w:val="None"/>
          <w:rFonts w:ascii="IFAO-Grec Unicode" w:hAnsi="IFAO-Grec Unicode" w:hint="default"/>
          <w:rtl w:val="0"/>
          <w:lang w:val="en-US"/>
        </w:rPr>
        <w:t xml:space="preserve">” </w:t>
      </w:r>
      <w:r>
        <w:rPr>
          <w:rStyle w:val="None"/>
          <w:rFonts w:ascii="IFAO-Grec Unicode" w:hAnsi="IFAO-Grec Unicode"/>
          <w:rtl w:val="0"/>
          <w:lang w:val="en-US"/>
        </w:rPr>
        <w:t xml:space="preserve">clause, paralleled in only two other wills from Oxyrhynchos, </w:t>
      </w:r>
      <w:r>
        <w:rPr>
          <w:rStyle w:val="Hyperlink.0"/>
        </w:rPr>
        <w:fldChar w:fldCharType="begin" w:fldLock="0"/>
      </w:r>
      <w:r>
        <w:rPr>
          <w:rStyle w:val="Hyperlink.0"/>
        </w:rPr>
        <w:instrText xml:space="preserve"> HYPERLINK "https://papyri.info/ddbdp/p.oxy%3B3%3B494"</w:instrText>
      </w:r>
      <w:r>
        <w:rPr>
          <w:rStyle w:val="Hyperlink.0"/>
        </w:rPr>
        <w:fldChar w:fldCharType="separate" w:fldLock="0"/>
      </w:r>
      <w:r>
        <w:rPr>
          <w:rStyle w:val="Hyperlink.0"/>
          <w:rtl w:val="0"/>
        </w:rPr>
        <w:t>P.Oxy. 3 494</w:t>
      </w:r>
      <w:r>
        <w:rPr/>
        <w:fldChar w:fldCharType="end" w:fldLock="0"/>
      </w:r>
      <w:r>
        <w:rPr>
          <w:rStyle w:val="None"/>
          <w:rFonts w:ascii="IFAO-Grec Unicode" w:hAnsi="IFAO-Grec Unicode"/>
          <w:sz w:val="22"/>
          <w:szCs w:val="22"/>
          <w:rtl w:val="0"/>
        </w:rPr>
        <w:t>. 25</w:t>
      </w:r>
      <w:r>
        <w:rPr>
          <w:rStyle w:val="None"/>
          <w:rFonts w:ascii="IFAO-Grec Unicode" w:hAnsi="IFAO-Grec Unicode" w:hint="default"/>
          <w:sz w:val="22"/>
          <w:szCs w:val="22"/>
          <w:rtl w:val="0"/>
          <w:lang w:val="en-US"/>
        </w:rPr>
        <w:t>–</w:t>
      </w:r>
      <w:r>
        <w:rPr>
          <w:rStyle w:val="None"/>
          <w:rFonts w:ascii="IFAO-Grec Unicode" w:hAnsi="IFAO-Grec Unicode"/>
          <w:sz w:val="22"/>
          <w:szCs w:val="22"/>
          <w:rtl w:val="0"/>
        </w:rPr>
        <w:t>26</w:t>
      </w:r>
      <w:r>
        <w:rPr>
          <w:rStyle w:val="None"/>
          <w:rFonts w:ascii="IFAO-Grec Unicode" w:hAnsi="IFAO-Grec Unicode"/>
          <w:rtl w:val="0"/>
          <w:lang w:val="en-US"/>
        </w:rPr>
        <w:t xml:space="preserve"> and </w:t>
      </w:r>
      <w:r>
        <w:rPr>
          <w:rStyle w:val="Hyperlink.0"/>
        </w:rPr>
        <w:fldChar w:fldCharType="begin" w:fldLock="0"/>
      </w:r>
      <w:r>
        <w:rPr>
          <w:rStyle w:val="Hyperlink.0"/>
        </w:rPr>
        <w:instrText xml:space="preserve"> HYPERLINK "https://papyri.info/ddbdp/p.oxy%3B3%3B495"</w:instrText>
      </w:r>
      <w:r>
        <w:rPr>
          <w:rStyle w:val="Hyperlink.0"/>
        </w:rPr>
        <w:fldChar w:fldCharType="separate" w:fldLock="0"/>
      </w:r>
      <w:r>
        <w:rPr>
          <w:rStyle w:val="Hyperlink.0"/>
          <w:rtl w:val="0"/>
        </w:rPr>
        <w:t>495</w:t>
      </w:r>
      <w:r>
        <w:rPr/>
        <w:fldChar w:fldCharType="end" w:fldLock="0"/>
      </w:r>
      <w:r>
        <w:rPr>
          <w:rStyle w:val="None"/>
          <w:rFonts w:ascii="IFAO-Grec Unicode" w:hAnsi="IFAO-Grec Unicode"/>
          <w:rtl w:val="0"/>
        </w:rPr>
        <w:t>. 15</w:t>
      </w:r>
      <w:r>
        <w:rPr>
          <w:rStyle w:val="None"/>
          <w:rFonts w:ascii="IFAO-Grec Unicode" w:hAnsi="IFAO-Grec Unicode" w:hint="default"/>
          <w:rtl w:val="0"/>
          <w:lang w:val="en-US"/>
        </w:rPr>
        <w:t>–</w:t>
      </w:r>
      <w:r>
        <w:rPr>
          <w:rStyle w:val="None"/>
          <w:rFonts w:ascii="IFAO-Grec Unicode" w:hAnsi="IFAO-Grec Unicode"/>
          <w:rtl w:val="0"/>
          <w:lang w:val="en-US"/>
        </w:rPr>
        <w:t>16 (see discussion below). Since our reconstruction of ll. 5</w:t>
      </w:r>
      <w:r>
        <w:rPr>
          <w:rStyle w:val="None"/>
          <w:rFonts w:ascii="IFAO-Grec Unicode" w:hAnsi="IFAO-Grec Unicode" w:hint="default"/>
          <w:rtl w:val="0"/>
        </w:rPr>
        <w:t>–</w:t>
      </w:r>
      <w:r>
        <w:rPr>
          <w:rStyle w:val="None"/>
          <w:rFonts w:ascii="IFAO-Grec Unicode" w:hAnsi="IFAO-Grec Unicode"/>
          <w:rtl w:val="0"/>
          <w:lang w:val="en-US"/>
        </w:rPr>
        <w:t xml:space="preserve">6 has ca. 71 letters in the lacuna, the </w:t>
      </w:r>
      <w:r>
        <w:rPr>
          <w:rStyle w:val="None"/>
          <w:rFonts w:ascii="IFAO-Grec Unicode" w:hAnsi="IFAO-Grec Unicode" w:hint="default"/>
          <w:rtl w:val="0"/>
          <w:lang w:val="en-US"/>
        </w:rPr>
        <w:t>“</w:t>
      </w:r>
      <w:r>
        <w:rPr>
          <w:rStyle w:val="None"/>
          <w:rFonts w:ascii="IFAO-Grec Unicode" w:hAnsi="IFAO-Grec Unicode"/>
          <w:rtl w:val="0"/>
          <w:lang w:val="it-IT"/>
        </w:rPr>
        <w:t>codicillary</w:t>
      </w:r>
      <w:r>
        <w:rPr>
          <w:rStyle w:val="None"/>
          <w:rFonts w:ascii="IFAO-Grec Unicode" w:hAnsi="IFAO-Grec Unicode" w:hint="default"/>
          <w:rtl w:val="0"/>
          <w:lang w:val="en-US"/>
        </w:rPr>
        <w:t xml:space="preserve">” </w:t>
      </w:r>
      <w:r>
        <w:rPr>
          <w:rStyle w:val="None"/>
          <w:rFonts w:ascii="IFAO-Grec Unicode" w:hAnsi="IFAO-Grec Unicode"/>
          <w:rtl w:val="0"/>
          <w:lang w:val="en-US"/>
        </w:rPr>
        <w:t xml:space="preserve">clause here likely followed </w:t>
      </w:r>
      <w:r>
        <w:rPr>
          <w:rStyle w:val="Hyperlink.0"/>
        </w:rPr>
        <w:fldChar w:fldCharType="begin" w:fldLock="0"/>
      </w:r>
      <w:r>
        <w:rPr>
          <w:rStyle w:val="Hyperlink.0"/>
        </w:rPr>
        <w:instrText xml:space="preserve"> HYPERLINK "https://papyri.info/ddbdp/p.oxy%3B3%3B495"</w:instrText>
      </w:r>
      <w:r>
        <w:rPr>
          <w:rStyle w:val="Hyperlink.0"/>
        </w:rPr>
        <w:fldChar w:fldCharType="separate" w:fldLock="0"/>
      </w:r>
      <w:r>
        <w:rPr>
          <w:rStyle w:val="Hyperlink.0"/>
          <w:rtl w:val="0"/>
        </w:rPr>
        <w:t>P.Oxy. 3 495</w:t>
      </w:r>
      <w:r>
        <w:rPr/>
        <w:fldChar w:fldCharType="end" w:fldLock="0"/>
      </w:r>
      <w:r>
        <w:rPr>
          <w:rStyle w:val="None"/>
          <w:rFonts w:ascii="IFAO-Grec Unicode" w:hAnsi="IFAO-Grec Unicode"/>
          <w:rtl w:val="0"/>
          <w:lang w:val="en-US"/>
        </w:rPr>
        <w:t xml:space="preserve">.15 with the addition of </w:t>
      </w:r>
      <w:r>
        <w:rPr>
          <w:rStyle w:val="None"/>
          <w:rFonts w:ascii="IFAO-Grec Unicode" w:hAnsi="IFAO-Grec Unicode" w:hint="default"/>
          <w:rtl w:val="0"/>
          <w:lang w:val="en-US"/>
        </w:rPr>
        <w:t xml:space="preserve">τῶν προκειμένων </w:t>
      </w:r>
      <w:r>
        <w:rPr>
          <w:rStyle w:val="None"/>
          <w:rFonts w:ascii="IFAO-Grec Unicode" w:hAnsi="IFAO-Grec Unicode"/>
          <w:rtl w:val="0"/>
          <w:lang w:val="en-US"/>
        </w:rPr>
        <w:t xml:space="preserve">after </w:t>
      </w:r>
      <w:r>
        <w:rPr>
          <w:rStyle w:val="None"/>
          <w:rFonts w:ascii="IFAO-Grec Unicode" w:hAnsi="IFAO-Grec Unicode" w:hint="default"/>
          <w:rtl w:val="0"/>
          <w:lang w:val="en-US"/>
        </w:rPr>
        <w:t xml:space="preserve">ἀφαιρούμενός τι </w:t>
      </w:r>
      <w:r>
        <w:rPr>
          <w:rStyle w:val="None"/>
          <w:rFonts w:ascii="IFAO-Grec Unicode" w:hAnsi="IFAO-Grec Unicode"/>
          <w:rtl w:val="0"/>
          <w:lang w:val="en-US"/>
        </w:rPr>
        <w:t xml:space="preserve">(left out of </w:t>
      </w:r>
      <w:r>
        <w:rPr>
          <w:rStyle w:val="Hyperlink.0"/>
        </w:rPr>
        <w:fldChar w:fldCharType="begin" w:fldLock="0"/>
      </w:r>
      <w:r>
        <w:rPr>
          <w:rStyle w:val="Hyperlink.0"/>
        </w:rPr>
        <w:instrText xml:space="preserve"> HYPERLINK "https://papyri.info/ddbdp/p.oxy%3B3%3B494"</w:instrText>
      </w:r>
      <w:r>
        <w:rPr>
          <w:rStyle w:val="Hyperlink.0"/>
        </w:rPr>
        <w:fldChar w:fldCharType="separate" w:fldLock="0"/>
      </w:r>
      <w:r>
        <w:rPr>
          <w:rStyle w:val="Hyperlink.0"/>
          <w:rtl w:val="0"/>
        </w:rPr>
        <w:t>P.Oxy. 3 494</w:t>
      </w:r>
      <w:r>
        <w:rPr/>
        <w:fldChar w:fldCharType="end" w:fldLock="0"/>
      </w:r>
      <w:r>
        <w:rPr>
          <w:rStyle w:val="None"/>
          <w:rFonts w:ascii="IFAO-Grec Unicode" w:hAnsi="IFAO-Grec Unicode"/>
          <w:rtl w:val="0"/>
          <w:lang w:val="en-US"/>
        </w:rPr>
        <w:t>.26): the lacuna between ll. 8 and 9 would thus contain 69 letters.</w:t>
      </w:r>
    </w:p>
    <w:p>
      <w:pPr>
        <w:pStyle w:val="Body"/>
        <w:spacing w:line="275" w:lineRule="auto"/>
        <w:jc w:val="both"/>
        <w:rPr>
          <w:rStyle w:val="None"/>
          <w:rFonts w:ascii="IFAO-Grec Unicode" w:cs="IFAO-Grec Unicode" w:hAnsi="IFAO-Grec Unicode" w:eastAsia="IFAO-Grec Unicode"/>
        </w:rPr>
      </w:pPr>
      <w:r>
        <w:rPr>
          <w:rStyle w:val="None"/>
          <w:rFonts w:ascii="IFAO-Grec Unicode" w:hAnsi="IFAO-Grec Unicode"/>
          <w:rtl w:val="0"/>
        </w:rPr>
        <w:t xml:space="preserve">            </w:t>
      </w:r>
    </w:p>
    <w:p>
      <w:pPr>
        <w:pStyle w:val="Body"/>
        <w:rPr>
          <w:rStyle w:val="None"/>
          <w:rFonts w:ascii="IFAO-Grec Unicode" w:cs="IFAO-Grec Unicode" w:hAnsi="IFAO-Grec Unicode" w:eastAsia="IFAO-Grec Unicode"/>
          <w:shd w:val="clear" w:color="auto" w:fill="ffff00"/>
        </w:rPr>
      </w:pPr>
      <w:r>
        <w:rPr>
          <w:rStyle w:val="None"/>
          <w:rFonts w:ascii="IFAO-Grec Unicode" w:hAnsi="IFAO-Grec Unicode"/>
          <w:shd w:val="clear" w:color="auto" w:fill="ffffff"/>
          <w:rtl w:val="0"/>
        </w:rPr>
        <w:t xml:space="preserve">9 </w:t>
      </w:r>
      <w:r>
        <w:rPr>
          <w:rStyle w:val="None"/>
          <w:rFonts w:ascii="IFAO-Grec Unicode" w:hAnsi="IFAO-Grec Unicode" w:hint="default"/>
          <w:rtl w:val="0"/>
          <w:lang w:val="en-US"/>
        </w:rPr>
        <w:t>κ</w:t>
      </w:r>
      <w:r>
        <w:rPr>
          <w:rStyle w:val="None"/>
          <w:rFonts w:ascii="IFAO-Grec Unicode" w:hAnsi="IFAO-Grec Unicode"/>
          <w:rtl w:val="0"/>
          <w:lang w:val="pt-PT"/>
        </w:rPr>
        <w:t>]</w:t>
      </w:r>
      <w:r>
        <w:rPr>
          <w:rStyle w:val="None"/>
          <w:rFonts w:ascii="IFAO-Grec Unicode" w:hAnsi="IFAO-Grec Unicode" w:hint="default"/>
          <w:rtl w:val="0"/>
          <w:lang w:val="en-US"/>
        </w:rPr>
        <w:t xml:space="preserve">αὶ ταῦτα ἔστω κύρια ὡ̣ς ἂν </w:t>
      </w:r>
      <w:r>
        <w:rPr>
          <w:rStyle w:val="None"/>
          <w:rFonts w:ascii="IFAO-Grec Unicode" w:hAnsi="IFAO-Grec Unicode"/>
          <w:rtl w:val="0"/>
          <w:lang w:val="pt-PT"/>
        </w:rPr>
        <w:t>[</w:t>
      </w:r>
      <w:r>
        <w:rPr>
          <w:rStyle w:val="None"/>
          <w:rFonts w:ascii="IFAO-Grec Unicode" w:hAnsi="IFAO-Grec Unicode" w:hint="default"/>
          <w:rtl w:val="0"/>
          <w:lang w:val="en-US"/>
        </w:rPr>
        <w:t>ἐ</w:t>
      </w:r>
      <w:r>
        <w:rPr>
          <w:rStyle w:val="None"/>
          <w:rFonts w:ascii="IFAO-Grec Unicode" w:hAnsi="IFAO-Grec Unicode"/>
          <w:rtl w:val="0"/>
          <w:lang w:val="pt-PT"/>
        </w:rPr>
        <w:t>]</w:t>
      </w:r>
      <w:r>
        <w:rPr>
          <w:rStyle w:val="None"/>
          <w:rFonts w:ascii="IFAO-Grec Unicode" w:hAnsi="IFAO-Grec Unicode" w:hint="default"/>
          <w:rtl w:val="0"/>
          <w:lang w:val="en-US"/>
        </w:rPr>
        <w:t>ν̣ τ̣α̣ύ̣τ̣ῃ̣ τ̣ῇ δ</w:t>
      </w:r>
      <w:r>
        <w:rPr>
          <w:rStyle w:val="None"/>
          <w:rFonts w:ascii="IFAO-Grec Unicode" w:hAnsi="IFAO-Grec Unicode"/>
          <w:rtl w:val="0"/>
          <w:lang w:val="pt-PT"/>
        </w:rPr>
        <w:t>[</w:t>
      </w:r>
      <w:r>
        <w:rPr>
          <w:rStyle w:val="None"/>
          <w:rFonts w:ascii="IFAO-Grec Unicode" w:hAnsi="IFAO-Grec Unicode" w:hint="default"/>
          <w:rtl w:val="0"/>
          <w:lang w:val="en-US"/>
        </w:rPr>
        <w:t>ιαθήκῃ ἐγγεγραμμένα ἐστίν</w:t>
      </w:r>
      <w:r>
        <w:rPr>
          <w:rStyle w:val="None"/>
          <w:rFonts w:ascii="IFAO-Grec Unicode" w:hAnsi="IFAO-Grec Unicode"/>
          <w:rtl w:val="0"/>
          <w:lang w:val="en-US"/>
        </w:rPr>
        <w:t xml:space="preserve">. The phrase is similar to that in the two other wills contains this clause: </w:t>
      </w:r>
      <w:r>
        <w:rPr>
          <w:rStyle w:val="Hyperlink.0"/>
        </w:rPr>
        <w:fldChar w:fldCharType="begin" w:fldLock="0"/>
      </w:r>
      <w:r>
        <w:rPr>
          <w:rStyle w:val="Hyperlink.0"/>
        </w:rPr>
        <w:instrText xml:space="preserve"> HYPERLINK "https://papyri.info/ddbdp/p.oxy%3B3%3B494"</w:instrText>
      </w:r>
      <w:r>
        <w:rPr>
          <w:rStyle w:val="Hyperlink.0"/>
        </w:rPr>
        <w:fldChar w:fldCharType="separate" w:fldLock="0"/>
      </w:r>
      <w:r>
        <w:rPr>
          <w:rStyle w:val="Hyperlink.0"/>
          <w:rtl w:val="0"/>
        </w:rPr>
        <w:t>P.Oxy. 3 494</w:t>
      </w:r>
      <w:r>
        <w:rPr/>
        <w:fldChar w:fldCharType="end" w:fldLock="0"/>
      </w:r>
      <w:r>
        <w:rPr>
          <w:rStyle w:val="None"/>
          <w:rFonts w:ascii="IFAO-Grec Unicode" w:hAnsi="IFAO-Grec Unicode"/>
          <w:rtl w:val="0"/>
        </w:rPr>
        <w:t>.25</w:t>
      </w:r>
      <w:r>
        <w:rPr>
          <w:rStyle w:val="None"/>
          <w:rFonts w:ascii="IFAO-Grec Unicode" w:hAnsi="IFAO-Grec Unicode" w:hint="default"/>
          <w:rtl w:val="0"/>
        </w:rPr>
        <w:t>–</w:t>
      </w:r>
      <w:r>
        <w:rPr>
          <w:rStyle w:val="None"/>
          <w:rFonts w:ascii="IFAO-Grec Unicode" w:hAnsi="IFAO-Grec Unicode"/>
          <w:rtl w:val="0"/>
        </w:rPr>
        <w:t>26 (</w:t>
      </w:r>
      <w:r>
        <w:rPr>
          <w:rStyle w:val="None"/>
          <w:rFonts w:ascii="IFAO-Grec Unicode" w:hAnsi="IFAO-Grec Unicode" w:hint="default"/>
          <w:rtl w:val="0"/>
          <w:lang w:val="en-US"/>
        </w:rPr>
        <w:t xml:space="preserve">καὶ αὐτὰ ἔστω κύρια </w:t>
      </w:r>
      <w:r>
        <w:rPr>
          <w:rStyle w:val="None"/>
          <w:rFonts w:ascii="IFAO-Grec Unicode" w:hAnsi="IFAO-Grec Unicode"/>
          <w:rtl w:val="0"/>
        </w:rPr>
        <w:t xml:space="preserve">| </w:t>
      </w:r>
      <w:r>
        <w:rPr>
          <w:rStyle w:val="None"/>
          <w:rFonts w:ascii="IFAO-Grec Unicode" w:hAnsi="IFAO-Grec Unicode" w:hint="default"/>
          <w:rtl w:val="0"/>
          <w:lang w:val="en-US"/>
        </w:rPr>
        <w:t>ὡς δʼ ε̣ἶν</w:t>
      </w:r>
      <w:r>
        <w:rPr>
          <w:rStyle w:val="None"/>
          <w:rFonts w:ascii="IFAO-Grec Unicode" w:hAnsi="IFAO-Grec Unicode"/>
          <w:rtl w:val="0"/>
          <w:lang w:val="pt-PT"/>
        </w:rPr>
        <w:t>[</w:t>
      </w:r>
      <w:r>
        <w:rPr>
          <w:rStyle w:val="None"/>
          <w:rFonts w:ascii="IFAO-Grec Unicode" w:hAnsi="IFAO-Grec Unicode" w:hint="default"/>
          <w:rtl w:val="0"/>
          <w:lang w:val="en-US"/>
        </w:rPr>
        <w:t>α</w:t>
      </w:r>
      <w:r>
        <w:rPr>
          <w:rStyle w:val="None"/>
          <w:rFonts w:ascii="IFAO-Grec Unicode" w:hAnsi="IFAO-Grec Unicode"/>
          <w:rtl w:val="0"/>
          <w:lang w:val="pt-PT"/>
        </w:rPr>
        <w:t>]</w:t>
      </w:r>
      <w:r>
        <w:rPr>
          <w:rStyle w:val="None"/>
          <w:rFonts w:ascii="IFAO-Grec Unicode" w:hAnsi="IFAO-Grec Unicode" w:hint="default"/>
          <w:rtl w:val="0"/>
          <w:lang w:val="en-US"/>
        </w:rPr>
        <w:t>ι̣ τῇ διαθήκῃ ἐ̣ν̣γεγραμμένα</w:t>
      </w:r>
      <w:r>
        <w:rPr>
          <w:rStyle w:val="None"/>
          <w:rFonts w:ascii="IFAO-Grec Unicode" w:hAnsi="IFAO-Grec Unicode"/>
          <w:rtl w:val="0"/>
          <w:lang w:val="en-US"/>
        </w:rPr>
        <w:t xml:space="preserve">) and </w:t>
      </w:r>
      <w:r>
        <w:rPr>
          <w:rStyle w:val="Hyperlink.0"/>
        </w:rPr>
        <w:fldChar w:fldCharType="begin" w:fldLock="0"/>
      </w:r>
      <w:r>
        <w:rPr>
          <w:rStyle w:val="Hyperlink.0"/>
        </w:rPr>
        <w:instrText xml:space="preserve"> HYPERLINK "https://papyri.info/ddbdp/p.oxy%3B3%3B495"</w:instrText>
      </w:r>
      <w:r>
        <w:rPr>
          <w:rStyle w:val="Hyperlink.0"/>
        </w:rPr>
        <w:fldChar w:fldCharType="separate" w:fldLock="0"/>
      </w:r>
      <w:r>
        <w:rPr>
          <w:rStyle w:val="Hyperlink.0"/>
          <w:rtl w:val="0"/>
        </w:rPr>
        <w:t>495</w:t>
      </w:r>
      <w:r>
        <w:rPr/>
        <w:fldChar w:fldCharType="end" w:fldLock="0"/>
      </w:r>
      <w:r>
        <w:rPr>
          <w:rStyle w:val="None"/>
          <w:rFonts w:ascii="IFAO-Grec Unicode" w:hAnsi="IFAO-Grec Unicode"/>
          <w:rtl w:val="0"/>
        </w:rPr>
        <w:t>.16 (</w:t>
      </w:r>
      <w:r>
        <w:rPr>
          <w:rStyle w:val="None"/>
          <w:rFonts w:ascii="IFAO-Grec Unicode" w:hAnsi="IFAO-Grec Unicode" w:hint="default"/>
          <w:rtl w:val="0"/>
          <w:lang w:val="en-US"/>
        </w:rPr>
        <w:t>αὐτὰ ἔστω κύρια</w:t>
      </w:r>
      <w:r>
        <w:rPr>
          <w:rStyle w:val="None"/>
          <w:rFonts w:ascii="IFAO-Grec Unicode" w:hAnsi="IFAO-Grec Unicode"/>
          <w:rtl w:val="0"/>
          <w:lang w:val="pt-PT"/>
        </w:rPr>
        <w:t xml:space="preserve">] </w:t>
      </w:r>
      <w:r>
        <w:rPr>
          <w:rStyle w:val="None"/>
          <w:rFonts w:ascii="IFAO-Grec Unicode" w:hAnsi="IFAO-Grec Unicode" w:hint="default"/>
          <w:rtl w:val="0"/>
          <w:lang w:val="en-US"/>
        </w:rPr>
        <w:t xml:space="preserve">ὡς </w:t>
      </w:r>
      <w:r>
        <w:rPr>
          <w:rStyle w:val="None"/>
          <w:rFonts w:ascii="IFAO-Grec Unicode" w:hAnsi="IFAO-Grec Unicode"/>
          <w:rtl w:val="0"/>
        </w:rPr>
        <w:t xml:space="preserve">[  </w:t>
      </w:r>
      <w:r>
        <w:rPr>
          <w:rStyle w:val="None"/>
          <w:rFonts w:ascii="IFAO-Grec Unicode" w:hAnsi="IFAO-Grec Unicode" w:hint="default"/>
          <w:rtl w:val="0"/>
          <w:lang w:val="en-US"/>
        </w:rPr>
        <w:t>̣  ̣  ̣  ̣ τῇ διαθ</w:t>
      </w:r>
      <w:r>
        <w:rPr>
          <w:rStyle w:val="None"/>
          <w:rFonts w:ascii="IFAO-Grec Unicode" w:hAnsi="IFAO-Grec Unicode"/>
          <w:rtl w:val="0"/>
          <w:lang w:val="pt-PT"/>
        </w:rPr>
        <w:t>]</w:t>
      </w:r>
      <w:r>
        <w:rPr>
          <w:rStyle w:val="None"/>
          <w:rFonts w:ascii="IFAO-Grec Unicode" w:hAnsi="IFAO-Grec Unicode" w:hint="default"/>
          <w:rtl w:val="0"/>
          <w:lang w:val="en-US"/>
        </w:rPr>
        <w:t>ήκῃ ἐνγεγραμμ</w:t>
      </w:r>
      <w:r>
        <w:rPr>
          <w:rStyle w:val="None"/>
          <w:rFonts w:ascii="IFAO-Grec Unicode" w:hAnsi="IFAO-Grec Unicode"/>
          <w:rtl w:val="0"/>
          <w:lang w:val="pt-PT"/>
        </w:rPr>
        <w:t>[</w:t>
      </w:r>
      <w:r>
        <w:rPr>
          <w:rStyle w:val="None"/>
          <w:rFonts w:ascii="IFAO-Grec Unicode" w:hAnsi="IFAO-Grec Unicode" w:hint="default"/>
          <w:rtl w:val="0"/>
          <w:lang w:val="en-US"/>
        </w:rPr>
        <w:t>έ</w:t>
      </w:r>
      <w:r>
        <w:rPr>
          <w:rStyle w:val="None"/>
          <w:rFonts w:ascii="IFAO-Grec Unicode" w:hAnsi="IFAO-Grec Unicode"/>
          <w:rtl w:val="0"/>
          <w:lang w:val="pt-PT"/>
        </w:rPr>
        <w:t>]</w:t>
      </w:r>
      <w:r>
        <w:rPr>
          <w:rStyle w:val="None"/>
          <w:rFonts w:ascii="IFAO-Grec Unicode" w:hAnsi="IFAO-Grec Unicode" w:hint="default"/>
          <w:rtl w:val="0"/>
          <w:lang w:val="en-US"/>
        </w:rPr>
        <w:t>να</w:t>
      </w:r>
      <w:r>
        <w:rPr>
          <w:rStyle w:val="None"/>
          <w:rFonts w:ascii="IFAO-Grec Unicode" w:hAnsi="IFAO-Grec Unicode"/>
          <w:rtl w:val="0"/>
        </w:rPr>
        <w:t>).</w:t>
      </w:r>
    </w:p>
    <w:p>
      <w:pPr>
        <w:pStyle w:val="Body"/>
        <w:rPr>
          <w:rStyle w:val="None"/>
          <w:rFonts w:ascii="IFAO-Grec Unicode" w:cs="IFAO-Grec Unicode" w:hAnsi="IFAO-Grec Unicode" w:eastAsia="IFAO-Grec Unicode"/>
          <w:shd w:val="clear" w:color="auto" w:fill="ffff00"/>
        </w:rPr>
      </w:pP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lang w:val="en-US"/>
        </w:rPr>
        <w:t xml:space="preserve">10 In the second century, the name Sosibios (TM Nam 5932) is found largely in texts from Oxyrhynchos. </w:t>
      </w: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rPr>
        <w:t xml:space="preserve"> </w:t>
      </w:r>
    </w:p>
    <w:p>
      <w:pPr>
        <w:pStyle w:val="Body"/>
        <w:spacing w:line="275" w:lineRule="auto"/>
        <w:jc w:val="both"/>
        <w:rPr>
          <w:rStyle w:val="None"/>
          <w:rFonts w:ascii="IFAO-Grec Unicode" w:cs="IFAO-Grec Unicode" w:hAnsi="IFAO-Grec Unicode" w:eastAsia="IFAO-Grec Unicode"/>
        </w:rPr>
      </w:pPr>
      <w:r>
        <w:rPr>
          <w:rStyle w:val="None"/>
          <w:rFonts w:ascii="IFAO-Grec Unicode" w:hAnsi="IFAO-Grec Unicode"/>
          <w:rtl w:val="0"/>
        </w:rPr>
        <w:t>10</w:t>
      </w:r>
      <w:r>
        <w:rPr>
          <w:rStyle w:val="None"/>
          <w:rFonts w:ascii="IFAO-Grec Unicode" w:hAnsi="IFAO-Grec Unicode" w:hint="default"/>
          <w:rtl w:val="0"/>
        </w:rPr>
        <w:t>–</w:t>
      </w:r>
      <w:r>
        <w:rPr>
          <w:rStyle w:val="None"/>
          <w:rFonts w:ascii="IFAO-Grec Unicode" w:hAnsi="IFAO-Grec Unicode"/>
          <w:rtl w:val="0"/>
          <w:lang w:val="en-US"/>
        </w:rPr>
        <w:t xml:space="preserve">12 These lines contain additional provisions, anchored by two appearances of the verb </w:t>
      </w:r>
      <w:r>
        <w:rPr>
          <w:rStyle w:val="None"/>
          <w:rFonts w:ascii="IFAO-Grec Unicode" w:hAnsi="IFAO-Grec Unicode" w:hint="default"/>
          <w:rtl w:val="0"/>
          <w:lang w:val="en-US"/>
        </w:rPr>
        <w:t>χορηγέω</w:t>
      </w:r>
      <w:r>
        <w:rPr>
          <w:rStyle w:val="None"/>
          <w:rFonts w:ascii="IFAO-Grec Unicode" w:hAnsi="IFAO-Grec Unicode"/>
          <w:rtl w:val="0"/>
          <w:lang w:val="en-US"/>
        </w:rPr>
        <w:t xml:space="preserve">. The verb is used for specific bequests in wills: cf. for example </w:t>
      </w:r>
      <w:r>
        <w:rPr>
          <w:rStyle w:val="Hyperlink.0"/>
        </w:rPr>
        <w:fldChar w:fldCharType="begin" w:fldLock="0"/>
      </w:r>
      <w:r>
        <w:rPr>
          <w:rStyle w:val="Hyperlink.0"/>
        </w:rPr>
        <w:instrText xml:space="preserve"> HYPERLINK "https://papyri.info/ddbdp/p.oxy%3B3%3B494"</w:instrText>
      </w:r>
      <w:r>
        <w:rPr>
          <w:rStyle w:val="Hyperlink.0"/>
        </w:rPr>
        <w:fldChar w:fldCharType="separate" w:fldLock="0"/>
      </w:r>
      <w:r>
        <w:rPr>
          <w:rStyle w:val="Hyperlink.0"/>
          <w:rtl w:val="0"/>
        </w:rPr>
        <w:t>P.Oxy. 3 494</w:t>
      </w:r>
      <w:r>
        <w:rPr/>
        <w:fldChar w:fldCharType="end" w:fldLock="0"/>
      </w:r>
      <w:r>
        <w:rPr>
          <w:rStyle w:val="None"/>
          <w:rFonts w:ascii="IFAO-Grec Unicode" w:hAnsi="IFAO-Grec Unicode"/>
          <w:rtl w:val="0"/>
          <w:lang w:val="en-US"/>
        </w:rPr>
        <w:t>.16, where a son was appointed as heir (ll. 11</w:t>
      </w:r>
      <w:r>
        <w:rPr>
          <w:rStyle w:val="None"/>
          <w:rFonts w:ascii="IFAO-Grec Unicode" w:hAnsi="IFAO-Grec Unicode" w:hint="default"/>
          <w:rtl w:val="0"/>
          <w:lang w:val="en-US"/>
        </w:rPr>
        <w:t>–</w:t>
      </w:r>
      <w:r>
        <w:rPr>
          <w:rStyle w:val="None"/>
          <w:rFonts w:ascii="IFAO-Grec Unicode" w:hAnsi="IFAO-Grec Unicode"/>
          <w:rtl w:val="0"/>
          <w:lang w:val="en-US"/>
        </w:rPr>
        <w:t>13), but the wife was given the use and management of the testator</w:t>
      </w:r>
      <w:r>
        <w:rPr>
          <w:rStyle w:val="None"/>
          <w:rFonts w:ascii="IFAO-Grec Unicode" w:hAnsi="IFAO-Grec Unicode" w:hint="default"/>
          <w:rtl w:val="0"/>
          <w:lang w:val="en-US"/>
        </w:rPr>
        <w:t>’</w:t>
      </w:r>
      <w:r>
        <w:rPr>
          <w:rStyle w:val="None"/>
          <w:rFonts w:ascii="IFAO-Grec Unicode" w:hAnsi="IFAO-Grec Unicode"/>
          <w:rtl w:val="0"/>
          <w:lang w:val="en-US"/>
        </w:rPr>
        <w:t>s property until her death (ll. 7</w:t>
      </w:r>
      <w:r>
        <w:rPr>
          <w:rStyle w:val="None"/>
          <w:rFonts w:ascii="IFAO-Grec Unicode" w:hAnsi="IFAO-Grec Unicode" w:hint="default"/>
          <w:rtl w:val="0"/>
          <w:lang w:val="en-US"/>
        </w:rPr>
        <w:t>–</w:t>
      </w:r>
      <w:r>
        <w:rPr>
          <w:rStyle w:val="None"/>
          <w:rFonts w:ascii="IFAO-Grec Unicode" w:hAnsi="IFAO-Grec Unicode"/>
          <w:rtl w:val="0"/>
          <w:lang w:val="en-US"/>
        </w:rPr>
        <w:t>10), but was obliged to pay various burdens and provide determined maintenance to her son (ll. 13</w:t>
      </w:r>
      <w:r>
        <w:rPr>
          <w:rStyle w:val="None"/>
          <w:rFonts w:ascii="IFAO-Grec Unicode" w:hAnsi="IFAO-Grec Unicode" w:hint="default"/>
          <w:rtl w:val="0"/>
          <w:lang w:val="en-US"/>
        </w:rPr>
        <w:t>–</w:t>
      </w:r>
      <w:r>
        <w:rPr>
          <w:rStyle w:val="None"/>
          <w:rFonts w:ascii="IFAO-Grec Unicode" w:hAnsi="IFAO-Grec Unicode"/>
          <w:rtl w:val="0"/>
        </w:rPr>
        <w:t xml:space="preserve">16). </w:t>
      </w:r>
    </w:p>
    <w:p>
      <w:pPr>
        <w:pStyle w:val="Body"/>
        <w:spacing w:line="275" w:lineRule="auto"/>
        <w:rPr>
          <w:rStyle w:val="None"/>
          <w:rFonts w:ascii="IFAO-Grec Unicode" w:cs="IFAO-Grec Unicode" w:hAnsi="IFAO-Grec Unicode" w:eastAsia="IFAO-Grec Unicode"/>
        </w:rPr>
      </w:pPr>
    </w:p>
    <w:p>
      <w:pPr>
        <w:pStyle w:val="Body"/>
        <w:spacing w:line="275" w:lineRule="auto"/>
        <w:rPr>
          <w:rStyle w:val="None"/>
          <w:rFonts w:ascii="IFAO-Grec Unicode" w:cs="IFAO-Grec Unicode" w:hAnsi="IFAO-Grec Unicode" w:eastAsia="IFAO-Grec Unicode"/>
        </w:rPr>
      </w:pPr>
      <w:r>
        <w:rPr>
          <w:rStyle w:val="None"/>
          <w:rFonts w:ascii="IFAO-Grec Unicode" w:hAnsi="IFAO-Grec Unicode"/>
          <w:rtl w:val="0"/>
        </w:rPr>
        <w:t xml:space="preserve">11 </w:t>
      </w:r>
      <w:r>
        <w:rPr>
          <w:rStyle w:val="None"/>
          <w:rFonts w:ascii="IFAO-Grec Unicode" w:hAnsi="IFAO-Grec Unicode" w:hint="default"/>
          <w:rtl w:val="0"/>
          <w:lang w:val="en-US"/>
        </w:rPr>
        <w:t>δ</w:t>
      </w:r>
      <w:r>
        <w:rPr>
          <w:rStyle w:val="None"/>
          <w:rFonts w:ascii="IFAO-Grec Unicode" w:hAnsi="IFAO-Grec Unicode"/>
          <w:rtl w:val="0"/>
          <w:lang w:val="pt-PT"/>
        </w:rPr>
        <w:t>]</w:t>
      </w:r>
      <w:r>
        <w:rPr>
          <w:rStyle w:val="None"/>
          <w:rFonts w:ascii="IFAO-Grec Unicode" w:hAnsi="IFAO-Grec Unicode" w:hint="default"/>
          <w:rtl w:val="0"/>
          <w:lang w:val="en-US"/>
        </w:rPr>
        <w:t xml:space="preserve">ιαδεξ̣όμενοι </w:t>
      </w:r>
      <w:r>
        <w:rPr>
          <w:rStyle w:val="None"/>
          <w:rFonts w:ascii="IFAO-Grec Unicode" w:hAnsi="IFAO-Grec Unicode"/>
          <w:rtl w:val="0"/>
          <w:lang w:val="pt-PT"/>
        </w:rPr>
        <w:t xml:space="preserve">(l. </w:t>
      </w:r>
      <w:r>
        <w:rPr>
          <w:rStyle w:val="None"/>
          <w:rFonts w:ascii="IFAO-Grec Unicode" w:hAnsi="IFAO-Grec Unicode" w:hint="default"/>
          <w:rtl w:val="0"/>
          <w:lang w:val="en-US"/>
        </w:rPr>
        <w:t>διαδεξάμενοι</w:t>
      </w:r>
      <w:r>
        <w:rPr>
          <w:rStyle w:val="None"/>
          <w:rFonts w:ascii="IFAO-Grec Unicode" w:hAnsi="IFAO-Grec Unicode"/>
          <w:rtl w:val="0"/>
          <w:lang w:val="en-US"/>
        </w:rPr>
        <w:t xml:space="preserve">). A previous lambda or perhaps chi was crossed out by a short vertical then rewritten with a tall, narrow xi. There are faint remains of what appears to be a curved stroke atop the following omicron, though not obviously an attempt at changing to alpha (contrast </w:t>
      </w:r>
      <w:r>
        <w:rPr>
          <w:rStyle w:val="None"/>
          <w:rFonts w:ascii="IFAO-Grec Unicode" w:hAnsi="IFAO-Grec Unicode" w:hint="default"/>
          <w:rtl w:val="0"/>
          <w:lang w:val="en-US"/>
        </w:rPr>
        <w:t xml:space="preserve">διαδεξαμένους </w:t>
      </w:r>
      <w:r>
        <w:rPr>
          <w:rStyle w:val="None"/>
          <w:rFonts w:ascii="IFAO-Grec Unicode" w:hAnsi="IFAO-Grec Unicode"/>
          <w:rtl w:val="0"/>
          <w:lang w:val="it-IT"/>
        </w:rPr>
        <w:t>corr. ex -</w:t>
      </w:r>
      <w:r>
        <w:rPr>
          <w:rStyle w:val="None"/>
          <w:rFonts w:ascii="IFAO-Grec Unicode" w:hAnsi="IFAO-Grec Unicode" w:hint="default"/>
          <w:rtl w:val="0"/>
          <w:lang w:val="en-US"/>
        </w:rPr>
        <w:t xml:space="preserve">ομένους </w:t>
      </w:r>
      <w:r>
        <w:rPr>
          <w:rStyle w:val="None"/>
          <w:rFonts w:ascii="IFAO-Grec Unicode" w:hAnsi="IFAO-Grec Unicode"/>
          <w:rtl w:val="0"/>
        </w:rPr>
        <w:t xml:space="preserve">at </w:t>
      </w:r>
      <w:r>
        <w:rPr>
          <w:rStyle w:val="Hyperlink.0"/>
        </w:rPr>
        <w:fldChar w:fldCharType="begin" w:fldLock="0"/>
      </w:r>
      <w:r>
        <w:rPr>
          <w:rStyle w:val="Hyperlink.0"/>
        </w:rPr>
        <w:instrText xml:space="preserve"> HYPERLINK "https://papyri.info/ddbdp/p.oxy%3B66%3B4533"</w:instrText>
      </w:r>
      <w:r>
        <w:rPr>
          <w:rStyle w:val="Hyperlink.0"/>
        </w:rPr>
        <w:fldChar w:fldCharType="separate" w:fldLock="0"/>
      </w:r>
      <w:r>
        <w:rPr>
          <w:rStyle w:val="Hyperlink.0"/>
          <w:rtl w:val="0"/>
        </w:rPr>
        <w:t>P.Oxy. 66 4533</w:t>
      </w:r>
      <w:r>
        <w:rPr/>
        <w:fldChar w:fldCharType="end" w:fldLock="0"/>
      </w:r>
      <w:r>
        <w:rPr>
          <w:rStyle w:val="None"/>
          <w:rFonts w:ascii="IFAO-Grec Unicode" w:hAnsi="IFAO-Grec Unicode"/>
          <w:rtl w:val="0"/>
          <w:lang w:val="en-US"/>
        </w:rPr>
        <w:t xml:space="preserve">.6). The clause in this line is reminiscent of the passage </w:t>
      </w:r>
      <w:r>
        <w:rPr>
          <w:rStyle w:val="None"/>
          <w:rFonts w:ascii="IFAO-Grec Unicode" w:hAnsi="IFAO-Grec Unicode"/>
          <w:rtl w:val="0"/>
        </w:rPr>
        <w:t>loc. cit.</w:t>
      </w:r>
      <w:r>
        <w:rPr>
          <w:rStyle w:val="None"/>
          <w:rFonts w:ascii="IFAO-Grec Unicode" w:hAnsi="IFAO-Grec Unicode"/>
          <w:rtl w:val="0"/>
        </w:rPr>
        <w:t xml:space="preserve">: </w:t>
      </w:r>
      <w:r>
        <w:rPr>
          <w:rStyle w:val="None"/>
          <w:rFonts w:ascii="IFAO-Grec Unicode" w:hAnsi="IFAO-Grec Unicode" w:hint="default"/>
          <w:rtl w:val="0"/>
          <w:lang w:val="en-US"/>
        </w:rPr>
        <w:t>ἐπὶ τῷ τοὺς διαδεξαμένους τὰ ἡμέτερα δοῦναι</w:t>
      </w:r>
      <w:r>
        <w:rPr>
          <w:rStyle w:val="None"/>
          <w:rFonts w:ascii="IFAO-Grec Unicode" w:hAnsi="IFAO-Grec Unicode"/>
          <w:rtl w:val="0"/>
        </w:rPr>
        <w:t>.</w:t>
      </w:r>
    </w:p>
    <w:p>
      <w:pPr>
        <w:pStyle w:val="Body"/>
        <w:rPr>
          <w:rStyle w:val="None"/>
          <w:rFonts w:ascii="IFAO-Grec Unicode" w:cs="IFAO-Grec Unicode" w:hAnsi="IFAO-Grec Unicode" w:eastAsia="IFAO-Grec Unicode"/>
          <w:b w:val="1"/>
          <w:bCs w:val="1"/>
        </w:rPr>
      </w:pPr>
    </w:p>
    <w:p>
      <w:pPr>
        <w:pStyle w:val="Body"/>
        <w:rPr>
          <w:rFonts w:ascii="IFAO-Grec Unicode" w:cs="IFAO-Grec Unicode" w:hAnsi="IFAO-Grec Unicode" w:eastAsia="IFAO-Grec Unicode"/>
          <w:b w:val="1"/>
          <w:bCs w:val="1"/>
        </w:rPr>
      </w:pPr>
      <w:r>
        <w:rPr>
          <w:rStyle w:val="None"/>
          <w:rFonts w:ascii="IFAO-Grec Unicode" w:hAnsi="IFAO-Grec Unicode"/>
          <w:b w:val="1"/>
          <w:bCs w:val="1"/>
          <w:rtl w:val="0"/>
          <w:lang w:val="de-DE"/>
        </w:rPr>
        <w:t>#articleHeader</w:t>
      </w:r>
    </w:p>
    <w:p>
      <w:pPr>
        <w:pStyle w:val="Body"/>
        <w:rPr>
          <w:rStyle w:val="None"/>
          <w:rFonts w:ascii="IFAO-Grec Unicode" w:cs="IFAO-Grec Unicode" w:hAnsi="IFAO-Grec Unicode" w:eastAsia="IFAO-Grec Unicode"/>
        </w:rPr>
      </w:pPr>
      <w:r>
        <w:rPr>
          <w:rStyle w:val="None"/>
          <w:rFonts w:ascii="IFAO-Grec Unicode" w:hAnsi="IFAO-Grec Unicode"/>
          <w:rtl w:val="0"/>
          <w:lang w:val="en-US"/>
        </w:rPr>
        <w:t xml:space="preserve">The </w:t>
      </w:r>
      <w:r>
        <w:rPr>
          <w:rStyle w:val="None"/>
          <w:rFonts w:ascii="IFAO-Grec Unicode" w:hAnsi="IFAO-Grec Unicode" w:hint="default"/>
          <w:rtl w:val="0"/>
          <w:lang w:val="en-US"/>
        </w:rPr>
        <w:t>“</w:t>
      </w:r>
      <w:r>
        <w:rPr>
          <w:rStyle w:val="None"/>
          <w:rFonts w:ascii="IFAO-Grec Unicode" w:hAnsi="IFAO-Grec Unicode"/>
          <w:rtl w:val="0"/>
          <w:lang w:val="it-IT"/>
        </w:rPr>
        <w:t>Codicillary</w:t>
      </w:r>
      <w:r>
        <w:rPr>
          <w:rStyle w:val="None"/>
          <w:rFonts w:ascii="IFAO-Grec Unicode" w:hAnsi="IFAO-Grec Unicode" w:hint="default"/>
          <w:rtl w:val="0"/>
          <w:lang w:val="en-US"/>
        </w:rPr>
        <w:t xml:space="preserve">” </w:t>
      </w:r>
      <w:r>
        <w:rPr>
          <w:rStyle w:val="None"/>
          <w:rFonts w:ascii="IFAO-Grec Unicode" w:hAnsi="IFAO-Grec Unicode"/>
          <w:rtl w:val="0"/>
          <w:lang w:val="de-DE"/>
        </w:rPr>
        <w:t>Clause (ll. 8</w:t>
      </w:r>
      <w:r>
        <w:rPr>
          <w:rStyle w:val="None"/>
          <w:rFonts w:ascii="IFAO-Grec Unicode" w:hAnsi="IFAO-Grec Unicode" w:hint="default"/>
          <w:rtl w:val="0"/>
        </w:rPr>
        <w:t>–</w:t>
      </w:r>
      <w:r>
        <w:rPr>
          <w:rStyle w:val="None"/>
          <w:rFonts w:ascii="IFAO-Grec Unicode" w:hAnsi="IFAO-Grec Unicode"/>
          <w:rtl w:val="0"/>
        </w:rPr>
        <w:t>9)</w:t>
      </w:r>
    </w:p>
    <w:p>
      <w:pPr>
        <w:pStyle w:val="Body"/>
        <w:rPr>
          <w:rStyle w:val="None"/>
          <w:rFonts w:ascii="IFAO-Grec Unicode" w:cs="IFAO-Grec Unicode" w:hAnsi="IFAO-Grec Unicode" w:eastAsia="IFAO-Grec Unicode"/>
        </w:rPr>
      </w:pPr>
    </w:p>
    <w:p>
      <w:pPr>
        <w:pStyle w:val="Body"/>
        <w:spacing w:line="275" w:lineRule="auto"/>
        <w:jc w:val="both"/>
        <w:rPr>
          <w:rStyle w:val="None"/>
          <w:rFonts w:ascii="IFAO-Grec Unicode" w:cs="IFAO-Grec Unicode" w:hAnsi="IFAO-Grec Unicode" w:eastAsia="IFAO-Grec Unicode"/>
        </w:rPr>
      </w:pPr>
      <w:r>
        <w:rPr>
          <w:rStyle w:val="None"/>
          <w:rFonts w:ascii="IFAO-Grec Unicode" w:hAnsi="IFAO-Grec Unicode"/>
          <w:rtl w:val="0"/>
          <w:lang w:val="en-US"/>
        </w:rPr>
        <w:t xml:space="preserve">This clause, found with minor variants at </w:t>
      </w:r>
      <w:r>
        <w:rPr>
          <w:rStyle w:val="Hyperlink.0"/>
        </w:rPr>
        <w:fldChar w:fldCharType="begin" w:fldLock="0"/>
      </w:r>
      <w:r>
        <w:rPr>
          <w:rStyle w:val="Hyperlink.0"/>
        </w:rPr>
        <w:instrText xml:space="preserve"> HYPERLINK "https://papyri.info/ddbdp/p.oxy%3B3%3B494"</w:instrText>
      </w:r>
      <w:r>
        <w:rPr>
          <w:rStyle w:val="Hyperlink.0"/>
        </w:rPr>
        <w:fldChar w:fldCharType="separate" w:fldLock="0"/>
      </w:r>
      <w:r>
        <w:rPr>
          <w:rStyle w:val="Hyperlink.0"/>
          <w:rtl w:val="0"/>
        </w:rPr>
        <w:t>P.Oxy. 3 494</w:t>
      </w:r>
      <w:r>
        <w:rPr/>
        <w:fldChar w:fldCharType="end" w:fldLock="0"/>
      </w:r>
      <w:r>
        <w:rPr>
          <w:rStyle w:val="None"/>
          <w:rFonts w:ascii="IFAO-Grec Unicode" w:hAnsi="IFAO-Grec Unicode"/>
          <w:sz w:val="22"/>
          <w:szCs w:val="22"/>
          <w:rtl w:val="0"/>
        </w:rPr>
        <w:t>.25</w:t>
      </w:r>
      <w:r>
        <w:rPr>
          <w:rStyle w:val="None"/>
          <w:rFonts w:ascii="IFAO-Grec Unicode" w:hAnsi="IFAO-Grec Unicode" w:hint="default"/>
          <w:sz w:val="22"/>
          <w:szCs w:val="22"/>
          <w:rtl w:val="0"/>
          <w:lang w:val="en-US"/>
        </w:rPr>
        <w:t>–</w:t>
      </w:r>
      <w:r>
        <w:rPr>
          <w:rStyle w:val="None"/>
          <w:rFonts w:ascii="IFAO-Grec Unicode" w:hAnsi="IFAO-Grec Unicode"/>
          <w:sz w:val="22"/>
          <w:szCs w:val="22"/>
          <w:rtl w:val="0"/>
        </w:rPr>
        <w:t>26</w:t>
      </w:r>
      <w:r>
        <w:rPr>
          <w:rStyle w:val="None"/>
          <w:rFonts w:ascii="IFAO-Grec Unicode" w:hAnsi="IFAO-Grec Unicode"/>
          <w:rtl w:val="0"/>
          <w:lang w:val="en-US"/>
        </w:rPr>
        <w:t xml:space="preserve"> and </w:t>
      </w:r>
      <w:r>
        <w:rPr>
          <w:rStyle w:val="Hyperlink.0"/>
        </w:rPr>
        <w:fldChar w:fldCharType="begin" w:fldLock="0"/>
      </w:r>
      <w:r>
        <w:rPr>
          <w:rStyle w:val="Hyperlink.0"/>
        </w:rPr>
        <w:instrText xml:space="preserve"> HYPERLINK "https://papyri.info/ddbdp/p.oxy%3B3%3B495"</w:instrText>
      </w:r>
      <w:r>
        <w:rPr>
          <w:rStyle w:val="Hyperlink.0"/>
        </w:rPr>
        <w:fldChar w:fldCharType="separate" w:fldLock="0"/>
      </w:r>
      <w:r>
        <w:rPr>
          <w:rStyle w:val="Hyperlink.0"/>
          <w:rtl w:val="0"/>
        </w:rPr>
        <w:t>495</w:t>
      </w:r>
      <w:r>
        <w:rPr/>
        <w:fldChar w:fldCharType="end" w:fldLock="0"/>
      </w:r>
      <w:r>
        <w:rPr>
          <w:rStyle w:val="None"/>
          <w:rFonts w:ascii="IFAO-Grec Unicode" w:hAnsi="IFAO-Grec Unicode"/>
          <w:rtl w:val="0"/>
        </w:rPr>
        <w:t>.15</w:t>
      </w:r>
      <w:r>
        <w:rPr>
          <w:rStyle w:val="None"/>
          <w:rFonts w:ascii="IFAO-Grec Unicode" w:hAnsi="IFAO-Grec Unicode" w:hint="default"/>
          <w:rtl w:val="0"/>
          <w:lang w:val="en-US"/>
        </w:rPr>
        <w:t>–</w:t>
      </w:r>
      <w:r>
        <w:rPr>
          <w:rStyle w:val="None"/>
          <w:rFonts w:ascii="IFAO-Grec Unicode" w:hAnsi="IFAO-Grec Unicode"/>
          <w:rtl w:val="0"/>
          <w:lang w:val="en-US"/>
        </w:rPr>
        <w:t xml:space="preserve">16, allows the testator to make changes to the </w:t>
      </w:r>
      <w:r>
        <w:rPr>
          <w:rStyle w:val="None"/>
          <w:rFonts w:ascii="IFAO-Grec Unicode" w:hAnsi="IFAO-Grec Unicode"/>
          <w:rtl w:val="0"/>
          <w:lang w:val="it-IT"/>
        </w:rPr>
        <w:t>ekdosimon</w:t>
      </w:r>
      <w:r>
        <w:rPr>
          <w:rStyle w:val="None"/>
          <w:rFonts w:ascii="IFAO-Grec Unicode" w:hAnsi="IFAO-Grec Unicode"/>
          <w:rtl w:val="0"/>
          <w:lang w:val="en-US"/>
        </w:rPr>
        <w:t xml:space="preserve">, or official copy, of their will. The clause is of interest both because it might have been inspired by Roman testamentary practice (as already suggested by </w:t>
      </w:r>
      <w:r>
        <w:rPr>
          <w:rStyle w:val="Hyperlink.2"/>
        </w:rPr>
        <w:fldChar w:fldCharType="begin" w:fldLock="0"/>
      </w:r>
      <w:r>
        <w:rPr>
          <w:rStyle w:val="Hyperlink.2"/>
        </w:rPr>
        <w:instrText xml:space="preserve"> HYPERLINK "https://papyri.info/biblio/96515"</w:instrText>
      </w:r>
      <w:r>
        <w:rPr>
          <w:rStyle w:val="Hyperlink.2"/>
        </w:rPr>
        <w:fldChar w:fldCharType="separate" w:fldLock="0"/>
      </w:r>
      <w:r>
        <w:rPr>
          <w:rStyle w:val="Hyperlink.2"/>
          <w:rtl w:val="0"/>
          <w:lang w:val="nl-NL"/>
        </w:rPr>
        <w:t>Arangio-Ruiz 1906</w:t>
      </w:r>
      <w:r>
        <w:rPr/>
        <w:fldChar w:fldCharType="end" w:fldLock="0"/>
      </w:r>
      <w:r>
        <w:rPr>
          <w:rStyle w:val="None"/>
          <w:rFonts w:ascii="IFAO-Grec Unicode" w:hAnsi="IFAO-Grec Unicode"/>
          <w:rtl w:val="0"/>
        </w:rPr>
        <w:t>: 129</w:t>
      </w:r>
      <w:r>
        <w:rPr>
          <w:rStyle w:val="None"/>
          <w:rFonts w:ascii="IFAO-Grec Unicode" w:hAnsi="IFAO-Grec Unicode" w:hint="default"/>
          <w:rtl w:val="0"/>
          <w:lang w:val="en-US"/>
        </w:rPr>
        <w:t>–</w:t>
      </w:r>
      <w:r>
        <w:rPr>
          <w:rStyle w:val="None"/>
          <w:rFonts w:ascii="IFAO-Grec Unicode" w:hAnsi="IFAO-Grec Unicode"/>
          <w:rtl w:val="0"/>
          <w:lang w:val="en-US"/>
        </w:rPr>
        <w:t xml:space="preserve">130) and because, if put into effect, it would undercut the long-established procedure surrounding the deposition and opening of Greek wills at the local </w:t>
      </w:r>
      <w:r>
        <w:rPr>
          <w:rStyle w:val="None"/>
          <w:rFonts w:ascii="IFAO-Grec Unicode" w:hAnsi="IFAO-Grec Unicode"/>
          <w:rtl w:val="0"/>
          <w:lang w:val="pt-PT"/>
        </w:rPr>
        <w:t>agoranomeion</w:t>
      </w:r>
      <w:r>
        <w:rPr>
          <w:rStyle w:val="None"/>
          <w:rFonts w:ascii="IFAO-Grec Unicode" w:hAnsi="IFAO-Grec Unicode"/>
          <w:rtl w:val="0"/>
        </w:rPr>
        <w:t>.</w:t>
      </w:r>
    </w:p>
    <w:p>
      <w:pPr>
        <w:pStyle w:val="Body"/>
        <w:ind w:firstLine="700"/>
        <w:jc w:val="both"/>
        <w:rPr>
          <w:rStyle w:val="None"/>
          <w:rFonts w:ascii="IFAO-Grec Unicode" w:cs="IFAO-Grec Unicode" w:hAnsi="IFAO-Grec Unicode" w:eastAsia="IFAO-Grec Unicode"/>
        </w:rPr>
      </w:pPr>
      <w:r>
        <w:rPr>
          <w:rStyle w:val="None"/>
          <w:rFonts w:ascii="IFAO-Grec Unicode" w:hAnsi="IFAO-Grec Unicode"/>
          <w:rtl w:val="0"/>
          <w:lang w:val="en-US"/>
        </w:rPr>
        <w:t>Local Greek wills (</w:t>
      </w:r>
      <w:r>
        <w:rPr>
          <w:rStyle w:val="None"/>
          <w:rFonts w:ascii="IFAO-Grec Unicode" w:hAnsi="IFAO-Grec Unicode"/>
          <w:rtl w:val="0"/>
          <w:lang w:val="de-DE"/>
        </w:rPr>
        <w:t>diathekai</w:t>
      </w:r>
      <w:r>
        <w:rPr>
          <w:rStyle w:val="None"/>
          <w:rFonts w:ascii="IFAO-Grec Unicode" w:hAnsi="IFAO-Grec Unicode"/>
          <w:rtl w:val="0"/>
          <w:lang w:val="en-US"/>
        </w:rPr>
        <w:t xml:space="preserve">) were notarial documents, which were drawn up and stored in a notarial office, generally the </w:t>
      </w:r>
      <w:r>
        <w:rPr>
          <w:rStyle w:val="None"/>
          <w:rFonts w:ascii="IFAO-Grec Unicode" w:hAnsi="IFAO-Grec Unicode"/>
          <w:rtl w:val="0"/>
          <w:lang w:val="pt-PT"/>
        </w:rPr>
        <w:t xml:space="preserve">agoranomeion </w:t>
      </w:r>
      <w:r>
        <w:rPr>
          <w:rStyle w:val="None"/>
          <w:rFonts w:ascii="IFAO-Grec Unicode" w:hAnsi="IFAO-Grec Unicode"/>
          <w:rtl w:val="0"/>
          <w:lang w:val="en-US"/>
        </w:rPr>
        <w:t>located in the metropolis of a nome (</w:t>
      </w:r>
      <w:r>
        <w:rPr>
          <w:rStyle w:val="Hyperlink.3"/>
        </w:rPr>
        <w:fldChar w:fldCharType="begin" w:fldLock="0"/>
      </w:r>
      <w:r>
        <w:rPr>
          <w:rStyle w:val="Hyperlink.3"/>
        </w:rPr>
        <w:instrText xml:space="preserve"> HYPERLINK "https://papyri.info/biblio/9194"</w:instrText>
      </w:r>
      <w:r>
        <w:rPr>
          <w:rStyle w:val="Hyperlink.3"/>
        </w:rPr>
        <w:fldChar w:fldCharType="separate" w:fldLock="0"/>
      </w:r>
      <w:r>
        <w:rPr>
          <w:rStyle w:val="Hyperlink.3"/>
          <w:rtl w:val="0"/>
          <w:lang w:val="da-DK"/>
        </w:rPr>
        <w:t>Wolff 1978</w:t>
      </w:r>
      <w:r>
        <w:rPr/>
        <w:fldChar w:fldCharType="end" w:fldLock="0"/>
      </w:r>
      <w:r>
        <w:rPr>
          <w:rStyle w:val="None"/>
          <w:rFonts w:ascii="IFAO-Grec Unicode" w:hAnsi="IFAO-Grec Unicode"/>
          <w:rtl w:val="0"/>
          <w:lang w:val="en-US"/>
        </w:rPr>
        <w:t xml:space="preserve">: 23 with n. 62). The testator was given the official </w:t>
      </w:r>
      <w:r>
        <w:rPr>
          <w:rStyle w:val="None"/>
          <w:rFonts w:ascii="IFAO-Grec Unicode" w:hAnsi="IFAO-Grec Unicode"/>
          <w:rtl w:val="0"/>
          <w:lang w:val="it-IT"/>
        </w:rPr>
        <w:t>ekdosimon</w:t>
      </w:r>
      <w:r>
        <w:rPr>
          <w:rStyle w:val="None"/>
          <w:rFonts w:ascii="IFAO-Grec Unicode" w:hAnsi="IFAO-Grec Unicode"/>
          <w:rtl w:val="0"/>
          <w:lang w:val="en-US"/>
        </w:rPr>
        <w:t>, which they entrusted to a private person. Upon the testator</w:t>
      </w:r>
      <w:r>
        <w:rPr>
          <w:rStyle w:val="None"/>
          <w:rFonts w:ascii="IFAO-Grec Unicode" w:hAnsi="IFAO-Grec Unicode" w:hint="default"/>
          <w:rtl w:val="0"/>
          <w:lang w:val="en-US"/>
        </w:rPr>
        <w:t>’</w:t>
      </w:r>
      <w:r>
        <w:rPr>
          <w:rStyle w:val="None"/>
          <w:rFonts w:ascii="IFAO-Grec Unicode" w:hAnsi="IFAO-Grec Unicode"/>
          <w:rtl w:val="0"/>
          <w:lang w:val="en-US"/>
        </w:rPr>
        <w:t xml:space="preserve">s death, the holder of the </w:t>
      </w:r>
      <w:r>
        <w:rPr>
          <w:rStyle w:val="None"/>
          <w:rFonts w:ascii="IFAO-Grec Unicode" w:hAnsi="IFAO-Grec Unicode"/>
          <w:rtl w:val="0"/>
          <w:lang w:val="it-IT"/>
        </w:rPr>
        <w:t>ekdosimon</w:t>
      </w:r>
      <w:r>
        <w:rPr>
          <w:rStyle w:val="None"/>
          <w:rFonts w:ascii="IFAO-Grec Unicode" w:hAnsi="IFAO-Grec Unicode"/>
          <w:rtl w:val="0"/>
          <w:lang w:val="en-US"/>
        </w:rPr>
        <w:t xml:space="preserve"> would apply to the strategos or other relevant officials to initiate the procedure for opening the original will, as illustrated in the preserved requests from the second century (</w:t>
      </w:r>
      <w:r>
        <w:rPr>
          <w:rStyle w:val="Hyperlink.0"/>
        </w:rPr>
        <w:fldChar w:fldCharType="begin" w:fldLock="0"/>
      </w:r>
      <w:r>
        <w:rPr>
          <w:rStyle w:val="Hyperlink.0"/>
        </w:rPr>
        <w:instrText xml:space="preserve"> HYPERLINK "https://papyri.info/ddbdp/p.fouad%3B%3B32"</w:instrText>
      </w:r>
      <w:r>
        <w:rPr>
          <w:rStyle w:val="Hyperlink.0"/>
        </w:rPr>
        <w:fldChar w:fldCharType="separate" w:fldLock="0"/>
      </w:r>
      <w:r>
        <w:rPr>
          <w:rStyle w:val="Hyperlink.0"/>
          <w:rtl w:val="0"/>
          <w:lang w:val="en-US"/>
        </w:rPr>
        <w:t>P.Fouad 32</w:t>
      </w:r>
      <w:r>
        <w:rPr/>
        <w:fldChar w:fldCharType="end" w:fldLock="0"/>
      </w:r>
      <w:r>
        <w:rPr>
          <w:rStyle w:val="None"/>
          <w:rFonts w:ascii="IFAO-Grec Unicode" w:hAnsi="IFAO-Grec Unicode"/>
          <w:rtl w:val="0"/>
        </w:rPr>
        <w:t xml:space="preserve">, </w:t>
      </w:r>
      <w:r>
        <w:rPr>
          <w:rStyle w:val="Hyperlink.0"/>
        </w:rPr>
        <w:fldChar w:fldCharType="begin" w:fldLock="0"/>
      </w:r>
      <w:r>
        <w:rPr>
          <w:rStyle w:val="Hyperlink.0"/>
        </w:rPr>
        <w:instrText xml:space="preserve"> HYPERLINK "https://papyri.info/ddbdp/p.mert%3B2%3B75"</w:instrText>
      </w:r>
      <w:r>
        <w:rPr>
          <w:rStyle w:val="Hyperlink.0"/>
        </w:rPr>
        <w:fldChar w:fldCharType="separate" w:fldLock="0"/>
      </w:r>
      <w:r>
        <w:rPr>
          <w:rStyle w:val="Hyperlink.0"/>
          <w:rtl w:val="0"/>
        </w:rPr>
        <w:t>P.Mert. 2 75</w:t>
      </w:r>
      <w:r>
        <w:rPr/>
        <w:fldChar w:fldCharType="end" w:fldLock="0"/>
      </w:r>
      <w:r>
        <w:rPr>
          <w:rStyle w:val="None"/>
          <w:rFonts w:ascii="IFAO-Grec Unicode" w:hAnsi="IFAO-Grec Unicode"/>
          <w:rtl w:val="0"/>
        </w:rPr>
        <w:t xml:space="preserve">, </w:t>
      </w:r>
      <w:r>
        <w:rPr>
          <w:rStyle w:val="Hyperlink.0"/>
        </w:rPr>
        <w:fldChar w:fldCharType="begin" w:fldLock="0"/>
      </w:r>
      <w:r>
        <w:rPr>
          <w:rStyle w:val="Hyperlink.0"/>
        </w:rPr>
        <w:instrText xml:space="preserve"> HYPERLINK "https://papyri.info/ddbdp/p.oxy%3B44%3B3166"</w:instrText>
      </w:r>
      <w:r>
        <w:rPr>
          <w:rStyle w:val="Hyperlink.0"/>
        </w:rPr>
        <w:fldChar w:fldCharType="separate" w:fldLock="0"/>
      </w:r>
      <w:r>
        <w:rPr>
          <w:rStyle w:val="Hyperlink.0"/>
          <w:rtl w:val="0"/>
        </w:rPr>
        <w:t>P.Oxy. 44 3166</w:t>
      </w:r>
      <w:r>
        <w:rPr/>
        <w:fldChar w:fldCharType="end" w:fldLock="0"/>
      </w:r>
      <w:r>
        <w:rPr>
          <w:rStyle w:val="None"/>
          <w:rFonts w:ascii="IFAO-Grec Unicode" w:hAnsi="IFAO-Grec Unicode"/>
          <w:rtl w:val="0"/>
        </w:rPr>
        <w:t>).</w:t>
      </w:r>
      <w:r>
        <w:rPr>
          <w:rStyle w:val="None"/>
          <w:rFonts w:ascii="IFAO-Grec Unicode" w:cs="IFAO-Grec Unicode" w:hAnsi="IFAO-Grec Unicode" w:eastAsia="IFAO-Grec Unicode"/>
          <w:vertAlign w:val="superscript"/>
        </w:rPr>
        <w:footnoteReference w:id="4"/>
      </w:r>
    </w:p>
    <w:p>
      <w:pPr>
        <w:pStyle w:val="Body"/>
        <w:ind w:firstLine="700"/>
        <w:jc w:val="both"/>
        <w:rPr>
          <w:rStyle w:val="None"/>
          <w:rFonts w:ascii="IFAO-Grec Unicode" w:cs="IFAO-Grec Unicode" w:hAnsi="IFAO-Grec Unicode" w:eastAsia="IFAO-Grec Unicode"/>
        </w:rPr>
      </w:pPr>
      <w:r>
        <w:rPr>
          <w:rStyle w:val="None"/>
          <w:rFonts w:ascii="IFAO-Grec Unicode" w:hAnsi="IFAO-Grec Unicode"/>
          <w:rtl w:val="0"/>
          <w:lang w:val="en-US"/>
        </w:rPr>
        <w:t xml:space="preserve">Under normal circumstances, a testator intending to change their will had to contact the authorities to do so: </w:t>
      </w:r>
      <w:r>
        <w:rPr>
          <w:rStyle w:val="Hyperlink.6"/>
        </w:rPr>
        <w:fldChar w:fldCharType="begin" w:fldLock="0"/>
      </w:r>
      <w:r>
        <w:rPr>
          <w:rStyle w:val="Hyperlink.6"/>
        </w:rPr>
        <w:instrText xml:space="preserve"> HYPERLINK "https://papyri.info/ddbdp/p.cair.preis%3B%3B32"</w:instrText>
      </w:r>
      <w:r>
        <w:rPr>
          <w:rStyle w:val="Hyperlink.6"/>
        </w:rPr>
        <w:fldChar w:fldCharType="separate" w:fldLock="0"/>
      </w:r>
      <w:r>
        <w:rPr>
          <w:rStyle w:val="Hyperlink.6"/>
          <w:rtl w:val="0"/>
          <w:lang w:val="it-IT"/>
        </w:rPr>
        <w:t>P.Cair.Preis. 1</w:t>
      </w:r>
      <w:r>
        <w:rPr/>
        <w:fldChar w:fldCharType="end" w:fldLock="0"/>
      </w:r>
      <w:r>
        <w:rPr>
          <w:rStyle w:val="Hyperlink.7"/>
        </w:rPr>
        <w:fldChar w:fldCharType="begin" w:fldLock="0"/>
      </w:r>
      <w:r>
        <w:rPr>
          <w:rStyle w:val="Hyperlink.7"/>
        </w:rPr>
        <w:instrText xml:space="preserve"> HYPERLINK "https://papyri.info/ddbdp/p.cair.preis%3B%3B32"</w:instrText>
      </w:r>
      <w:r>
        <w:rPr>
          <w:rStyle w:val="Hyperlink.7"/>
        </w:rPr>
        <w:fldChar w:fldCharType="separate" w:fldLock="0"/>
      </w:r>
      <w:r>
        <w:rPr>
          <w:rStyle w:val="Hyperlink.7"/>
          <w:rtl w:val="0"/>
        </w:rPr>
        <w:t xml:space="preserve">2 </w:t>
      </w:r>
      <w:r>
        <w:rPr/>
        <w:fldChar w:fldCharType="end" w:fldLock="0"/>
      </w:r>
      <w:r>
        <w:rPr>
          <w:rStyle w:val="Hyperlink.6"/>
        </w:rPr>
        <w:fldChar w:fldCharType="begin" w:fldLock="0"/>
      </w:r>
      <w:r>
        <w:rPr>
          <w:rStyle w:val="Hyperlink.6"/>
        </w:rPr>
        <w:instrText xml:space="preserve"> HYPERLINK "https://papyri.info/ddbdp/p.cair.preis%3B%3B32"</w:instrText>
      </w:r>
      <w:r>
        <w:rPr>
          <w:rStyle w:val="Hyperlink.6"/>
        </w:rPr>
        <w:fldChar w:fldCharType="separate" w:fldLock="0"/>
      </w:r>
      <w:r>
        <w:rPr>
          <w:rStyle w:val="Hyperlink.6"/>
          <w:rtl w:val="0"/>
        </w:rPr>
        <w:t>32</w:t>
      </w:r>
      <w:r>
        <w:rPr/>
        <w:fldChar w:fldCharType="end" w:fldLock="0"/>
      </w:r>
      <w:r>
        <w:rPr>
          <w:rStyle w:val="None"/>
          <w:rFonts w:ascii="IFAO-Grec Unicode" w:hAnsi="IFAO-Grec Unicode"/>
          <w:shd w:val="clear" w:color="auto" w:fill="ffffff"/>
          <w:rtl w:val="0"/>
          <w:lang w:val="en-US"/>
        </w:rPr>
        <w:t xml:space="preserve">, for instance, an order to the </w:t>
      </w:r>
      <w:r>
        <w:rPr>
          <w:rStyle w:val="None"/>
          <w:rFonts w:ascii="IFAO-Grec Unicode" w:hAnsi="IFAO-Grec Unicode"/>
          <w:shd w:val="clear" w:color="auto" w:fill="ffffff"/>
          <w:rtl w:val="0"/>
        </w:rPr>
        <w:t>agoranomoi</w:t>
      </w:r>
      <w:r>
        <w:rPr>
          <w:rStyle w:val="None"/>
          <w:rFonts w:ascii="IFAO-Grec Unicode" w:hAnsi="IFAO-Grec Unicode"/>
          <w:shd w:val="clear" w:color="auto" w:fill="ffffff"/>
          <w:rtl w:val="0"/>
          <w:lang w:val="en-US"/>
        </w:rPr>
        <w:t xml:space="preserve"> to return a will, was prompted by the testator</w:t>
      </w:r>
      <w:r>
        <w:rPr>
          <w:rStyle w:val="None"/>
          <w:rFonts w:ascii="IFAO-Grec Unicode" w:hAnsi="IFAO-Grec Unicode" w:hint="default"/>
          <w:shd w:val="clear" w:color="auto" w:fill="ffffff"/>
          <w:rtl w:val="0"/>
          <w:lang w:val="en-US"/>
        </w:rPr>
        <w:t>’</w:t>
      </w:r>
      <w:r>
        <w:rPr>
          <w:rStyle w:val="None"/>
          <w:rFonts w:ascii="IFAO-Grec Unicode" w:hAnsi="IFAO-Grec Unicode"/>
          <w:shd w:val="clear" w:color="auto" w:fill="ffffff"/>
          <w:rtl w:val="0"/>
          <w:lang w:val="en-US"/>
        </w:rPr>
        <w:t xml:space="preserve">s petition and contains his acknowledgement of receipt at the bottom (cf. </w:t>
      </w:r>
      <w:r>
        <w:rPr>
          <w:rStyle w:val="Hyperlink.6"/>
        </w:rPr>
        <w:fldChar w:fldCharType="begin" w:fldLock="0"/>
      </w:r>
      <w:r>
        <w:rPr>
          <w:rStyle w:val="Hyperlink.6"/>
        </w:rPr>
        <w:instrText xml:space="preserve"> HYPERLINK "https://papyri.info/ddbdp/p.oxy%3B1%3B106"</w:instrText>
      </w:r>
      <w:r>
        <w:rPr>
          <w:rStyle w:val="Hyperlink.6"/>
        </w:rPr>
        <w:fldChar w:fldCharType="separate" w:fldLock="0"/>
      </w:r>
      <w:r>
        <w:rPr>
          <w:rStyle w:val="Hyperlink.6"/>
          <w:rtl w:val="0"/>
        </w:rPr>
        <w:t>P. Oxy. 1 106</w:t>
      </w:r>
      <w:r>
        <w:rPr/>
        <w:fldChar w:fldCharType="end" w:fldLock="0"/>
      </w:r>
      <w:r>
        <w:rPr>
          <w:rStyle w:val="None"/>
          <w:rFonts w:ascii="IFAO-Grec Unicode" w:hAnsi="IFAO-Grec Unicode"/>
          <w:shd w:val="clear" w:color="auto" w:fill="ffffff"/>
          <w:rtl w:val="0"/>
        </w:rPr>
        <w:t xml:space="preserve">; </w:t>
      </w:r>
      <w:r>
        <w:rPr>
          <w:rStyle w:val="Hyperlink.6"/>
        </w:rPr>
        <w:fldChar w:fldCharType="begin" w:fldLock="0"/>
      </w:r>
      <w:r>
        <w:rPr>
          <w:rStyle w:val="Hyperlink.6"/>
        </w:rPr>
        <w:instrText xml:space="preserve"> HYPERLINK "https://papyri.info/ddbdp/p.oxy%3B1%3B107"</w:instrText>
      </w:r>
      <w:r>
        <w:rPr>
          <w:rStyle w:val="Hyperlink.6"/>
        </w:rPr>
        <w:fldChar w:fldCharType="separate" w:fldLock="0"/>
      </w:r>
      <w:r>
        <w:rPr>
          <w:rStyle w:val="Hyperlink.6"/>
          <w:rtl w:val="0"/>
        </w:rPr>
        <w:t>107</w:t>
      </w:r>
      <w:r>
        <w:rPr/>
        <w:fldChar w:fldCharType="end" w:fldLock="0"/>
      </w:r>
      <w:r>
        <w:rPr>
          <w:rStyle w:val="None"/>
          <w:rFonts w:ascii="IFAO-Grec Unicode" w:hAnsi="IFAO-Grec Unicode"/>
          <w:shd w:val="clear" w:color="auto" w:fill="ffffff"/>
          <w:rtl w:val="0"/>
        </w:rPr>
        <w:t xml:space="preserve">; </w:t>
      </w:r>
      <w:r>
        <w:rPr>
          <w:rStyle w:val="Hyperlink.6"/>
        </w:rPr>
        <w:fldChar w:fldCharType="begin" w:fldLock="0"/>
      </w:r>
      <w:r>
        <w:rPr>
          <w:rStyle w:val="Hyperlink.6"/>
        </w:rPr>
        <w:instrText xml:space="preserve"> HYPERLINK "https://papyri.info/ddbdp/p.oxy%3B36%3B2759"</w:instrText>
      </w:r>
      <w:r>
        <w:rPr>
          <w:rStyle w:val="Hyperlink.6"/>
        </w:rPr>
        <w:fldChar w:fldCharType="separate" w:fldLock="0"/>
      </w:r>
      <w:r>
        <w:rPr>
          <w:rStyle w:val="Hyperlink.6"/>
          <w:rtl w:val="0"/>
        </w:rPr>
        <w:t>36 2759</w:t>
      </w:r>
      <w:r>
        <w:rPr/>
        <w:fldChar w:fldCharType="end" w:fldLock="0"/>
      </w:r>
      <w:r>
        <w:rPr>
          <w:rStyle w:val="None"/>
          <w:rFonts w:ascii="IFAO-Grec Unicode" w:hAnsi="IFAO-Grec Unicode"/>
          <w:rtl w:val="0"/>
        </w:rPr>
        <w:t xml:space="preserve">; </w:t>
      </w:r>
      <w:r>
        <w:rPr>
          <w:rStyle w:val="Hyperlink.6"/>
        </w:rPr>
        <w:fldChar w:fldCharType="begin" w:fldLock="0"/>
      </w:r>
      <w:r>
        <w:rPr>
          <w:rStyle w:val="Hyperlink.6"/>
        </w:rPr>
        <w:instrText xml:space="preserve"> HYPERLINK "https://papyri.info/ddbdp/sb%3B8%3B9766"</w:instrText>
      </w:r>
      <w:r>
        <w:rPr>
          <w:rStyle w:val="Hyperlink.6"/>
        </w:rPr>
        <w:fldChar w:fldCharType="separate" w:fldLock="0"/>
      </w:r>
      <w:r>
        <w:rPr>
          <w:rStyle w:val="Hyperlink.6"/>
          <w:rtl w:val="0"/>
        </w:rPr>
        <w:t>SB 8 9766</w:t>
      </w:r>
      <w:r>
        <w:rPr/>
        <w:fldChar w:fldCharType="end" w:fldLock="0"/>
      </w:r>
      <w:r>
        <w:rPr>
          <w:rStyle w:val="None"/>
          <w:rFonts w:ascii="IFAO-Grec Unicode" w:hAnsi="IFAO-Grec Unicode"/>
          <w:shd w:val="clear" w:color="auto" w:fill="ffffff"/>
          <w:rtl w:val="0"/>
        </w:rPr>
        <w:t>)</w:t>
      </w:r>
      <w:r>
        <w:rPr>
          <w:rStyle w:val="None"/>
          <w:rFonts w:ascii="IFAO-Grec Unicode" w:hAnsi="IFAO-Grec Unicode"/>
          <w:rtl w:val="0"/>
        </w:rPr>
        <w:t xml:space="preserve">. </w:t>
      </w:r>
      <w:r>
        <w:rPr>
          <w:rStyle w:val="None"/>
          <w:rFonts w:ascii="IFAO-Grec Unicode" w:hAnsi="IFAO-Grec Unicode"/>
          <w:shd w:val="clear" w:color="auto" w:fill="ffffff"/>
          <w:rtl w:val="0"/>
          <w:lang w:val="en-US"/>
        </w:rPr>
        <w:t xml:space="preserve">The object of the request is the original </w:t>
      </w:r>
      <w:r>
        <w:rPr>
          <w:rStyle w:val="None"/>
          <w:rFonts w:ascii="IFAO-Grec Unicode" w:hAnsi="IFAO-Grec Unicode" w:hint="default"/>
          <w:shd w:val="clear" w:color="auto" w:fill="ffffff"/>
          <w:rtl w:val="0"/>
          <w:lang w:val="en-US"/>
        </w:rPr>
        <w:t xml:space="preserve">διαθήκη </w:t>
      </w:r>
      <w:r>
        <w:rPr>
          <w:rStyle w:val="None"/>
          <w:rFonts w:ascii="IFAO-Grec Unicode" w:hAnsi="IFAO-Grec Unicode"/>
          <w:shd w:val="clear" w:color="auto" w:fill="ffffff"/>
          <w:rtl w:val="0"/>
          <w:lang w:val="en-US"/>
        </w:rPr>
        <w:t xml:space="preserve">and removing it served the purpose of revoking the will. </w:t>
      </w:r>
      <w:r>
        <w:rPr>
          <w:rStyle w:val="None"/>
          <w:rFonts w:ascii="IFAO-Grec Unicode" w:hAnsi="IFAO-Grec Unicode"/>
          <w:rtl w:val="0"/>
          <w:lang w:val="en-US"/>
        </w:rPr>
        <w:t xml:space="preserve">This method prevented the </w:t>
      </w:r>
      <w:r>
        <w:rPr>
          <w:rStyle w:val="None"/>
          <w:rFonts w:ascii="IFAO-Grec Unicode" w:hAnsi="IFAO-Grec Unicode" w:hint="default"/>
          <w:rtl w:val="0"/>
          <w:lang w:val="en-US"/>
        </w:rPr>
        <w:t>‘</w:t>
      </w:r>
      <w:r>
        <w:rPr>
          <w:rStyle w:val="None"/>
          <w:rFonts w:ascii="IFAO-Grec Unicode" w:hAnsi="IFAO-Grec Unicode"/>
          <w:rtl w:val="0"/>
          <w:lang w:val="it-IT"/>
        </w:rPr>
        <w:t>collision</w:t>
      </w:r>
      <w:r>
        <w:rPr>
          <w:rStyle w:val="None"/>
          <w:rFonts w:ascii="IFAO-Grec Unicode" w:hAnsi="IFAO-Grec Unicode" w:hint="default"/>
          <w:rtl w:val="0"/>
          <w:lang w:val="en-US"/>
        </w:rPr>
        <w:t xml:space="preserve">’ </w:t>
      </w:r>
      <w:r>
        <w:rPr>
          <w:rStyle w:val="None"/>
          <w:rFonts w:ascii="IFAO-Grec Unicode" w:hAnsi="IFAO-Grec Unicode"/>
          <w:rtl w:val="0"/>
          <w:lang w:val="en-US"/>
        </w:rPr>
        <w:t xml:space="preserve">of two wills but required the physical presence of the testator in the </w:t>
      </w:r>
      <w:r>
        <w:rPr>
          <w:rStyle w:val="None"/>
          <w:rFonts w:ascii="IFAO-Grec Unicode" w:hAnsi="IFAO-Grec Unicode"/>
          <w:rtl w:val="0"/>
          <w:lang w:val="pt-PT"/>
        </w:rPr>
        <w:t>agoranomeion</w:t>
      </w:r>
      <w:r>
        <w:rPr>
          <w:rStyle w:val="None"/>
          <w:rFonts w:ascii="IFAO-Grec Unicode" w:hAnsi="IFAO-Grec Unicode"/>
          <w:rtl w:val="0"/>
          <w:lang w:val="en-US"/>
        </w:rPr>
        <w:t xml:space="preserve"> (see </w:t>
      </w:r>
      <w:r>
        <w:rPr>
          <w:rStyle w:val="Hyperlink.3"/>
        </w:rPr>
        <w:fldChar w:fldCharType="begin" w:fldLock="0"/>
      </w:r>
      <w:r>
        <w:rPr>
          <w:rStyle w:val="Hyperlink.3"/>
        </w:rPr>
        <w:instrText xml:space="preserve"> HYPERLINK "https://papyri.info/biblio/96020"</w:instrText>
      </w:r>
      <w:r>
        <w:rPr>
          <w:rStyle w:val="Hyperlink.3"/>
        </w:rPr>
        <w:fldChar w:fldCharType="separate" w:fldLock="0"/>
      </w:r>
      <w:r>
        <w:rPr>
          <w:rStyle w:val="Hyperlink.3"/>
          <w:rtl w:val="0"/>
        </w:rPr>
        <w:t>Kreller 1919</w:t>
      </w:r>
      <w:r>
        <w:rPr/>
        <w:fldChar w:fldCharType="end" w:fldLock="0"/>
      </w:r>
      <w:r>
        <w:rPr>
          <w:rStyle w:val="None"/>
          <w:rFonts w:ascii="IFAO-Grec Unicode" w:hAnsi="IFAO-Grec Unicode"/>
          <w:rtl w:val="0"/>
        </w:rPr>
        <w:t>: 389</w:t>
      </w:r>
      <w:r>
        <w:rPr>
          <w:rStyle w:val="None"/>
          <w:rFonts w:ascii="IFAO-Grec Unicode" w:hAnsi="IFAO-Grec Unicode" w:hint="default"/>
          <w:rtl w:val="0"/>
        </w:rPr>
        <w:t>–</w:t>
      </w:r>
      <w:r>
        <w:rPr>
          <w:rStyle w:val="None"/>
          <w:rFonts w:ascii="IFAO-Grec Unicode" w:hAnsi="IFAO-Grec Unicode"/>
          <w:rtl w:val="0"/>
          <w:lang w:val="pt-PT"/>
        </w:rPr>
        <w:t>395). As Samuel (</w:t>
      </w:r>
      <w:r>
        <w:rPr>
          <w:rStyle w:val="Hyperlink.0"/>
          <w:rtl w:val="0"/>
        </w:rPr>
        <w:t>1961</w:t>
      </w:r>
      <w:r>
        <w:rPr>
          <w:rStyle w:val="None"/>
          <w:rFonts w:ascii="IFAO-Grec Unicode" w:hAnsi="IFAO-Grec Unicode"/>
          <w:rtl w:val="0"/>
        </w:rPr>
        <w:t>: 39</w:t>
      </w:r>
      <w:r>
        <w:rPr>
          <w:rStyle w:val="None"/>
          <w:rFonts w:ascii="IFAO-Grec Unicode" w:hAnsi="IFAO-Grec Unicode" w:hint="default"/>
          <w:rtl w:val="0"/>
        </w:rPr>
        <w:t>–</w:t>
      </w:r>
      <w:r>
        <w:rPr>
          <w:rStyle w:val="None"/>
          <w:rFonts w:ascii="IFAO-Grec Unicode" w:hAnsi="IFAO-Grec Unicode"/>
          <w:rtl w:val="0"/>
          <w:lang w:val="en-US"/>
        </w:rPr>
        <w:t>42) has pointed out, this method is only attested for Oxyrhynchos in the first half of the second century. Later, we hear of law attributed to Antoninus Pius according to which one could declare their will to be invalid from afar, in case they wished to make another one in a different place (</w:t>
      </w:r>
      <w:r>
        <w:rPr>
          <w:rStyle w:val="Hyperlink.0"/>
        </w:rPr>
        <w:fldChar w:fldCharType="begin" w:fldLock="0"/>
      </w:r>
      <w:r>
        <w:rPr>
          <w:rStyle w:val="Hyperlink.0"/>
        </w:rPr>
        <w:instrText xml:space="preserve"> HYPERLINK "https://papyri.info/ddbdp/p.wash.univ%3B1%3B13"</w:instrText>
      </w:r>
      <w:r>
        <w:rPr>
          <w:rStyle w:val="Hyperlink.0"/>
        </w:rPr>
        <w:fldChar w:fldCharType="separate" w:fldLock="0"/>
      </w:r>
      <w:r>
        <w:rPr>
          <w:rStyle w:val="Hyperlink.0"/>
          <w:rtl w:val="0"/>
        </w:rPr>
        <w:t>P.Wash.Univ. 1 13</w:t>
      </w:r>
      <w:r>
        <w:rPr/>
        <w:fldChar w:fldCharType="end" w:fldLock="0"/>
      </w:r>
      <w:r>
        <w:rPr>
          <w:rStyle w:val="None"/>
          <w:rFonts w:ascii="IFAO-Grec Unicode" w:hAnsi="IFAO-Grec Unicode"/>
          <w:rtl w:val="0"/>
          <w:lang w:val="en-US"/>
        </w:rPr>
        <w:t xml:space="preserve"> and </w:t>
      </w:r>
      <w:r>
        <w:rPr>
          <w:rStyle w:val="Hyperlink.0"/>
        </w:rPr>
        <w:fldChar w:fldCharType="begin" w:fldLock="0"/>
      </w:r>
      <w:r>
        <w:rPr>
          <w:rStyle w:val="Hyperlink.0"/>
        </w:rPr>
        <w:instrText xml:space="preserve"> HYPERLINK "https://papyri.info/ddbdp/sb%3B10%3B10280"</w:instrText>
      </w:r>
      <w:r>
        <w:rPr>
          <w:rStyle w:val="Hyperlink.0"/>
        </w:rPr>
        <w:fldChar w:fldCharType="separate" w:fldLock="0"/>
      </w:r>
      <w:r>
        <w:rPr>
          <w:rStyle w:val="Hyperlink.0"/>
          <w:rtl w:val="0"/>
        </w:rPr>
        <w:t>SB 10 10280</w:t>
      </w:r>
      <w:r>
        <w:rPr/>
        <w:fldChar w:fldCharType="end" w:fldLock="0"/>
      </w:r>
      <w:r>
        <w:rPr>
          <w:rStyle w:val="None"/>
          <w:rFonts w:ascii="IFAO-Grec Unicode" w:hAnsi="IFAO-Grec Unicode"/>
          <w:rtl w:val="0"/>
          <w:lang w:val="en-US"/>
        </w:rPr>
        <w:t xml:space="preserve"> with </w:t>
      </w:r>
      <w:r>
        <w:rPr>
          <w:rStyle w:val="Hyperlink.0"/>
        </w:rPr>
        <w:fldChar w:fldCharType="begin" w:fldLock="0"/>
      </w:r>
      <w:r>
        <w:rPr>
          <w:rStyle w:val="Hyperlink.0"/>
        </w:rPr>
        <w:instrText xml:space="preserve"> HYPERLINK "https://papyri.info/biblio/46999"</w:instrText>
      </w:r>
      <w:r>
        <w:rPr>
          <w:rStyle w:val="Hyperlink.0"/>
        </w:rPr>
        <w:fldChar w:fldCharType="separate" w:fldLock="0"/>
      </w:r>
      <w:r>
        <w:rPr>
          <w:rStyle w:val="Hyperlink.0"/>
          <w:rtl w:val="0"/>
          <w:lang w:val="de-DE"/>
        </w:rPr>
        <w:t>Lewis 1968</w:t>
      </w:r>
      <w:r>
        <w:rPr/>
        <w:fldChar w:fldCharType="end" w:fldLock="0"/>
      </w:r>
      <w:r>
        <w:rPr>
          <w:rStyle w:val="None"/>
          <w:rFonts w:ascii="IFAO-Grec Unicode" w:hAnsi="IFAO-Grec Unicode"/>
          <w:rtl w:val="0"/>
          <w:lang w:val="en-US"/>
        </w:rPr>
        <w:t>). Local testamentary practice in Egypt before 212 CE, therefore, allowed revocation of a will through the notarial office in which it was drawn up.</w:t>
      </w:r>
    </w:p>
    <w:p>
      <w:pPr>
        <w:pStyle w:val="Body"/>
        <w:ind w:firstLine="720"/>
        <w:jc w:val="both"/>
        <w:rPr>
          <w:rStyle w:val="None"/>
          <w:rFonts w:ascii="IFAO-Grec Unicode" w:cs="IFAO-Grec Unicode" w:hAnsi="IFAO-Grec Unicode" w:eastAsia="IFAO-Grec Unicode"/>
        </w:rPr>
      </w:pPr>
      <w:r>
        <w:rPr>
          <w:rStyle w:val="None"/>
          <w:rFonts w:ascii="IFAO-Grec Unicode" w:hAnsi="IFAO-Grec Unicode"/>
          <w:rtl w:val="0"/>
          <w:lang w:val="en-US"/>
        </w:rPr>
        <w:t>Roman wills, in contrast, were fully private deeds, involving no state office, whose validity depending on meeting certain formal requirements (</w:t>
      </w:r>
      <w:r>
        <w:rPr>
          <w:rStyle w:val="Hyperlink.3"/>
        </w:rPr>
        <w:fldChar w:fldCharType="begin" w:fldLock="0"/>
      </w:r>
      <w:r>
        <w:rPr>
          <w:rStyle w:val="Hyperlink.3"/>
        </w:rPr>
        <w:instrText xml:space="preserve"> HYPERLINK "https://papyri.info/biblio/84731"</w:instrText>
      </w:r>
      <w:r>
        <w:rPr>
          <w:rStyle w:val="Hyperlink.3"/>
        </w:rPr>
        <w:fldChar w:fldCharType="separate" w:fldLock="0"/>
      </w:r>
      <w:r>
        <w:rPr>
          <w:rStyle w:val="Hyperlink.3"/>
          <w:rtl w:val="0"/>
        </w:rPr>
        <w:t>Nowak 2015</w:t>
      </w:r>
      <w:r>
        <w:rPr/>
        <w:fldChar w:fldCharType="end" w:fldLock="0"/>
      </w:r>
      <w:r>
        <w:rPr>
          <w:rStyle w:val="None"/>
          <w:rFonts w:ascii="IFAO-Grec Unicode" w:hAnsi="IFAO-Grec Unicode"/>
          <w:rtl w:val="0"/>
        </w:rPr>
        <w:t>: 19</w:t>
      </w:r>
      <w:r>
        <w:rPr>
          <w:rStyle w:val="None"/>
          <w:rFonts w:ascii="IFAO-Grec Unicode" w:hAnsi="IFAO-Grec Unicode" w:hint="default"/>
          <w:rtl w:val="0"/>
        </w:rPr>
        <w:t>–</w:t>
      </w:r>
      <w:r>
        <w:rPr>
          <w:rStyle w:val="None"/>
          <w:rFonts w:ascii="IFAO-Grec Unicode" w:hAnsi="IFAO-Grec Unicode"/>
          <w:rtl w:val="0"/>
          <w:lang w:val="en-US"/>
        </w:rPr>
        <w:t>71). Changes to a will were made through a codicil, a separate document written by the testator (</w:t>
      </w:r>
      <w:r>
        <w:rPr>
          <w:rStyle w:val="Hyperlink.4"/>
        </w:rPr>
        <w:fldChar w:fldCharType="begin" w:fldLock="0"/>
      </w:r>
      <w:r>
        <w:rPr>
          <w:rStyle w:val="Hyperlink.4"/>
        </w:rPr>
        <w:instrText xml:space="preserve"> HYPERLINK "https://papyri.info/biblio/6813"</w:instrText>
      </w:r>
      <w:r>
        <w:rPr>
          <w:rStyle w:val="Hyperlink.4"/>
        </w:rPr>
        <w:fldChar w:fldCharType="separate" w:fldLock="0"/>
      </w:r>
      <w:r>
        <w:rPr>
          <w:rStyle w:val="Hyperlink.4"/>
          <w:rtl w:val="0"/>
        </w:rPr>
        <w:t>Amelotti 1966</w:t>
      </w:r>
      <w:r>
        <w:rPr/>
        <w:fldChar w:fldCharType="end" w:fldLock="0"/>
      </w:r>
      <w:r>
        <w:rPr>
          <w:rStyle w:val="None"/>
          <w:rFonts w:ascii="IFAO-Grec Unicode" w:hAnsi="IFAO-Grec Unicode"/>
          <w:rtl w:val="0"/>
          <w:lang w:val="en-US"/>
        </w:rPr>
        <w:t xml:space="preserve">: 163). Such codicils have survived in Egyptian papyri (e.g. </w:t>
      </w:r>
      <w:r>
        <w:rPr>
          <w:rStyle w:val="Hyperlink.4"/>
        </w:rPr>
        <w:fldChar w:fldCharType="begin" w:fldLock="0"/>
      </w:r>
      <w:r>
        <w:rPr>
          <w:rStyle w:val="Hyperlink.4"/>
        </w:rPr>
        <w:instrText xml:space="preserve"> HYPERLINK "https://papyri.info/ddbdp/bgu%3B1%3B326"</w:instrText>
      </w:r>
      <w:r>
        <w:rPr>
          <w:rStyle w:val="Hyperlink.4"/>
        </w:rPr>
        <w:fldChar w:fldCharType="separate" w:fldLock="0"/>
      </w:r>
      <w:r>
        <w:rPr>
          <w:rStyle w:val="Hyperlink.4"/>
          <w:rtl w:val="0"/>
          <w:lang w:val="de-DE"/>
        </w:rPr>
        <w:t>BGU 1 326</w:t>
      </w:r>
      <w:r>
        <w:rPr/>
        <w:fldChar w:fldCharType="end" w:fldLock="0"/>
      </w:r>
      <w:r>
        <w:rPr>
          <w:rStyle w:val="None"/>
          <w:rFonts w:ascii="IFAO-Grec Unicode" w:hAnsi="IFAO-Grec Unicode"/>
          <w:rtl w:val="0"/>
        </w:rPr>
        <w:t>.15</w:t>
      </w:r>
      <w:r>
        <w:rPr>
          <w:rStyle w:val="None"/>
          <w:rFonts w:ascii="IFAO-Grec Unicode" w:hAnsi="IFAO-Grec Unicode" w:hint="default"/>
          <w:rtl w:val="0"/>
        </w:rPr>
        <w:t>–</w:t>
      </w:r>
      <w:r>
        <w:rPr>
          <w:rStyle w:val="None"/>
          <w:rFonts w:ascii="IFAO-Grec Unicode" w:hAnsi="IFAO-Grec Unicode"/>
          <w:rtl w:val="0"/>
          <w:lang w:val="en-US"/>
        </w:rPr>
        <w:t>21) and in epigraphic material from outside of Egypt (cf. Jones 2004, pp. 95</w:t>
      </w:r>
      <w:r>
        <w:rPr>
          <w:rStyle w:val="None"/>
          <w:rFonts w:ascii="IFAO-Grec Unicode" w:hAnsi="IFAO-Grec Unicode" w:hint="default"/>
          <w:rtl w:val="0"/>
          <w:lang w:val="en-US"/>
        </w:rPr>
        <w:t>–</w:t>
      </w:r>
      <w:r>
        <w:rPr>
          <w:rStyle w:val="None"/>
          <w:rFonts w:ascii="IFAO-Grec Unicode" w:hAnsi="IFAO-Grec Unicode"/>
          <w:rtl w:val="0"/>
          <w:lang w:val="en-US"/>
        </w:rPr>
        <w:t xml:space="preserve">100). Furthermore, Roman testaments from Egypt often contained the codicillary clause confirming the validity of such additions: e.g. </w:t>
      </w:r>
      <w:r>
        <w:rPr>
          <w:rStyle w:val="Hyperlink.4"/>
        </w:rPr>
        <w:fldChar w:fldCharType="begin" w:fldLock="0"/>
      </w:r>
      <w:r>
        <w:rPr>
          <w:rStyle w:val="Hyperlink.4"/>
        </w:rPr>
        <w:instrText xml:space="preserve"> HYPERLINK "https://papyri.info/ddbdp/p.oxy%3B38%3B2857"</w:instrText>
      </w:r>
      <w:r>
        <w:rPr>
          <w:rStyle w:val="Hyperlink.4"/>
        </w:rPr>
        <w:fldChar w:fldCharType="separate" w:fldLock="0"/>
      </w:r>
      <w:r>
        <w:rPr>
          <w:rStyle w:val="Hyperlink.4"/>
          <w:rtl w:val="0"/>
        </w:rPr>
        <w:t>P.Oxy. 38 2857</w:t>
      </w:r>
      <w:r>
        <w:rPr/>
        <w:fldChar w:fldCharType="end" w:fldLock="0"/>
      </w:r>
      <w:r>
        <w:rPr>
          <w:rStyle w:val="None"/>
          <w:rFonts w:ascii="IFAO-Grec Unicode" w:hAnsi="IFAO-Grec Unicode"/>
          <w:rtl w:val="0"/>
        </w:rPr>
        <w:t>.21</w:t>
      </w:r>
      <w:r>
        <w:rPr>
          <w:rStyle w:val="None"/>
          <w:rFonts w:ascii="IFAO-Grec Unicode" w:hAnsi="IFAO-Grec Unicode" w:hint="default"/>
          <w:rtl w:val="0"/>
        </w:rPr>
        <w:t>–</w:t>
      </w:r>
      <w:r>
        <w:rPr>
          <w:rStyle w:val="None"/>
          <w:rFonts w:ascii="IFAO-Grec Unicode" w:hAnsi="IFAO-Grec Unicode"/>
          <w:rtl w:val="0"/>
          <w:lang w:val="en-US"/>
        </w:rPr>
        <w:t>26 (the text is that of Colella, forthcoming, no. 4), ll. 21</w:t>
      </w:r>
      <w:r>
        <w:rPr>
          <w:rStyle w:val="None"/>
          <w:rFonts w:ascii="IFAO-Grec Unicode" w:hAnsi="IFAO-Grec Unicode" w:hint="default"/>
          <w:rtl w:val="0"/>
          <w:lang w:val="en-US"/>
        </w:rPr>
        <w:t>–</w:t>
      </w:r>
      <w:r>
        <w:rPr>
          <w:rStyle w:val="None"/>
          <w:rFonts w:ascii="IFAO-Grec Unicode" w:hAnsi="IFAO-Grec Unicode"/>
          <w:rtl w:val="0"/>
        </w:rPr>
        <w:t xml:space="preserve">26: </w:t>
      </w:r>
      <w:r>
        <w:rPr>
          <w:rStyle w:val="None"/>
          <w:rFonts w:ascii="IFAO-Grec Unicode" w:hAnsi="IFAO-Grec Unicode" w:hint="default"/>
          <w:rtl w:val="0"/>
          <w:lang w:val="en-US"/>
        </w:rPr>
        <w:t xml:space="preserve">ἐὰν δέ τι μετὰ ταύτην μου </w:t>
      </w:r>
      <w:r>
        <w:rPr>
          <w:rStyle w:val="None"/>
          <w:rFonts w:ascii="IFAO-Grec Unicode" w:hAnsi="IFAO-Grec Unicode"/>
          <w:rtl w:val="0"/>
        </w:rPr>
        <w:t>| [</w:t>
      </w:r>
      <w:r>
        <w:rPr>
          <w:rStyle w:val="None"/>
          <w:rFonts w:ascii="IFAO-Grec Unicode" w:hAnsi="IFAO-Grec Unicode" w:hint="default"/>
          <w:rtl w:val="0"/>
          <w:lang w:val="en-US"/>
        </w:rPr>
        <w:t>τὴ</w:t>
      </w:r>
      <w:r>
        <w:rPr>
          <w:rStyle w:val="None"/>
          <w:rFonts w:ascii="IFAO-Grec Unicode" w:hAnsi="IFAO-Grec Unicode"/>
          <w:rtl w:val="0"/>
          <w:lang w:val="pt-PT"/>
        </w:rPr>
        <w:t>]</w:t>
      </w:r>
      <w:r>
        <w:rPr>
          <w:rStyle w:val="None"/>
          <w:rFonts w:ascii="IFAO-Grec Unicode" w:hAnsi="IFAO-Grec Unicode" w:hint="default"/>
          <w:rtl w:val="0"/>
          <w:lang w:val="en-US"/>
        </w:rPr>
        <w:t>ν̣ διαθήκην πιν̣</w:t>
      </w:r>
      <w:r>
        <w:rPr>
          <w:rStyle w:val="None"/>
          <w:rFonts w:ascii="IFAO-Grec Unicode" w:hAnsi="IFAO-Grec Unicode"/>
          <w:rtl w:val="0"/>
          <w:lang w:val="pt-PT"/>
        </w:rPr>
        <w:t>[</w:t>
      </w:r>
      <w:r>
        <w:rPr>
          <w:rStyle w:val="None"/>
          <w:rFonts w:ascii="IFAO-Grec Unicode" w:hAnsi="IFAO-Grec Unicode" w:hint="default"/>
          <w:rtl w:val="0"/>
          <w:lang w:val="en-US"/>
        </w:rPr>
        <w:t>α</w:t>
      </w:r>
      <w:r>
        <w:rPr>
          <w:rStyle w:val="None"/>
          <w:rFonts w:ascii="IFAO-Grec Unicode" w:hAnsi="IFAO-Grec Unicode"/>
          <w:rtl w:val="0"/>
          <w:lang w:val="pt-PT"/>
        </w:rPr>
        <w:t>]</w:t>
      </w:r>
      <w:r>
        <w:rPr>
          <w:rStyle w:val="None"/>
          <w:rFonts w:ascii="IFAO-Grec Unicode" w:hAnsi="IFAO-Grec Unicode" w:hint="default"/>
          <w:rtl w:val="0"/>
          <w:lang w:val="en-US"/>
        </w:rPr>
        <w:t>κ̣είσι κωδικίλλοις χ</w:t>
      </w:r>
      <w:r>
        <w:rPr>
          <w:rStyle w:val="None"/>
          <w:rFonts w:ascii="IFAO-Grec Unicode" w:hAnsi="IFAO-Grec Unicode"/>
          <w:rtl w:val="0"/>
          <w:lang w:val="pt-PT"/>
        </w:rPr>
        <w:t>[</w:t>
      </w:r>
      <w:r>
        <w:rPr>
          <w:rStyle w:val="None"/>
          <w:rFonts w:ascii="IFAO-Grec Unicode" w:hAnsi="IFAO-Grec Unicode" w:hint="default"/>
          <w:rtl w:val="0"/>
          <w:lang w:val="en-US"/>
        </w:rPr>
        <w:t>ά</w:t>
      </w:r>
      <w:r>
        <w:rPr>
          <w:rStyle w:val="None"/>
          <w:rFonts w:ascii="IFAO-Grec Unicode" w:hAnsi="IFAO-Grec Unicode"/>
          <w:rtl w:val="0"/>
          <w:lang w:val="pt-PT"/>
        </w:rPr>
        <w:t>]</w:t>
      </w:r>
      <w:r>
        <w:rPr>
          <w:rStyle w:val="None"/>
          <w:rFonts w:ascii="IFAO-Grec Unicode" w:hAnsi="IFAO-Grec Unicode" w:hint="default"/>
          <w:rtl w:val="0"/>
          <w:lang w:val="en-US"/>
        </w:rPr>
        <w:t xml:space="preserve">ρτῃ ἢ ἄλλῳ τινὶ </w:t>
      </w:r>
      <w:r>
        <w:rPr>
          <w:rStyle w:val="None"/>
          <w:rFonts w:ascii="IFAO-Grec Unicode" w:hAnsi="IFAO-Grec Unicode"/>
          <w:rtl w:val="0"/>
        </w:rPr>
        <w:t>| [</w:t>
      </w:r>
      <w:r>
        <w:rPr>
          <w:rStyle w:val="None"/>
          <w:rFonts w:ascii="IFAO-Grec Unicode" w:hAnsi="IFAO-Grec Unicode" w:hint="default"/>
          <w:rtl w:val="0"/>
          <w:lang w:val="en-US"/>
        </w:rPr>
        <w:t>γέ</w:t>
      </w:r>
      <w:r>
        <w:rPr>
          <w:rStyle w:val="None"/>
          <w:rFonts w:ascii="IFAO-Grec Unicode" w:hAnsi="IFAO-Grec Unicode"/>
          <w:rtl w:val="0"/>
          <w:lang w:val="pt-PT"/>
        </w:rPr>
        <w:t>]</w:t>
      </w:r>
      <w:r>
        <w:rPr>
          <w:rStyle w:val="None"/>
          <w:rFonts w:ascii="IFAO-Grec Unicode" w:hAnsi="IFAO-Grec Unicode" w:hint="default"/>
          <w:rtl w:val="0"/>
          <w:lang w:val="en-US"/>
        </w:rPr>
        <w:t>ν̣ει ὑπʼ ἐμοῦ γεγραμμένον ἢ ὑπογεγραμμένον ἐσφρα</w:t>
      </w:r>
      <w:r>
        <w:rPr>
          <w:rStyle w:val="None"/>
          <w:rFonts w:ascii="IFAO-Grec Unicode" w:hAnsi="IFAO-Grec Unicode"/>
          <w:rtl w:val="0"/>
        </w:rPr>
        <w:t>|[</w:t>
      </w:r>
      <w:r>
        <w:rPr>
          <w:rStyle w:val="None"/>
          <w:rFonts w:ascii="IFAO-Grec Unicode" w:hAnsi="IFAO-Grec Unicode" w:hint="default"/>
          <w:rtl w:val="0"/>
          <w:lang w:val="en-US"/>
        </w:rPr>
        <w:t>γισ</w:t>
      </w:r>
      <w:r>
        <w:rPr>
          <w:rStyle w:val="None"/>
          <w:rFonts w:ascii="IFAO-Grec Unicode" w:hAnsi="IFAO-Grec Unicode"/>
          <w:rtl w:val="0"/>
          <w:lang w:val="pt-PT"/>
        </w:rPr>
        <w:t>]</w:t>
      </w:r>
      <w:r>
        <w:rPr>
          <w:rStyle w:val="None"/>
          <w:rFonts w:ascii="IFAO-Grec Unicode" w:hAnsi="IFAO-Grec Unicode" w:hint="default"/>
          <w:rtl w:val="0"/>
          <w:lang w:val="en-US"/>
        </w:rPr>
        <w:t>μένον τεκαταλε̣</w:t>
      </w:r>
      <w:r>
        <w:rPr>
          <w:rStyle w:val="None"/>
          <w:rFonts w:ascii="IFAO-Grec Unicode" w:hAnsi="IFAO-Grec Unicode"/>
          <w:rtl w:val="0"/>
          <w:lang w:val="pt-PT"/>
        </w:rPr>
        <w:t>[</w:t>
      </w:r>
      <w:r>
        <w:rPr>
          <w:rStyle w:val="None"/>
          <w:rFonts w:ascii="IFAO-Grec Unicode" w:hAnsi="IFAO-Grec Unicode" w:hint="default"/>
          <w:rtl w:val="0"/>
          <w:lang w:val="en-US"/>
        </w:rPr>
        <w:t>ί</w:t>
      </w:r>
      <w:r>
        <w:rPr>
          <w:rStyle w:val="None"/>
          <w:rFonts w:ascii="IFAO-Grec Unicode" w:hAnsi="IFAO-Grec Unicode"/>
          <w:rtl w:val="0"/>
          <w:lang w:val="pt-PT"/>
        </w:rPr>
        <w:t>]</w:t>
      </w:r>
      <w:r>
        <w:rPr>
          <w:rStyle w:val="None"/>
          <w:rFonts w:ascii="IFAO-Grec Unicode" w:hAnsi="IFAO-Grec Unicode" w:hint="default"/>
          <w:rtl w:val="0"/>
          <w:lang w:val="en-US"/>
        </w:rPr>
        <w:t>πω</w:t>
      </w:r>
      <w:r>
        <w:rPr>
          <w:rStyle w:val="None"/>
          <w:rFonts w:ascii="IFAO-Grec Unicode" w:hAnsi="IFAO-Grec Unicode"/>
          <w:rtl w:val="0"/>
        </w:rPr>
        <w:t xml:space="preserve">, </w:t>
      </w:r>
      <w:r>
        <w:rPr>
          <w:rStyle w:val="None"/>
          <w:rFonts w:ascii="IFAO-Grec Unicode" w:hAnsi="IFAO-Grec Unicode" w:hint="default"/>
          <w:rtl w:val="0"/>
          <w:lang w:val="en-US"/>
        </w:rPr>
        <w:t>διʼ οὗ δοθῆναί τι ἢ γενέσθαι παρέ̣</w:t>
      </w:r>
      <w:r>
        <w:rPr>
          <w:rStyle w:val="None"/>
          <w:rFonts w:ascii="IFAO-Grec Unicode" w:hAnsi="IFAO-Grec Unicode"/>
          <w:rtl w:val="0"/>
        </w:rPr>
        <w:t>|</w:t>
      </w:r>
      <w:r>
        <w:rPr>
          <w:rStyle w:val="None"/>
          <w:rFonts w:ascii="IFAO-Grec Unicode" w:hAnsi="IFAO-Grec Unicode" w:hint="default"/>
          <w:rtl w:val="0"/>
          <w:lang w:val="en-US"/>
        </w:rPr>
        <w:t>χειν τε ἐπιτρέψω κωλύσω τε</w:t>
      </w:r>
      <w:r>
        <w:rPr>
          <w:rStyle w:val="None"/>
          <w:rFonts w:ascii="IFAO-Grec Unicode" w:hAnsi="IFAO-Grec Unicode"/>
          <w:rtl w:val="0"/>
        </w:rPr>
        <w:t xml:space="preserve">, </w:t>
      </w:r>
      <w:r>
        <w:rPr>
          <w:rStyle w:val="None"/>
          <w:rFonts w:ascii="IFAO-Grec Unicode" w:hAnsi="IFAO-Grec Unicode" w:hint="default"/>
          <w:rtl w:val="0"/>
          <w:lang w:val="en-US"/>
        </w:rPr>
        <w:t xml:space="preserve">⟦ι⟧ἐν ἴσῳ βέβαιον εἶναι θέλω </w:t>
      </w:r>
      <w:r>
        <w:rPr>
          <w:rStyle w:val="None"/>
          <w:rFonts w:ascii="IFAO-Grec Unicode" w:hAnsi="IFAO-Grec Unicode"/>
          <w:rtl w:val="0"/>
        </w:rPr>
        <w:t xml:space="preserve">| </w:t>
      </w:r>
      <w:r>
        <w:rPr>
          <w:rStyle w:val="None"/>
          <w:rFonts w:ascii="IFAO-Grec Unicode" w:hAnsi="IFAO-Grec Unicode" w:hint="default"/>
          <w:rtl w:val="0"/>
          <w:lang w:val="en-US"/>
        </w:rPr>
        <w:t>ὡς καὶταύτην μου τὴν διαθήκην</w:t>
      </w:r>
      <w:r>
        <w:rPr>
          <w:rStyle w:val="None"/>
          <w:rFonts w:ascii="IFAO-Grec Unicode" w:hAnsi="IFAO-Grec Unicode"/>
          <w:rtl w:val="0"/>
          <w:lang w:val="en-US"/>
        </w:rPr>
        <w:t xml:space="preserve">. For Latin examples see: </w:t>
      </w:r>
      <w:r>
        <w:rPr>
          <w:rStyle w:val="Hyperlink.3"/>
        </w:rPr>
        <w:fldChar w:fldCharType="begin" w:fldLock="0"/>
      </w:r>
      <w:r>
        <w:rPr>
          <w:rStyle w:val="Hyperlink.3"/>
        </w:rPr>
        <w:instrText xml:space="preserve"> HYPERLINK "https://papyri.info/ddbdp/chla%3B9%3B399"</w:instrText>
      </w:r>
      <w:r>
        <w:rPr>
          <w:rStyle w:val="Hyperlink.3"/>
        </w:rPr>
        <w:fldChar w:fldCharType="separate" w:fldLock="0"/>
      </w:r>
      <w:r>
        <w:rPr>
          <w:rStyle w:val="Hyperlink.3"/>
          <w:rtl w:val="0"/>
          <w:lang w:val="es-ES_tradnl"/>
        </w:rPr>
        <w:t>ChLA 9 399</w:t>
      </w:r>
      <w:r>
        <w:rPr/>
        <w:fldChar w:fldCharType="end" w:fldLock="0"/>
      </w:r>
      <w:r>
        <w:rPr>
          <w:rStyle w:val="None"/>
          <w:rFonts w:ascii="IFAO-Grec Unicode" w:hAnsi="IFAO-Grec Unicode"/>
          <w:rtl w:val="0"/>
          <w:lang w:val="it-IT"/>
        </w:rPr>
        <w:t xml:space="preserve"> = Colella, forthcoming, no. 1 or </w:t>
      </w:r>
      <w:r>
        <w:rPr>
          <w:rStyle w:val="Hyperlink.3"/>
        </w:rPr>
        <w:fldChar w:fldCharType="begin" w:fldLock="0"/>
      </w:r>
      <w:r>
        <w:rPr>
          <w:rStyle w:val="Hyperlink.3"/>
        </w:rPr>
        <w:instrText xml:space="preserve"> HYPERLINK "https://papyri.info/ddbdp/p.hamb%3B1%3B72"</w:instrText>
      </w:r>
      <w:r>
        <w:rPr>
          <w:rStyle w:val="Hyperlink.3"/>
        </w:rPr>
        <w:fldChar w:fldCharType="separate" w:fldLock="0"/>
      </w:r>
      <w:r>
        <w:rPr>
          <w:rStyle w:val="Hyperlink.3"/>
          <w:rtl w:val="0"/>
          <w:lang w:val="de-DE"/>
        </w:rPr>
        <w:t xml:space="preserve">P.Hamb. 1 72 </w:t>
      </w:r>
      <w:r>
        <w:rPr/>
        <w:fldChar w:fldCharType="end" w:fldLock="0"/>
      </w:r>
      <w:r>
        <w:rPr>
          <w:rStyle w:val="None"/>
          <w:rFonts w:ascii="IFAO-Grec Unicode" w:hAnsi="IFAO-Grec Unicode"/>
          <w:rtl w:val="0"/>
          <w:lang w:val="it-IT"/>
        </w:rPr>
        <w:t>= Colella, forthcoming, no. 22).</w:t>
      </w:r>
    </w:p>
    <w:p>
      <w:pPr>
        <w:pStyle w:val="Body"/>
        <w:ind w:firstLine="700"/>
        <w:jc w:val="both"/>
        <w:rPr>
          <w:rStyle w:val="None"/>
          <w:rFonts w:ascii="IFAO-Grec Unicode" w:cs="IFAO-Grec Unicode" w:hAnsi="IFAO-Grec Unicode" w:eastAsia="IFAO-Grec Unicode"/>
        </w:rPr>
      </w:pPr>
      <w:r>
        <w:rPr>
          <w:rStyle w:val="None"/>
          <w:rFonts w:ascii="IFAO-Grec Unicode" w:hAnsi="IFAO-Grec Unicode"/>
          <w:rtl w:val="0"/>
          <w:lang w:val="en-US"/>
        </w:rPr>
        <w:t xml:space="preserve">Although we cannot avoid the impression that the clause in P.Mich. inv. 6215i, </w:t>
      </w:r>
      <w:r>
        <w:rPr>
          <w:rStyle w:val="Hyperlink.0"/>
        </w:rPr>
        <w:fldChar w:fldCharType="begin" w:fldLock="0"/>
      </w:r>
      <w:r>
        <w:rPr>
          <w:rStyle w:val="Hyperlink.0"/>
        </w:rPr>
        <w:instrText xml:space="preserve"> HYPERLINK "https://papyri.info/ddbdp/p.oxy%3B3%3B494"</w:instrText>
      </w:r>
      <w:r>
        <w:rPr>
          <w:rStyle w:val="Hyperlink.0"/>
        </w:rPr>
        <w:fldChar w:fldCharType="separate" w:fldLock="0"/>
      </w:r>
      <w:r>
        <w:rPr>
          <w:rStyle w:val="Hyperlink.0"/>
          <w:rtl w:val="0"/>
        </w:rPr>
        <w:t>P.Oxy. 3 494</w:t>
      </w:r>
      <w:r>
        <w:rPr/>
        <w:fldChar w:fldCharType="end" w:fldLock="0"/>
      </w:r>
      <w:r>
        <w:rPr>
          <w:rStyle w:val="None"/>
          <w:rFonts w:ascii="IFAO-Grec Unicode" w:hAnsi="IFAO-Grec Unicode"/>
          <w:rtl w:val="0"/>
          <w:lang w:val="en-US"/>
        </w:rPr>
        <w:t xml:space="preserve">, and </w:t>
      </w:r>
      <w:r>
        <w:rPr>
          <w:rStyle w:val="Hyperlink.0"/>
        </w:rPr>
        <w:fldChar w:fldCharType="begin" w:fldLock="0"/>
      </w:r>
      <w:r>
        <w:rPr>
          <w:rStyle w:val="Hyperlink.0"/>
        </w:rPr>
        <w:instrText xml:space="preserve"> HYPERLINK "https://papyri.info/ddbdp/p.oxy%3B3%3B495"</w:instrText>
      </w:r>
      <w:r>
        <w:rPr>
          <w:rStyle w:val="Hyperlink.0"/>
        </w:rPr>
        <w:fldChar w:fldCharType="separate" w:fldLock="0"/>
      </w:r>
      <w:r>
        <w:rPr>
          <w:rStyle w:val="Hyperlink.0"/>
          <w:rtl w:val="0"/>
        </w:rPr>
        <w:t>495</w:t>
      </w:r>
      <w:r>
        <w:rPr/>
        <w:fldChar w:fldCharType="end" w:fldLock="0"/>
      </w:r>
      <w:r>
        <w:rPr>
          <w:rStyle w:val="None"/>
          <w:rFonts w:ascii="IFAO-Grec Unicode" w:hAnsi="IFAO-Grec Unicode"/>
          <w:rtl w:val="0"/>
          <w:lang w:val="en-US"/>
        </w:rPr>
        <w:t xml:space="preserve"> was inspired by Roman practice, it differs in one important respect from the Roman codicillary clause: it envisages changes made on a copy of the will itself, whereas the Roman testator could not add anything to his will once it was made, because it was closed and sealed (</w:t>
      </w:r>
      <w:r>
        <w:rPr>
          <w:rStyle w:val="Hyperlink.4"/>
        </w:rPr>
        <w:fldChar w:fldCharType="begin" w:fldLock="0"/>
      </w:r>
      <w:r>
        <w:rPr>
          <w:rStyle w:val="Hyperlink.4"/>
        </w:rPr>
        <w:instrText xml:space="preserve"> HYPERLINK "https://papyri.info/biblio/40354"</w:instrText>
      </w:r>
      <w:r>
        <w:rPr>
          <w:rStyle w:val="Hyperlink.4"/>
        </w:rPr>
        <w:fldChar w:fldCharType="separate" w:fldLock="0"/>
      </w:r>
      <w:r>
        <w:rPr>
          <w:rStyle w:val="Hyperlink.4"/>
          <w:rtl w:val="0"/>
          <w:lang w:val="nl-NL"/>
        </w:rPr>
        <w:t>Arangio-Ruiz 1953</w:t>
      </w:r>
      <w:r>
        <w:rPr/>
        <w:fldChar w:fldCharType="end" w:fldLock="0"/>
      </w:r>
      <w:r>
        <w:rPr>
          <w:rStyle w:val="None"/>
          <w:rFonts w:ascii="IFAO-Grec Unicode" w:hAnsi="IFAO-Grec Unicode"/>
          <w:rtl w:val="0"/>
          <w:lang w:val="en-US"/>
        </w:rPr>
        <w:t xml:space="preserve">). A codicil, therefore, had to be a separate document. Further, it is difficult to see any practical effect of this modified </w:t>
      </w:r>
      <w:r>
        <w:rPr>
          <w:rStyle w:val="None"/>
          <w:rFonts w:ascii="IFAO-Grec Unicode" w:hAnsi="IFAO-Grec Unicode" w:hint="default"/>
          <w:rtl w:val="0"/>
          <w:lang w:val="en-US"/>
        </w:rPr>
        <w:t>“</w:t>
      </w:r>
      <w:r>
        <w:rPr>
          <w:rStyle w:val="None"/>
          <w:rFonts w:ascii="IFAO-Grec Unicode" w:hAnsi="IFAO-Grec Unicode"/>
          <w:rtl w:val="0"/>
          <w:lang w:val="it-IT"/>
        </w:rPr>
        <w:t>codicillary</w:t>
      </w:r>
      <w:r>
        <w:rPr>
          <w:rStyle w:val="None"/>
          <w:rFonts w:ascii="IFAO-Grec Unicode" w:hAnsi="IFAO-Grec Unicode" w:hint="default"/>
          <w:rtl w:val="0"/>
          <w:lang w:val="en-US"/>
        </w:rPr>
        <w:t xml:space="preserve">” </w:t>
      </w:r>
      <w:r>
        <w:rPr>
          <w:rStyle w:val="None"/>
          <w:rFonts w:ascii="IFAO-Grec Unicode" w:hAnsi="IFAO-Grec Unicode"/>
          <w:rtl w:val="0"/>
          <w:lang w:val="en-US"/>
        </w:rPr>
        <w:t xml:space="preserve">clause, since adding or removing something on the </w:t>
      </w:r>
      <w:r>
        <w:rPr>
          <w:rStyle w:val="None"/>
          <w:rFonts w:ascii="IFAO-Grec Unicode" w:hAnsi="IFAO-Grec Unicode"/>
          <w:rtl w:val="0"/>
          <w:lang w:val="it-IT"/>
        </w:rPr>
        <w:t>ekdosimon</w:t>
      </w:r>
      <w:r>
        <w:rPr>
          <w:rStyle w:val="None"/>
          <w:rFonts w:ascii="IFAO-Grec Unicode" w:hAnsi="IFAO-Grec Unicode"/>
          <w:rtl w:val="0"/>
          <w:lang w:val="en-US"/>
        </w:rPr>
        <w:t xml:space="preserve"> would not affect the content of the sealed will kept in the notary</w:t>
      </w:r>
      <w:r>
        <w:rPr>
          <w:rStyle w:val="None"/>
          <w:rFonts w:ascii="IFAO-Grec Unicode" w:hAnsi="IFAO-Grec Unicode" w:hint="default"/>
          <w:rtl w:val="0"/>
          <w:lang w:val="en-US"/>
        </w:rPr>
        <w:t>’</w:t>
      </w:r>
      <w:r>
        <w:rPr>
          <w:rStyle w:val="None"/>
          <w:rFonts w:ascii="IFAO-Grec Unicode" w:hAnsi="IFAO-Grec Unicode"/>
          <w:rtl w:val="0"/>
          <w:lang w:val="en-US"/>
        </w:rPr>
        <w:t xml:space="preserve">s office. The influence, then, may have been more stylistic than anything else. Unfortunately, no examples of such local </w:t>
      </w:r>
      <w:r>
        <w:rPr>
          <w:rStyle w:val="None"/>
          <w:rFonts w:ascii="IFAO-Grec Unicode" w:hAnsi="IFAO-Grec Unicode" w:hint="default"/>
          <w:rtl w:val="0"/>
          <w:lang w:val="en-US"/>
        </w:rPr>
        <w:t>‘</w:t>
      </w:r>
      <w:r>
        <w:rPr>
          <w:rStyle w:val="None"/>
          <w:rFonts w:ascii="IFAO-Grec Unicode" w:hAnsi="IFAO-Grec Unicode"/>
          <w:rtl w:val="0"/>
          <w:lang w:val="it-IT"/>
        </w:rPr>
        <w:t>codicils</w:t>
      </w:r>
      <w:r>
        <w:rPr>
          <w:rStyle w:val="None"/>
          <w:rFonts w:ascii="IFAO-Grec Unicode" w:hAnsi="IFAO-Grec Unicode" w:hint="default"/>
          <w:rtl w:val="0"/>
          <w:lang w:val="en-US"/>
        </w:rPr>
        <w:t xml:space="preserve">’ </w:t>
      </w:r>
      <w:r>
        <w:rPr>
          <w:rStyle w:val="None"/>
          <w:rFonts w:ascii="IFAO-Grec Unicode" w:hAnsi="IFAO-Grec Unicode"/>
          <w:rtl w:val="0"/>
          <w:lang w:val="en-US"/>
        </w:rPr>
        <w:t>are known to us, so we cannot observe how (and whether) the clause was put into effect in relation to the procedure for opening wills.</w:t>
      </w:r>
    </w:p>
    <w:p>
      <w:pPr>
        <w:pStyle w:val="Heading"/>
        <w:rPr>
          <w:rStyle w:val="None"/>
          <w:rFonts w:ascii="IFAO-Grec Unicode" w:cs="IFAO-Grec Unicode" w:hAnsi="IFAO-Grec Unicode" w:eastAsia="IFAO-Grec Unicode"/>
        </w:rPr>
      </w:pPr>
      <w:r>
        <w:rPr>
          <w:rStyle w:val="None"/>
          <w:rFonts w:ascii="IFAO-Grec Unicode" w:hAnsi="IFAO-Grec Unicode"/>
          <w:rtl w:val="0"/>
          <w:lang w:val="de-DE"/>
        </w:rPr>
        <w:t>#b</w:t>
      </w:r>
      <w:r>
        <w:rPr>
          <w:rStyle w:val="None"/>
          <w:rFonts w:ascii="IFAO-Grec Unicode" w:hAnsi="IFAO-Grec Unicode"/>
          <w:rtl w:val="0"/>
          <w:lang w:val="fr-FR"/>
        </w:rPr>
        <w:t>ibliography</w:t>
      </w:r>
    </w:p>
    <w:p>
      <w:pPr>
        <w:pStyle w:val="Body"/>
        <w:rPr>
          <w:rStyle w:val="None"/>
          <w:rFonts w:ascii="IFAO-Grec Unicode" w:cs="IFAO-Grec Unicode" w:hAnsi="IFAO-Grec Unicode" w:eastAsia="IFAO-Grec Unicode"/>
          <w:outline w:val="0"/>
          <w:color w:val="3c2217"/>
          <w:u w:color="3c2217"/>
          <w14:textFill>
            <w14:solidFill>
              <w14:srgbClr w14:val="3C2217"/>
            </w14:solidFill>
          </w14:textFill>
        </w:rPr>
      </w:pPr>
      <w:r>
        <w:rPr>
          <w:rStyle w:val="Hyperlink.4"/>
        </w:rPr>
        <w:fldChar w:fldCharType="begin" w:fldLock="0"/>
      </w:r>
      <w:r>
        <w:rPr>
          <w:rStyle w:val="Hyperlink.4"/>
        </w:rPr>
        <w:instrText xml:space="preserve"> HYPERLINK "https://papyri.info/biblio/6813"</w:instrText>
      </w:r>
      <w:r>
        <w:rPr>
          <w:rStyle w:val="Hyperlink.4"/>
        </w:rPr>
        <w:fldChar w:fldCharType="separate" w:fldLock="0"/>
      </w:r>
      <w:r>
        <w:rPr>
          <w:rStyle w:val="Hyperlink.4"/>
          <w:rtl w:val="0"/>
        </w:rPr>
        <w:t>Amelotti M. (1966)</w:t>
      </w:r>
      <w:r>
        <w:rPr/>
        <w:fldChar w:fldCharType="end" w:fldLock="0"/>
      </w:r>
      <w:r>
        <w:rPr>
          <w:rStyle w:val="None"/>
          <w:rFonts w:ascii="IFAO-Grec Unicode" w:hAnsi="IFAO-Grec Unicode"/>
          <w:outline w:val="0"/>
          <w:color w:val="3c2217"/>
          <w:u w:color="3c2217"/>
          <w:rtl w:val="0"/>
          <w:lang w:val="it-IT"/>
          <w14:textFill>
            <w14:solidFill>
              <w14:srgbClr w14:val="3C2217"/>
            </w14:solidFill>
          </w14:textFill>
        </w:rPr>
        <w:t xml:space="preserve"> Il testamento romano attraverso la prassi documentale. I. Le forme classiche di testamento. Firenze. </w:t>
      </w:r>
    </w:p>
    <w:p>
      <w:pPr>
        <w:pStyle w:val="Body"/>
        <w:spacing w:line="275" w:lineRule="auto"/>
        <w:jc w:val="both"/>
        <w:rPr>
          <w:rStyle w:val="None"/>
          <w:rFonts w:ascii="IFAO-Grec Unicode" w:cs="IFAO-Grec Unicode" w:hAnsi="IFAO-Grec Unicode" w:eastAsia="IFAO-Grec Unicode"/>
        </w:rPr>
      </w:pPr>
      <w:r>
        <w:rPr>
          <w:rStyle w:val="Hyperlink.2"/>
        </w:rPr>
        <w:fldChar w:fldCharType="begin" w:fldLock="0"/>
      </w:r>
      <w:r>
        <w:rPr>
          <w:rStyle w:val="Hyperlink.2"/>
        </w:rPr>
        <w:instrText xml:space="preserve"> HYPERLINK "https://papyri.info/biblio/96515"</w:instrText>
      </w:r>
      <w:r>
        <w:rPr>
          <w:rStyle w:val="Hyperlink.2"/>
        </w:rPr>
        <w:fldChar w:fldCharType="separate" w:fldLock="0"/>
      </w:r>
      <w:r>
        <w:rPr>
          <w:rStyle w:val="Hyperlink.2"/>
          <w:rtl w:val="0"/>
          <w:lang w:val="de-DE"/>
        </w:rPr>
        <w:t>Arangio-Ruiz, V. (1906)</w:t>
      </w:r>
      <w:r>
        <w:rPr/>
        <w:fldChar w:fldCharType="end" w:fldLock="0"/>
      </w:r>
      <w:r>
        <w:rPr>
          <w:rStyle w:val="None"/>
          <w:rFonts w:ascii="IFAO-Grec Unicode" w:hAnsi="IFAO-Grec Unicode"/>
          <w:rtl w:val="0"/>
          <w:lang w:val="it-IT"/>
        </w:rPr>
        <w:t xml:space="preserve"> La successione testamentaria secondo i papiri greco-egizii. Napoli.</w:t>
      </w:r>
    </w:p>
    <w:p>
      <w:pPr>
        <w:pStyle w:val="Body"/>
        <w:spacing w:line="275" w:lineRule="auto"/>
        <w:jc w:val="both"/>
        <w:rPr>
          <w:rStyle w:val="None"/>
          <w:rFonts w:ascii="IFAO-Grec Unicode" w:cs="IFAO-Grec Unicode" w:hAnsi="IFAO-Grec Unicode" w:eastAsia="IFAO-Grec Unicode"/>
        </w:rPr>
      </w:pPr>
      <w:r>
        <w:rPr>
          <w:rStyle w:val="Hyperlink.4"/>
        </w:rPr>
        <w:fldChar w:fldCharType="begin" w:fldLock="0"/>
      </w:r>
      <w:r>
        <w:rPr>
          <w:rStyle w:val="Hyperlink.4"/>
        </w:rPr>
        <w:instrText xml:space="preserve"> HYPERLINK "https://papyri.info/biblio/40354"</w:instrText>
      </w:r>
      <w:r>
        <w:rPr>
          <w:rStyle w:val="Hyperlink.4"/>
        </w:rPr>
        <w:fldChar w:fldCharType="separate" w:fldLock="0"/>
      </w:r>
      <w:r>
        <w:rPr>
          <w:rStyle w:val="Hyperlink.4"/>
          <w:rtl w:val="0"/>
          <w:lang w:val="de-DE"/>
        </w:rPr>
        <w:t>Arangio-Ruiz, V. (1953)</w:t>
      </w:r>
      <w:r>
        <w:rPr/>
        <w:fldChar w:fldCharType="end" w:fldLock="0"/>
      </w:r>
      <w:r>
        <w:rPr>
          <w:rStyle w:val="None"/>
          <w:rFonts w:ascii="IFAO-Grec Unicode" w:hAnsi="IFAO-Grec Unicode" w:hint="default"/>
          <w:rtl w:val="0"/>
          <w:lang w:val="en-US"/>
        </w:rPr>
        <w:t xml:space="preserve"> “</w:t>
      </w:r>
      <w:r>
        <w:rPr>
          <w:rStyle w:val="None"/>
          <w:rFonts w:ascii="IFAO-Grec Unicode" w:hAnsi="IFAO-Grec Unicode"/>
          <w:rtl w:val="0"/>
          <w:lang w:val="it-IT"/>
        </w:rPr>
        <w:t>Il testamento di Antonio Silvano e il senatoconsulto di Nerone,</w:t>
      </w:r>
      <w:r>
        <w:rPr>
          <w:rStyle w:val="None"/>
          <w:rFonts w:ascii="IFAO-Grec Unicode" w:hAnsi="IFAO-Grec Unicode" w:hint="default"/>
          <w:rtl w:val="0"/>
          <w:lang w:val="en-US"/>
        </w:rPr>
        <w:t xml:space="preserve">” </w:t>
      </w:r>
      <w:r>
        <w:rPr>
          <w:rStyle w:val="None"/>
          <w:rFonts w:ascii="IFAO-Grec Unicode" w:hAnsi="IFAO-Grec Unicode"/>
          <w:rtl w:val="0"/>
          <w:lang w:val="it-IT"/>
        </w:rPr>
        <w:t>in Studi in onore di Emilio Albertario. I: 203</w:t>
      </w:r>
      <w:r>
        <w:rPr>
          <w:rStyle w:val="None"/>
          <w:rFonts w:ascii="IFAO-Grec Unicode" w:hAnsi="IFAO-Grec Unicode" w:hint="default"/>
          <w:rtl w:val="0"/>
          <w:lang w:val="en-US"/>
        </w:rPr>
        <w:t>–</w:t>
      </w:r>
      <w:r>
        <w:rPr>
          <w:rStyle w:val="None"/>
          <w:rFonts w:ascii="IFAO-Grec Unicode" w:hAnsi="IFAO-Grec Unicode"/>
          <w:rtl w:val="0"/>
        </w:rPr>
        <w:t>212</w:t>
      </w:r>
    </w:p>
    <w:p>
      <w:pPr>
        <w:pStyle w:val="Body"/>
        <w:rPr>
          <w:rStyle w:val="None"/>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"https://papyri.info/biblio/78029"</w:instrText>
      </w:r>
      <w:r>
        <w:rPr>
          <w:rStyle w:val="Hyperlink.0"/>
        </w:rPr>
        <w:fldChar w:fldCharType="separate" w:fldLock="0"/>
      </w:r>
      <w:r>
        <w:rPr>
          <w:rStyle w:val="Hyperlink.0"/>
          <w:rtl w:val="0"/>
        </w:rPr>
        <w:t>Benaissa, A. (2010)</w:t>
      </w:r>
      <w:r>
        <w:rPr/>
        <w:fldChar w:fldCharType="end" w:fldLock="0"/>
      </w:r>
      <w:r>
        <w:rPr>
          <w:rStyle w:val="None"/>
          <w:rFonts w:ascii="IFAO-Grec Unicode" w:hAnsi="IFAO-Grec Unicode" w:hint="default"/>
          <w:rtl w:val="0"/>
          <w:lang w:val="en-US"/>
        </w:rPr>
        <w:t xml:space="preserve"> “</w:t>
      </w:r>
      <w:r>
        <w:rPr>
          <w:rStyle w:val="None"/>
          <w:rFonts w:ascii="IFAO-Grec Unicode" w:hAnsi="IFAO-Grec Unicode"/>
          <w:rtl w:val="0"/>
          <w:lang w:val="en-US"/>
        </w:rPr>
        <w:t>Five Leases of the Roman Period,</w:t>
      </w:r>
      <w:r>
        <w:rPr>
          <w:rStyle w:val="None"/>
          <w:rFonts w:ascii="IFAO-Grec Unicode" w:hAnsi="IFAO-Grec Unicode" w:hint="default"/>
          <w:rtl w:val="0"/>
          <w:lang w:val="en-US"/>
        </w:rPr>
        <w:t xml:space="preserve">” </w:t>
      </w:r>
      <w:r>
        <w:rPr>
          <w:rStyle w:val="None"/>
          <w:rFonts w:ascii="IFAO-Grec Unicode" w:hAnsi="IFAO-Grec Unicode"/>
          <w:rtl w:val="0"/>
        </w:rPr>
        <w:t>ZPE 172: 175</w:t>
      </w:r>
      <w:r>
        <w:rPr>
          <w:rStyle w:val="None"/>
          <w:rFonts w:ascii="IFAO-Grec Unicode" w:hAnsi="IFAO-Grec Unicode" w:hint="default"/>
          <w:rtl w:val="0"/>
        </w:rPr>
        <w:t>–</w:t>
      </w:r>
      <w:r>
        <w:rPr>
          <w:rStyle w:val="None"/>
          <w:rFonts w:ascii="IFAO-Grec Unicode" w:hAnsi="IFAO-Grec Unicode"/>
          <w:rtl w:val="0"/>
        </w:rPr>
        <w:t>182.</w:t>
      </w:r>
    </w:p>
    <w:p>
      <w:pPr>
        <w:pStyle w:val="Body"/>
        <w:rPr>
          <w:rStyle w:val="None"/>
          <w:rFonts w:ascii="IFAO-Grec Unicode" w:cs="IFAO-Grec Unicode" w:hAnsi="IFAO-Grec Unicode" w:eastAsia="IFAO-Grec Unicode"/>
        </w:rPr>
      </w:pPr>
      <w:r>
        <w:rPr>
          <w:rStyle w:val="None"/>
          <w:rFonts w:ascii="IFAO-Grec Unicode" w:hAnsi="IFAO-Grec Unicode"/>
          <w:rtl w:val="0"/>
          <w:lang w:val="it-IT"/>
        </w:rPr>
        <w:t xml:space="preserve">Colella, L.C. (forthcoming) </w:t>
      </w:r>
      <w:r>
        <w:rPr>
          <w:rStyle w:val="None"/>
          <w:rFonts w:ascii="IFAO-Grec Unicode" w:hAnsi="IFAO-Grec Unicode"/>
          <w:rtl w:val="0"/>
          <w:lang w:val="it-IT"/>
        </w:rPr>
        <w:t>I testamenti dei cittadini romani d</w:t>
      </w:r>
      <w:r>
        <w:rPr>
          <w:rStyle w:val="None"/>
          <w:rFonts w:ascii="IFAO-Grec Unicode" w:hAnsi="IFAO-Grec Unicode" w:hint="default"/>
          <w:rtl w:val="0"/>
          <w:lang w:val="en-US"/>
        </w:rPr>
        <w:t>’</w:t>
      </w:r>
      <w:r>
        <w:rPr>
          <w:rStyle w:val="None"/>
          <w:rFonts w:ascii="IFAO-Grec Unicode" w:hAnsi="IFAO-Grec Unicode"/>
          <w:rtl w:val="0"/>
          <w:lang w:val="it-IT"/>
        </w:rPr>
        <w:t>Egitto tra storia sociale e prassi giuridica. Dal I secolo d.C. a Severo Alessand</w:t>
      </w:r>
      <w:r>
        <w:rPr>
          <w:rStyle w:val="None"/>
          <w:rFonts w:ascii="IFAO-Grec Unicode" w:hAnsi="IFAO-Grec Unicode"/>
          <w:rtl w:val="0"/>
          <w:lang w:val="de-DE"/>
        </w:rPr>
        <w:t>r</w:t>
      </w:r>
      <w:r>
        <w:rPr>
          <w:rStyle w:val="None"/>
          <w:rFonts w:ascii="IFAO-Grec Unicode" w:hAnsi="IFAO-Grec Unicode"/>
          <w:rtl w:val="0"/>
          <w:lang w:val="it-IT"/>
        </w:rPr>
        <w:t>o.</w:t>
      </w:r>
    </w:p>
    <w:p>
      <w:pPr>
        <w:pStyle w:val="Body"/>
        <w:rPr>
          <w:rStyle w:val="None"/>
          <w:rFonts w:ascii="IFAO-Grec Unicode" w:cs="IFAO-Grec Unicode" w:hAnsi="IFAO-Grec Unicode" w:eastAsia="IFAO-Grec Unicode"/>
        </w:rPr>
      </w:pPr>
      <w:r>
        <w:rPr>
          <w:rStyle w:val="Hyperlink.8"/>
        </w:rPr>
        <w:fldChar w:fldCharType="begin" w:fldLock="0"/>
      </w:r>
      <w:r>
        <w:rPr>
          <w:rStyle w:val="Hyperlink.8"/>
        </w:rPr>
        <w:instrText xml:space="preserve"> HYPERLINK "https://papyri.info/biblio/96488"</w:instrText>
      </w:r>
      <w:r>
        <w:rPr>
          <w:rStyle w:val="Hyperlink.8"/>
        </w:rPr>
        <w:fldChar w:fldCharType="separate" w:fldLock="0"/>
      </w:r>
      <w:r>
        <w:rPr>
          <w:rStyle w:val="Hyperlink.8"/>
          <w:rtl w:val="0"/>
        </w:rPr>
        <w:t>Derda, T. and M. Nowak (2018)</w:t>
      </w:r>
      <w:r>
        <w:rPr/>
        <w:fldChar w:fldCharType="end" w:fldLock="0"/>
      </w:r>
      <w:r>
        <w:rPr>
          <w:rStyle w:val="None"/>
          <w:rFonts w:ascii="IFAO-Grec Unicode" w:hAnsi="IFAO-Grec Unicode"/>
          <w:rtl w:val="0"/>
        </w:rPr>
        <w:t xml:space="preserve"> </w:t>
      </w:r>
      <w:r>
        <w:rPr>
          <w:rStyle w:val="None"/>
          <w:rFonts w:ascii="IFAO-Grec Unicode" w:hAnsi="IFAO-Grec Unicode" w:hint="default"/>
          <w:rtl w:val="0"/>
          <w:lang w:val="en-US"/>
        </w:rPr>
        <w:t>“</w:t>
      </w:r>
      <w:r>
        <w:rPr>
          <w:rStyle w:val="None"/>
          <w:rFonts w:ascii="IFAO-Grec Unicode" w:hAnsi="IFAO-Grec Unicode"/>
          <w:rtl w:val="0"/>
          <w:lang w:val="en-US"/>
        </w:rPr>
        <w:t>Will of Ploution, son of Ischyrion, from Oxyrhynchus, a Weaver (?)</w:t>
      </w:r>
      <w:r>
        <w:rPr>
          <w:rStyle w:val="None"/>
          <w:rFonts w:ascii="IFAO-Grec Unicode" w:hAnsi="IFAO-Grec Unicode" w:hint="default"/>
          <w:rtl w:val="0"/>
          <w:lang w:val="en-US"/>
        </w:rPr>
        <w:t xml:space="preserve">” </w:t>
      </w:r>
      <w:r>
        <w:rPr>
          <w:rStyle w:val="None"/>
          <w:rFonts w:ascii="IFAO-Grec Unicode" w:hAnsi="IFAO-Grec Unicode"/>
          <w:rtl w:val="0"/>
        </w:rPr>
        <w:t xml:space="preserve">ZPE  </w:t>
      </w:r>
      <w:r>
        <w:rPr>
          <w:rStyle w:val="None"/>
          <w:rFonts w:ascii="IFAO-Grec Unicode" w:hAnsi="IFAO-Grec Unicode"/>
          <w:rtl w:val="0"/>
        </w:rPr>
        <w:t>207: 145</w:t>
      </w:r>
      <w:r>
        <w:rPr>
          <w:rStyle w:val="None"/>
          <w:rFonts w:ascii="IFAO-Grec Unicode" w:hAnsi="IFAO-Grec Unicode" w:hint="default"/>
          <w:rtl w:val="0"/>
        </w:rPr>
        <w:t>–</w:t>
      </w:r>
      <w:r>
        <w:rPr>
          <w:rStyle w:val="None"/>
          <w:rFonts w:ascii="IFAO-Grec Unicode" w:hAnsi="IFAO-Grec Unicode"/>
          <w:rtl w:val="0"/>
        </w:rPr>
        <w:t>154.</w:t>
      </w:r>
    </w:p>
    <w:p>
      <w:pPr>
        <w:pStyle w:val="Body"/>
        <w:spacing w:line="275" w:lineRule="auto"/>
        <w:jc w:val="both"/>
        <w:rPr>
          <w:rStyle w:val="None"/>
          <w:rFonts w:ascii="IFAO-Grec Unicode" w:cs="IFAO-Grec Unicode" w:hAnsi="IFAO-Grec Unicode" w:eastAsia="IFAO-Grec Unicode"/>
        </w:rPr>
      </w:pPr>
      <w:r>
        <w:rPr>
          <w:rStyle w:val="Hyperlink.2"/>
        </w:rPr>
        <w:fldChar w:fldCharType="begin" w:fldLock="0"/>
      </w:r>
      <w:r>
        <w:rPr>
          <w:rStyle w:val="Hyperlink.2"/>
        </w:rPr>
        <w:instrText xml:space="preserve"> HYPERLINK "https://papyri.info/biblio/96510"</w:instrText>
      </w:r>
      <w:r>
        <w:rPr>
          <w:rStyle w:val="Hyperlink.2"/>
        </w:rPr>
        <w:fldChar w:fldCharType="separate" w:fldLock="0"/>
      </w:r>
      <w:r>
        <w:rPr>
          <w:rStyle w:val="Hyperlink.2"/>
          <w:rtl w:val="0"/>
        </w:rPr>
        <w:t>Eck, W. (1978)</w:t>
      </w:r>
      <w:r>
        <w:rPr/>
        <w:fldChar w:fldCharType="end" w:fldLock="0"/>
      </w:r>
      <w:r>
        <w:rPr>
          <w:rStyle w:val="None"/>
          <w:rFonts w:ascii="IFAO-Grec Unicode" w:hAnsi="IFAO-Grec Unicode"/>
          <w:rtl w:val="0"/>
        </w:rPr>
        <w:t xml:space="preserve"> </w:t>
      </w:r>
      <w:r>
        <w:rPr>
          <w:rStyle w:val="None"/>
          <w:rFonts w:ascii="IFAO-Grec Unicode" w:hAnsi="IFAO-Grec Unicode" w:hint="default"/>
          <w:rtl w:val="0"/>
          <w:lang w:val="en-US"/>
        </w:rPr>
        <w:t>“</w:t>
      </w:r>
      <w:r>
        <w:rPr>
          <w:rStyle w:val="None"/>
          <w:rFonts w:ascii="IFAO-Grec Unicode" w:hAnsi="IFAO-Grec Unicode"/>
          <w:rtl w:val="0"/>
          <w:lang w:val="de-DE"/>
        </w:rPr>
        <w:t>Zum neuen Fragment des sogenannten Testamentum Dasumii,</w:t>
      </w:r>
      <w:r>
        <w:rPr>
          <w:rStyle w:val="None"/>
          <w:rFonts w:ascii="IFAO-Grec Unicode" w:hAnsi="IFAO-Grec Unicode" w:hint="default"/>
          <w:rtl w:val="0"/>
          <w:lang w:val="en-US"/>
        </w:rPr>
        <w:t xml:space="preserve">” </w:t>
      </w:r>
      <w:r>
        <w:rPr>
          <w:rStyle w:val="None"/>
          <w:rFonts w:ascii="IFAO-Grec Unicode" w:hAnsi="IFAO-Grec Unicode"/>
          <w:rtl w:val="0"/>
        </w:rPr>
        <w:t>ZPE</w:t>
      </w:r>
      <w:r>
        <w:rPr>
          <w:rStyle w:val="None"/>
          <w:rFonts w:ascii="IFAO-Grec Unicode" w:hAnsi="IFAO-Grec Unicode"/>
          <w:rtl w:val="0"/>
        </w:rPr>
        <w:t xml:space="preserve"> 30: 277</w:t>
      </w:r>
      <w:r>
        <w:rPr>
          <w:rStyle w:val="None"/>
          <w:rFonts w:ascii="IFAO-Grec Unicode" w:hAnsi="IFAO-Grec Unicode" w:hint="default"/>
          <w:rtl w:val="0"/>
          <w:lang w:val="en-US"/>
        </w:rPr>
        <w:t>–</w:t>
      </w:r>
      <w:r>
        <w:rPr>
          <w:rStyle w:val="None"/>
          <w:rFonts w:ascii="IFAO-Grec Unicode" w:hAnsi="IFAO-Grec Unicode"/>
          <w:rtl w:val="0"/>
        </w:rPr>
        <w:t>95</w:t>
      </w:r>
      <w:r>
        <w:rPr>
          <w:rStyle w:val="None"/>
          <w:rFonts w:ascii="IFAO-Grec Unicode" w:hAnsi="IFAO-Grec Unicode"/>
          <w:rtl w:val="0"/>
          <w:lang w:val="de-DE"/>
        </w:rPr>
        <w:t>.</w:t>
      </w:r>
    </w:p>
    <w:p>
      <w:pPr>
        <w:pStyle w:val="Body"/>
        <w:jc w:val="both"/>
        <w:rPr>
          <w:rStyle w:val="None"/>
          <w:rFonts w:ascii="IFAO-Grec Unicode" w:cs="IFAO-Grec Unicode" w:hAnsi="IFAO-Grec Unicode" w:eastAsia="IFAO-Grec Unicode"/>
        </w:rPr>
      </w:pPr>
      <w:r>
        <w:rPr>
          <w:rStyle w:val="Hyperlink.2"/>
        </w:rPr>
        <w:fldChar w:fldCharType="begin" w:fldLock="0"/>
      </w:r>
      <w:r>
        <w:rPr>
          <w:rStyle w:val="Hyperlink.2"/>
        </w:rPr>
        <w:instrText xml:space="preserve"> HYPERLINK "https://papyri.info/biblio/96511"</w:instrText>
      </w:r>
      <w:r>
        <w:rPr>
          <w:rStyle w:val="Hyperlink.2"/>
        </w:rPr>
        <w:fldChar w:fldCharType="separate" w:fldLock="0"/>
      </w:r>
      <w:r>
        <w:rPr>
          <w:rStyle w:val="Hyperlink.2"/>
          <w:rtl w:val="0"/>
        </w:rPr>
        <w:t>Jones, C.P. (2004)</w:t>
      </w:r>
      <w:r>
        <w:rPr/>
        <w:fldChar w:fldCharType="end" w:fldLock="0"/>
      </w:r>
      <w:r>
        <w:rPr>
          <w:rStyle w:val="None"/>
          <w:rFonts w:ascii="IFAO-Grec Unicode" w:hAnsi="IFAO-Grec Unicode"/>
          <w:rtl w:val="0"/>
        </w:rPr>
        <w:t xml:space="preserve"> </w:t>
      </w:r>
      <w:r>
        <w:rPr>
          <w:rStyle w:val="None"/>
          <w:rFonts w:ascii="IFAO-Grec Unicode" w:hAnsi="IFAO-Grec Unicode" w:hint="default"/>
          <w:rtl w:val="0"/>
          <w:lang w:val="en-US"/>
        </w:rPr>
        <w:t>“</w:t>
      </w:r>
      <w:r>
        <w:rPr>
          <w:rStyle w:val="None"/>
          <w:rFonts w:ascii="IFAO-Grec Unicode" w:hAnsi="IFAO-Grec Unicode"/>
          <w:rtl w:val="0"/>
          <w:lang w:val="it-IT"/>
        </w:rPr>
        <w:t>A Roman Will in Cappadocia</w:t>
      </w:r>
      <w:r>
        <w:rPr>
          <w:rStyle w:val="None"/>
          <w:rFonts w:ascii="IFAO-Grec Unicode" w:hAnsi="IFAO-Grec Unicode" w:hint="default"/>
          <w:rtl w:val="0"/>
          <w:lang w:val="en-US"/>
        </w:rPr>
        <w:t>”</w:t>
      </w:r>
      <w:r>
        <w:rPr>
          <w:rStyle w:val="None"/>
          <w:rFonts w:ascii="IFAO-Grec Unicode" w:hAnsi="IFAO-Grec Unicode"/>
          <w:rtl w:val="0"/>
        </w:rPr>
        <w:t xml:space="preserve">, </w:t>
      </w:r>
      <w:r>
        <w:rPr>
          <w:rStyle w:val="None"/>
          <w:rFonts w:ascii="IFAO-Grec Unicode" w:hAnsi="IFAO-Grec Unicode"/>
          <w:rtl w:val="0"/>
          <w:lang w:val="it-IT"/>
        </w:rPr>
        <w:t>Epigraphica Anatolica</w:t>
      </w:r>
      <w:r>
        <w:rPr>
          <w:rStyle w:val="None"/>
          <w:rFonts w:ascii="IFAO-Grec Unicode" w:hAnsi="IFAO-Grec Unicode"/>
          <w:rtl w:val="0"/>
        </w:rPr>
        <w:t xml:space="preserve"> 37: 95</w:t>
      </w:r>
      <w:r>
        <w:rPr>
          <w:rStyle w:val="None"/>
          <w:rFonts w:ascii="IFAO-Grec Unicode" w:hAnsi="IFAO-Grec Unicode" w:hint="default"/>
          <w:rtl w:val="0"/>
        </w:rPr>
        <w:t>–</w:t>
      </w:r>
      <w:r>
        <w:rPr>
          <w:rStyle w:val="None"/>
          <w:rFonts w:ascii="IFAO-Grec Unicode" w:hAnsi="IFAO-Grec Unicode"/>
          <w:rtl w:val="0"/>
        </w:rPr>
        <w:t>100.</w:t>
      </w:r>
      <w:r>
        <w:rPr>
          <w:rStyle w:val="Hyperlink.3"/>
        </w:rPr>
        <w:fldChar w:fldCharType="begin" w:fldLock="0"/>
      </w:r>
      <w:r>
        <w:rPr>
          <w:rStyle w:val="Hyperlink.3"/>
        </w:rPr>
        <w:instrText xml:space="preserve"> HYPERLINK "https://papyri.info/biblio/96020"</w:instrText>
      </w:r>
      <w:r>
        <w:rPr>
          <w:rStyle w:val="Hyperlink.3"/>
        </w:rPr>
        <w:fldChar w:fldCharType="separate" w:fldLock="0"/>
      </w:r>
      <w:r>
        <w:rPr>
          <w:rStyle w:val="Hyperlink.3"/>
          <w:rtl w:val="0"/>
        </w:rPr>
        <w:t>Kreller H. (1919)</w:t>
      </w:r>
      <w:r>
        <w:rPr/>
        <w:fldChar w:fldCharType="end" w:fldLock="0"/>
      </w:r>
      <w:r>
        <w:rPr>
          <w:rStyle w:val="None"/>
          <w:rFonts w:ascii="IFAO-Grec Unicode" w:hAnsi="IFAO-Grec Unicode"/>
          <w:rtl w:val="0"/>
        </w:rPr>
        <w:t xml:space="preserve"> </w:t>
      </w:r>
      <w:r>
        <w:rPr>
          <w:rStyle w:val="None"/>
          <w:rFonts w:ascii="IFAO-Grec Unicode" w:hAnsi="IFAO-Grec Unicode"/>
          <w:rtl w:val="0"/>
          <w:lang w:val="de-DE"/>
        </w:rPr>
        <w:t>Erbrechtliche Untersuchungen auf Grund der graeco-aegyptischen Papyrusurkunden</w:t>
      </w:r>
      <w:r>
        <w:rPr>
          <w:rStyle w:val="None"/>
          <w:rFonts w:ascii="IFAO-Grec Unicode" w:hAnsi="IFAO-Grec Unicode"/>
          <w:rtl w:val="0"/>
          <w:lang w:val="de-DE"/>
        </w:rPr>
        <w:t>. Leipzig</w:t>
      </w:r>
      <w:r>
        <w:rPr>
          <w:rStyle w:val="None"/>
          <w:rFonts w:ascii="IFAO-Grec Unicode" w:hAnsi="IFAO-Grec Unicode" w:hint="default"/>
          <w:rtl w:val="0"/>
          <w:lang w:val="en-US"/>
        </w:rPr>
        <w:t>–</w:t>
      </w:r>
      <w:r>
        <w:rPr>
          <w:rStyle w:val="None"/>
          <w:rFonts w:ascii="IFAO-Grec Unicode" w:hAnsi="IFAO-Grec Unicode"/>
          <w:rtl w:val="0"/>
        </w:rPr>
        <w:t>Berlin.</w:t>
      </w:r>
    </w:p>
    <w:p>
      <w:pPr>
        <w:pStyle w:val="Body"/>
        <w:rPr>
          <w:rStyle w:val="None"/>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"https://papyri.info/biblio/46999"</w:instrText>
      </w:r>
      <w:r>
        <w:rPr>
          <w:rStyle w:val="Hyperlink.0"/>
        </w:rPr>
        <w:fldChar w:fldCharType="separate" w:fldLock="0"/>
      </w:r>
      <w:r>
        <w:rPr>
          <w:rStyle w:val="Hyperlink.0"/>
          <w:rtl w:val="0"/>
        </w:rPr>
        <w:t>Lewis, N. (1968)</w:t>
      </w:r>
      <w:r>
        <w:rPr/>
        <w:fldChar w:fldCharType="end" w:fldLock="0"/>
      </w:r>
      <w:r>
        <w:rPr>
          <w:rStyle w:val="None"/>
          <w:rFonts w:ascii="IFAO-Grec Unicode" w:hAnsi="IFAO-Grec Unicode" w:hint="default"/>
          <w:rtl w:val="0"/>
          <w:lang w:val="en-US"/>
        </w:rPr>
        <w:t xml:space="preserve"> “</w:t>
      </w:r>
      <w:r>
        <w:rPr>
          <w:rStyle w:val="None"/>
          <w:rFonts w:ascii="IFAO-Grec Unicode" w:hAnsi="IFAO-Grec Unicode"/>
          <w:rtl w:val="0"/>
          <w:lang w:val="pt-PT"/>
        </w:rPr>
        <w:t>P. bibl. univ. Giss. Inv. 311 reconsidered</w:t>
      </w:r>
      <w:r>
        <w:rPr>
          <w:rStyle w:val="None"/>
          <w:rFonts w:ascii="IFAO-Grec Unicode" w:hAnsi="IFAO-Grec Unicode" w:hint="default"/>
          <w:rtl w:val="0"/>
          <w:lang w:val="en-US"/>
        </w:rPr>
        <w:t>”</w:t>
      </w:r>
      <w:r>
        <w:rPr>
          <w:rStyle w:val="None"/>
          <w:rFonts w:ascii="IFAO-Grec Unicode" w:hAnsi="IFAO-Grec Unicode"/>
          <w:rtl w:val="0"/>
        </w:rPr>
        <w:t xml:space="preserve">, </w:t>
      </w:r>
      <w:r>
        <w:rPr>
          <w:rStyle w:val="None"/>
          <w:rFonts w:ascii="IFAO-Grec Unicode" w:hAnsi="IFAO-Grec Unicode"/>
          <w:rtl w:val="0"/>
          <w:lang w:val="it-IT"/>
        </w:rPr>
        <w:t xml:space="preserve">CdE </w:t>
      </w:r>
      <w:r>
        <w:rPr>
          <w:rStyle w:val="None"/>
          <w:rFonts w:ascii="IFAO-Grec Unicode" w:hAnsi="IFAO-Grec Unicode"/>
          <w:rtl w:val="0"/>
          <w:lang w:val="ru-RU"/>
        </w:rPr>
        <w:t>43: 375</w:t>
      </w:r>
      <w:r>
        <w:rPr>
          <w:rStyle w:val="None"/>
          <w:rFonts w:ascii="IFAO-Grec Unicode" w:hAnsi="IFAO-Grec Unicode" w:hint="default"/>
          <w:rtl w:val="0"/>
        </w:rPr>
        <w:t>–</w:t>
      </w:r>
      <w:r>
        <w:rPr>
          <w:rStyle w:val="None"/>
          <w:rFonts w:ascii="IFAO-Grec Unicode" w:hAnsi="IFAO-Grec Unicode"/>
          <w:rtl w:val="0"/>
        </w:rPr>
        <w:t>378.</w:t>
      </w:r>
    </w:p>
    <w:p>
      <w:pPr>
        <w:pStyle w:val="Body"/>
        <w:rPr>
          <w:rStyle w:val="None"/>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"https://papyri.info/biblio/89296"</w:instrText>
      </w:r>
      <w:r>
        <w:rPr>
          <w:rStyle w:val="Hyperlink.3"/>
        </w:rPr>
        <w:fldChar w:fldCharType="separate" w:fldLock="0"/>
      </w:r>
      <w:r>
        <w:rPr>
          <w:rStyle w:val="Hyperlink.3"/>
          <w:rtl w:val="0"/>
        </w:rPr>
        <w:t>Nowak, M. (2012)</w:t>
      </w:r>
      <w:r>
        <w:rPr/>
        <w:fldChar w:fldCharType="end" w:fldLock="0"/>
      </w:r>
      <w:r>
        <w:rPr>
          <w:rStyle w:val="None"/>
          <w:rFonts w:ascii="IFAO-Grec Unicode" w:hAnsi="IFAO-Grec Unicode" w:hint="default"/>
          <w:rtl w:val="0"/>
          <w:lang w:val="en-US"/>
        </w:rPr>
        <w:t xml:space="preserve"> “</w:t>
      </w:r>
      <w:r>
        <w:rPr>
          <w:rStyle w:val="None"/>
          <w:rFonts w:ascii="IFAO-Grec Unicode" w:hAnsi="IFAO-Grec Unicode"/>
          <w:rtl w:val="0"/>
        </w:rPr>
        <w:t>Dryton</w:t>
      </w:r>
      <w:r>
        <w:rPr>
          <w:rStyle w:val="None"/>
          <w:rFonts w:ascii="IFAO-Grec Unicode" w:hAnsi="IFAO-Grec Unicode" w:hint="default"/>
          <w:rtl w:val="0"/>
          <w:lang w:val="en-US"/>
        </w:rPr>
        <w:t>’</w:t>
      </w:r>
      <w:r>
        <w:rPr>
          <w:rStyle w:val="None"/>
          <w:rFonts w:ascii="IFAO-Grec Unicode" w:hAnsi="IFAO-Grec Unicode"/>
          <w:rtl w:val="0"/>
          <w:lang w:val="en-US"/>
        </w:rPr>
        <w:t>s wills reconsidered</w:t>
      </w:r>
      <w:r>
        <w:rPr>
          <w:rStyle w:val="None"/>
          <w:rFonts w:ascii="IFAO-Grec Unicode" w:hAnsi="IFAO-Grec Unicode" w:hint="default"/>
          <w:rtl w:val="0"/>
          <w:lang w:val="en-US"/>
        </w:rPr>
        <w:t>”</w:t>
      </w:r>
      <w:r>
        <w:rPr>
          <w:rStyle w:val="None"/>
          <w:rFonts w:ascii="IFAO-Grec Unicode" w:hAnsi="IFAO-Grec Unicode"/>
          <w:rtl w:val="0"/>
        </w:rPr>
        <w:t xml:space="preserve">, </w:t>
      </w:r>
      <w:r>
        <w:rPr>
          <w:rStyle w:val="None"/>
          <w:rFonts w:ascii="IFAO-Grec Unicode" w:hAnsi="IFAO-Grec Unicode"/>
          <w:rtl w:val="0"/>
        </w:rPr>
        <w:t>RIDA</w:t>
      </w:r>
      <w:r>
        <w:rPr>
          <w:rStyle w:val="None"/>
          <w:rFonts w:ascii="IFAO-Grec Unicode" w:hAnsi="IFAO-Grec Unicode"/>
          <w:rtl w:val="0"/>
        </w:rPr>
        <w:t xml:space="preserve"> 59: 241</w:t>
      </w:r>
      <w:r>
        <w:rPr>
          <w:rStyle w:val="None"/>
          <w:rFonts w:ascii="IFAO-Grec Unicode" w:hAnsi="IFAO-Grec Unicode" w:hint="default"/>
          <w:rtl w:val="0"/>
        </w:rPr>
        <w:t>–</w:t>
      </w:r>
      <w:r>
        <w:rPr>
          <w:rStyle w:val="None"/>
          <w:rFonts w:ascii="IFAO-Grec Unicode" w:hAnsi="IFAO-Grec Unicode"/>
          <w:rtl w:val="0"/>
        </w:rPr>
        <w:t>251.</w:t>
      </w:r>
    </w:p>
    <w:p>
      <w:pPr>
        <w:pStyle w:val="Body"/>
        <w:rPr>
          <w:rStyle w:val="None"/>
          <w:rFonts w:ascii="IFAO-Grec Unicode" w:cs="IFAO-Grec Unicode" w:hAnsi="IFAO-Grec Unicode" w:eastAsia="IFAO-Grec Unicode"/>
        </w:rPr>
      </w:pPr>
      <w:r>
        <w:rPr>
          <w:rStyle w:val="Hyperlink.3"/>
        </w:rPr>
        <w:fldChar w:fldCharType="begin" w:fldLock="0"/>
      </w:r>
      <w:r>
        <w:rPr>
          <w:rStyle w:val="Hyperlink.3"/>
        </w:rPr>
        <w:instrText xml:space="preserve"> HYPERLINK "https://papyri.info/biblio/84731"</w:instrText>
      </w:r>
      <w:r>
        <w:rPr>
          <w:rStyle w:val="Hyperlink.3"/>
        </w:rPr>
        <w:fldChar w:fldCharType="separate" w:fldLock="0"/>
      </w:r>
      <w:r>
        <w:rPr>
          <w:rStyle w:val="Hyperlink.3"/>
          <w:rtl w:val="0"/>
        </w:rPr>
        <w:t>Nowak, M. (2015)</w:t>
      </w:r>
      <w:r>
        <w:rPr/>
        <w:fldChar w:fldCharType="end" w:fldLock="0"/>
      </w:r>
      <w:r>
        <w:rPr>
          <w:rStyle w:val="None"/>
          <w:rFonts w:ascii="IFAO-Grec Unicode" w:hAnsi="IFAO-Grec Unicode"/>
          <w:rtl w:val="0"/>
        </w:rPr>
        <w:t xml:space="preserve"> </w:t>
      </w:r>
      <w:r>
        <w:rPr>
          <w:rStyle w:val="None"/>
          <w:rFonts w:ascii="IFAO-Grec Unicode" w:hAnsi="IFAO-Grec Unicode"/>
          <w:rtl w:val="0"/>
          <w:lang w:val="en-US"/>
        </w:rPr>
        <w:t>Wills in the Roman Empire. A Documentary Approach</w:t>
      </w:r>
      <w:r>
        <w:rPr>
          <w:rStyle w:val="None"/>
          <w:rFonts w:ascii="IFAO-Grec Unicode" w:hAnsi="IFAO-Grec Unicode"/>
          <w:rtl w:val="0"/>
        </w:rPr>
        <w:t>. Warsaw.</w:t>
      </w:r>
    </w:p>
    <w:p>
      <w:pPr>
        <w:pStyle w:val="Body"/>
        <w:rPr>
          <w:rStyle w:val="None"/>
          <w:rFonts w:ascii="IFAO-Grec Unicode" w:cs="IFAO-Grec Unicode" w:hAnsi="IFAO-Grec Unicode" w:eastAsia="IFAO-Grec Unicode"/>
        </w:rPr>
      </w:pPr>
      <w:r>
        <w:rPr>
          <w:rStyle w:val="Hyperlink.2"/>
        </w:rPr>
        <w:fldChar w:fldCharType="begin" w:fldLock="0"/>
      </w:r>
      <w:r>
        <w:rPr>
          <w:rStyle w:val="Hyperlink.2"/>
        </w:rPr>
        <w:instrText xml:space="preserve"> HYPERLINK "https://papyri.info/biblio/96512"</w:instrText>
      </w:r>
      <w:r>
        <w:rPr>
          <w:rStyle w:val="Hyperlink.2"/>
        </w:rPr>
        <w:fldChar w:fldCharType="separate" w:fldLock="0"/>
      </w:r>
      <w:r>
        <w:rPr>
          <w:rStyle w:val="Hyperlink.2"/>
          <w:rtl w:val="0"/>
        </w:rPr>
        <w:t>Nowak, M. (2022)</w:t>
      </w:r>
      <w:r>
        <w:rPr/>
        <w:fldChar w:fldCharType="end" w:fldLock="0"/>
      </w:r>
      <w:r>
        <w:rPr>
          <w:rStyle w:val="None"/>
          <w:rFonts w:ascii="IFAO-Grec Unicode" w:hAnsi="IFAO-Grec Unicode"/>
          <w:rtl w:val="0"/>
        </w:rPr>
        <w:t xml:space="preserve"> </w:t>
      </w:r>
      <w:r>
        <w:rPr>
          <w:rStyle w:val="None"/>
          <w:rFonts w:ascii="IFAO-Grec Unicode" w:hAnsi="IFAO-Grec Unicode" w:hint="default"/>
          <w:rtl w:val="0"/>
          <w:lang w:val="en-US"/>
        </w:rPr>
        <w:t>“</w:t>
      </w:r>
      <w:r>
        <w:rPr>
          <w:rStyle w:val="None"/>
          <w:rFonts w:ascii="IFAO-Grec Unicode" w:hAnsi="IFAO-Grec Unicode"/>
          <w:rtl w:val="0"/>
          <w:lang w:val="en-US"/>
        </w:rPr>
        <w:t xml:space="preserve">A Will from Sinkepha (Oxyrhynchites) </w:t>
      </w:r>
      <w:r>
        <w:rPr>
          <w:rStyle w:val="None"/>
          <w:rFonts w:ascii="IFAO-Grec Unicode" w:hAnsi="IFAO-Grec Unicode" w:hint="default"/>
          <w:rtl w:val="0"/>
          <w:lang w:val="en-US"/>
        </w:rPr>
        <w:t xml:space="preserve">– </w:t>
      </w:r>
      <w:r>
        <w:rPr>
          <w:rStyle w:val="None"/>
          <w:rFonts w:ascii="IFAO-Grec Unicode" w:hAnsi="IFAO-Grec Unicode"/>
          <w:rtl w:val="0"/>
          <w:lang w:val="pt-PT"/>
        </w:rPr>
        <w:t>P. Heid. inv. 939 + PSI V 475,</w:t>
      </w:r>
      <w:r>
        <w:rPr>
          <w:rStyle w:val="None"/>
          <w:rFonts w:ascii="IFAO-Grec Unicode" w:hAnsi="IFAO-Grec Unicode" w:hint="default"/>
          <w:rtl w:val="0"/>
          <w:lang w:val="en-US"/>
        </w:rPr>
        <w:t xml:space="preserve">” </w:t>
      </w:r>
      <w:r>
        <w:rPr>
          <w:rStyle w:val="None"/>
          <w:rFonts w:ascii="IFAO-Grec Unicode" w:hAnsi="IFAO-Grec Unicode"/>
          <w:rtl w:val="0"/>
        </w:rPr>
        <w:t>ZPE</w:t>
      </w:r>
      <w:r>
        <w:rPr>
          <w:rStyle w:val="None"/>
          <w:rFonts w:ascii="IFAO-Grec Unicode" w:hAnsi="IFAO-Grec Unicode"/>
          <w:rtl w:val="0"/>
        </w:rPr>
        <w:t xml:space="preserve"> 223: 120</w:t>
      </w:r>
      <w:r>
        <w:rPr>
          <w:rStyle w:val="None"/>
          <w:rFonts w:ascii="IFAO-Grec Unicode" w:hAnsi="IFAO-Grec Unicode" w:hint="default"/>
          <w:rtl w:val="0"/>
          <w:lang w:val="en-US"/>
        </w:rPr>
        <w:t>–</w:t>
      </w:r>
      <w:r>
        <w:rPr>
          <w:rStyle w:val="None"/>
          <w:rFonts w:ascii="IFAO-Grec Unicode" w:hAnsi="IFAO-Grec Unicode"/>
          <w:rtl w:val="0"/>
        </w:rPr>
        <w:t>130.</w:t>
      </w:r>
    </w:p>
    <w:p>
      <w:pPr>
        <w:pStyle w:val="Body"/>
        <w:rPr>
          <w:rStyle w:val="None"/>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"https://papyri.info/biblio/57458"</w:instrText>
      </w:r>
      <w:r>
        <w:rPr>
          <w:rStyle w:val="Hyperlink.0"/>
        </w:rPr>
        <w:fldChar w:fldCharType="separate" w:fldLock="0"/>
      </w:r>
      <w:r>
        <w:rPr>
          <w:rStyle w:val="Hyperlink.0"/>
          <w:rtl w:val="0"/>
          <w:lang w:val="nl-NL"/>
        </w:rPr>
        <w:t xml:space="preserve">Rupprecht, H.-A. (1985) </w:t>
      </w:r>
      <w:r>
        <w:rPr/>
        <w:fldChar w:fldCharType="end" w:fldLock="0"/>
      </w:r>
      <w:r>
        <w:rPr>
          <w:rStyle w:val="None"/>
          <w:rFonts w:ascii="IFAO-Grec Unicode" w:hAnsi="IFAO-Grec Unicode" w:hint="default"/>
          <w:rtl w:val="0"/>
          <w:lang w:val="en-US"/>
        </w:rPr>
        <w:t>“</w:t>
      </w:r>
      <w:r>
        <w:rPr>
          <w:rStyle w:val="None"/>
          <w:rFonts w:ascii="IFAO-Grec Unicode" w:hAnsi="IFAO-Grec Unicode"/>
          <w:rtl w:val="0"/>
          <w:lang w:val="de-DE"/>
        </w:rPr>
        <w:t>Zum Ehegattenerbrecht nach den Papyri</w:t>
      </w:r>
      <w:r>
        <w:rPr>
          <w:rStyle w:val="None"/>
          <w:rFonts w:ascii="IFAO-Grec Unicode" w:hAnsi="IFAO-Grec Unicode" w:hint="default"/>
          <w:rtl w:val="0"/>
          <w:lang w:val="en-US"/>
        </w:rPr>
        <w:t>”</w:t>
      </w:r>
      <w:r>
        <w:rPr>
          <w:rStyle w:val="None"/>
          <w:rFonts w:ascii="IFAO-Grec Unicode" w:hAnsi="IFAO-Grec Unicode"/>
          <w:rtl w:val="0"/>
        </w:rPr>
        <w:t xml:space="preserve">, </w:t>
      </w:r>
      <w:r>
        <w:rPr>
          <w:rStyle w:val="None"/>
          <w:rFonts w:ascii="IFAO-Grec Unicode" w:hAnsi="IFAO-Grec Unicode"/>
          <w:rtl w:val="0"/>
        </w:rPr>
        <w:t>BASP</w:t>
      </w:r>
      <w:r>
        <w:rPr>
          <w:rStyle w:val="None"/>
          <w:rFonts w:ascii="IFAO-Grec Unicode" w:hAnsi="IFAO-Grec Unicode"/>
          <w:rtl w:val="0"/>
        </w:rPr>
        <w:t xml:space="preserve"> 22: 291</w:t>
      </w:r>
      <w:r>
        <w:rPr>
          <w:rStyle w:val="None"/>
          <w:rFonts w:ascii="IFAO-Grec Unicode" w:hAnsi="IFAO-Grec Unicode" w:hint="default"/>
          <w:rtl w:val="0"/>
          <w:lang w:val="en-US"/>
        </w:rPr>
        <w:t>–</w:t>
      </w:r>
      <w:r>
        <w:rPr>
          <w:rStyle w:val="None"/>
          <w:rFonts w:ascii="IFAO-Grec Unicode" w:hAnsi="IFAO-Grec Unicode"/>
          <w:rtl w:val="0"/>
        </w:rPr>
        <w:t>295.</w:t>
      </w:r>
    </w:p>
    <w:p>
      <w:pPr>
        <w:pStyle w:val="Body"/>
        <w:rPr>
          <w:rStyle w:val="None"/>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"https://papyri.info/biblio/43928"</w:instrText>
      </w:r>
      <w:r>
        <w:rPr>
          <w:rStyle w:val="Hyperlink.0"/>
        </w:rPr>
        <w:fldChar w:fldCharType="separate" w:fldLock="0"/>
      </w:r>
      <w:r>
        <w:rPr>
          <w:rStyle w:val="Hyperlink.0"/>
          <w:rtl w:val="0"/>
        </w:rPr>
        <w:t>Samuel, A.E. (1961)</w:t>
      </w:r>
      <w:r>
        <w:rPr/>
        <w:fldChar w:fldCharType="end" w:fldLock="0"/>
      </w:r>
      <w:r>
        <w:rPr>
          <w:rStyle w:val="None"/>
          <w:rFonts w:ascii="IFAO-Grec Unicode" w:hAnsi="IFAO-Grec Unicode" w:hint="default"/>
          <w:rtl w:val="0"/>
          <w:lang w:val="en-US"/>
        </w:rPr>
        <w:t xml:space="preserve"> “</w:t>
      </w:r>
      <w:r>
        <w:rPr>
          <w:rStyle w:val="None"/>
          <w:rFonts w:ascii="IFAO-Grec Unicode" w:hAnsi="IFAO-Grec Unicode"/>
          <w:rtl w:val="0"/>
          <w:lang w:val="en-US"/>
        </w:rPr>
        <w:t>Six papyri from Hamilton College</w:t>
      </w:r>
      <w:r>
        <w:rPr>
          <w:rStyle w:val="None"/>
          <w:rFonts w:ascii="IFAO-Grec Unicode" w:hAnsi="IFAO-Grec Unicode" w:hint="default"/>
          <w:rtl w:val="0"/>
          <w:lang w:val="en-US"/>
        </w:rPr>
        <w:t>”</w:t>
      </w:r>
      <w:r>
        <w:rPr>
          <w:rStyle w:val="None"/>
          <w:rFonts w:ascii="IFAO-Grec Unicode" w:hAnsi="IFAO-Grec Unicode"/>
          <w:rtl w:val="0"/>
        </w:rPr>
        <w:t xml:space="preserve">, </w:t>
      </w:r>
      <w:r>
        <w:rPr>
          <w:rStyle w:val="None"/>
          <w:rFonts w:ascii="IFAO-Grec Unicode" w:hAnsi="IFAO-Grec Unicode"/>
          <w:rtl w:val="0"/>
          <w:lang w:val="de-DE"/>
        </w:rPr>
        <w:t>JJP</w:t>
      </w:r>
      <w:r>
        <w:rPr>
          <w:rStyle w:val="None"/>
          <w:rFonts w:ascii="IFAO-Grec Unicode" w:hAnsi="IFAO-Grec Unicode"/>
          <w:rtl w:val="0"/>
        </w:rPr>
        <w:t xml:space="preserve"> 13: 33</w:t>
      </w:r>
      <w:r>
        <w:rPr>
          <w:rStyle w:val="None"/>
          <w:rFonts w:ascii="IFAO-Grec Unicode" w:hAnsi="IFAO-Grec Unicode" w:hint="default"/>
          <w:rtl w:val="0"/>
        </w:rPr>
        <w:t>–</w:t>
      </w:r>
      <w:r>
        <w:rPr>
          <w:rStyle w:val="None"/>
          <w:rFonts w:ascii="IFAO-Grec Unicode" w:hAnsi="IFAO-Grec Unicode"/>
          <w:rtl w:val="0"/>
        </w:rPr>
        <w:t>51.</w:t>
      </w:r>
    </w:p>
    <w:p>
      <w:pPr>
        <w:pStyle w:val="Body"/>
        <w:rPr>
          <w:rStyle w:val="None"/>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"https://papyri.info/biblio/9182"</w:instrText>
      </w:r>
      <w:r>
        <w:rPr>
          <w:rStyle w:val="Hyperlink.0"/>
        </w:rPr>
        <w:fldChar w:fldCharType="separate" w:fldLock="0"/>
      </w:r>
      <w:r>
        <w:rPr>
          <w:rStyle w:val="Hyperlink.0"/>
          <w:rtl w:val="0"/>
        </w:rPr>
        <w:t>Turner, E.G. (1978)</w:t>
      </w:r>
      <w:r>
        <w:rPr/>
        <w:fldChar w:fldCharType="end" w:fldLock="0"/>
      </w:r>
      <w:r>
        <w:rPr>
          <w:rStyle w:val="None"/>
          <w:rFonts w:ascii="IFAO-Grec Unicode" w:hAnsi="IFAO-Grec Unicode"/>
          <w:rtl w:val="0"/>
        </w:rPr>
        <w:t xml:space="preserve"> </w:t>
      </w:r>
      <w:r>
        <w:rPr>
          <w:rStyle w:val="None"/>
          <w:rFonts w:ascii="IFAO-Grec Unicode" w:hAnsi="IFAO-Grec Unicode"/>
          <w:rtl w:val="0"/>
          <w:lang w:val="en-US"/>
        </w:rPr>
        <w:t>The Terms Recto and Verso. The Anatomy of the Papyrus Roll.</w:t>
      </w:r>
      <w:r>
        <w:rPr>
          <w:rStyle w:val="None"/>
          <w:rFonts w:ascii="IFAO-Grec Unicode" w:hAnsi="IFAO-Grec Unicode"/>
          <w:rtl w:val="0"/>
        </w:rPr>
        <w:t xml:space="preserve"> Brussels.</w:t>
      </w:r>
    </w:p>
    <w:p>
      <w:pPr>
        <w:pStyle w:val="Body"/>
        <w:rPr>
          <w:rStyle w:val="None"/>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"https://papyri.info/biblio/11371"</w:instrText>
      </w:r>
      <w:r>
        <w:rPr>
          <w:rStyle w:val="Hyperlink.0"/>
        </w:rPr>
        <w:fldChar w:fldCharType="separate" w:fldLock="0"/>
      </w:r>
      <w:r>
        <w:rPr>
          <w:rStyle w:val="Hyperlink.0"/>
          <w:rtl w:val="0"/>
        </w:rPr>
        <w:t>Turner, E.G. (1987)</w:t>
      </w:r>
      <w:r>
        <w:rPr/>
        <w:fldChar w:fldCharType="end" w:fldLock="0"/>
      </w:r>
      <w:r>
        <w:rPr>
          <w:rStyle w:val="None"/>
          <w:rFonts w:ascii="IFAO-Grec Unicode" w:hAnsi="IFAO-Grec Unicode"/>
          <w:rtl w:val="0"/>
        </w:rPr>
        <w:t xml:space="preserve"> </w:t>
      </w:r>
      <w:r>
        <w:rPr>
          <w:rStyle w:val="None"/>
          <w:rFonts w:ascii="IFAO-Grec Unicode" w:hAnsi="IFAO-Grec Unicode"/>
          <w:rtl w:val="0"/>
          <w:lang w:val="en-US"/>
        </w:rPr>
        <w:t>Greek Manuscripts of the Ancient World</w:t>
      </w:r>
      <w:r>
        <w:rPr>
          <w:rStyle w:val="None"/>
          <w:rFonts w:ascii="IFAO-Grec Unicode" w:hAnsi="IFAO-Grec Unicode"/>
          <w:rtl w:val="0"/>
        </w:rPr>
        <w:t>, 2</w:t>
      </w:r>
      <w:r>
        <w:rPr>
          <w:rStyle w:val="None"/>
          <w:rFonts w:ascii="IFAO-Grec Unicode" w:hAnsi="IFAO-Grec Unicode"/>
          <w:vertAlign w:val="superscript"/>
          <w:rtl w:val="0"/>
        </w:rPr>
        <w:t>nd</w:t>
      </w:r>
      <w:r>
        <w:rPr>
          <w:rStyle w:val="None"/>
          <w:rFonts w:ascii="IFAO-Grec Unicode" w:hAnsi="IFAO-Grec Unicode"/>
          <w:rtl w:val="0"/>
          <w:lang w:val="it-IT"/>
        </w:rPr>
        <w:t xml:space="preserve"> ed. (P.J. Parson, ed.). London.</w:t>
      </w:r>
    </w:p>
    <w:p>
      <w:pPr>
        <w:pStyle w:val="Body"/>
      </w:pPr>
      <w:r>
        <w:rPr>
          <w:rStyle w:val="Hyperlink.3"/>
        </w:rPr>
        <w:fldChar w:fldCharType="begin" w:fldLock="0"/>
      </w:r>
      <w:r>
        <w:rPr>
          <w:rStyle w:val="Hyperlink.3"/>
        </w:rPr>
        <w:instrText xml:space="preserve"> HYPERLINK "https://papyri.info/biblio/9194"</w:instrText>
      </w:r>
      <w:r>
        <w:rPr>
          <w:rStyle w:val="Hyperlink.3"/>
        </w:rPr>
        <w:fldChar w:fldCharType="separate" w:fldLock="0"/>
      </w:r>
      <w:r>
        <w:rPr>
          <w:rStyle w:val="Hyperlink.3"/>
          <w:rtl w:val="0"/>
        </w:rPr>
        <w:t>Wolff, H.J. (1978)</w:t>
      </w:r>
      <w:r>
        <w:rPr/>
        <w:fldChar w:fldCharType="end" w:fldLock="0"/>
      </w:r>
      <w:r>
        <w:rPr>
          <w:rStyle w:val="None"/>
          <w:rFonts w:ascii="IFAO-Grec Unicode" w:hAnsi="IFAO-Grec Unicode"/>
          <w:rtl w:val="0"/>
        </w:rPr>
        <w:t xml:space="preserve"> </w:t>
      </w:r>
      <w:r>
        <w:rPr>
          <w:rStyle w:val="None"/>
          <w:rFonts w:ascii="IFAO-Grec Unicode" w:hAnsi="IFAO-Grec Unicode"/>
          <w:rtl w:val="0"/>
          <w:lang w:val="de-DE"/>
        </w:rPr>
        <w:t xml:space="preserve">Das Recht der griechischen Papyri </w:t>
      </w:r>
      <w:r>
        <w:rPr>
          <w:rStyle w:val="None"/>
          <w:rFonts w:ascii="IFAO-Grec Unicode" w:hAnsi="IFAO-Grec Unicode" w:hint="default"/>
          <w:rtl w:val="0"/>
          <w:lang w:val="en-US"/>
        </w:rPr>
        <w:t>Ä</w:t>
      </w:r>
      <w:r>
        <w:rPr>
          <w:rStyle w:val="None"/>
          <w:rFonts w:ascii="IFAO-Grec Unicode" w:hAnsi="IFAO-Grec Unicode"/>
          <w:rtl w:val="0"/>
          <w:lang w:val="de-DE"/>
        </w:rPr>
        <w:t xml:space="preserve">gytens in der Zeit der Ptolemaeer und des Prinzipats. 2. Band. Organisation und Kontrolle des privaten Rechtsverkehrs. </w:t>
      </w:r>
      <w:r>
        <w:rPr>
          <w:rStyle w:val="None"/>
          <w:rFonts w:ascii="IFAO-Grec Unicode" w:hAnsi="IFAO-Grec Unicode"/>
          <w:rtl w:val="0"/>
        </w:rPr>
        <w:t>Munich.</w:t>
      </w:r>
    </w:p>
    <w:sectPr>
      <w:headerReference w:type="default" r:id="rId4"/>
      <w:footerReference w:type="default" r:id="rId5"/>
      <w:pgSz w:w="11900" w:h="16840" w:orient="portrait"/>
      <w:pgMar w:top="1417" w:right="1417" w:bottom="1417" w:left="1417"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Times Roma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Body"/>
      </w:pPr>
      <w:r>
        <w:rPr>
          <w:rStyle w:val="None"/>
          <w:rFonts w:ascii="IFAO-Grec Unicode" w:cs="IFAO-Grec Unicode" w:hAnsi="IFAO-Grec Unicode" w:eastAsia="IFAO-Grec Unicode"/>
          <w:vertAlign w:val="superscript"/>
        </w:rPr>
        <w:footnoteRef/>
      </w:r>
      <w:r>
        <w:rPr>
          <w:rStyle w:val="None"/>
          <w:outline w:val="0"/>
          <w:color w:val="000000"/>
          <w:sz w:val="20"/>
          <w:szCs w:val="20"/>
          <w:u w:color="000000"/>
          <w:rtl w:val="0"/>
          <w:lang w:val="en-US"/>
          <w14:textFill>
            <w14:solidFill>
              <w14:srgbClr w14:val="000000"/>
            </w14:solidFill>
          </w14:textFill>
        </w:rPr>
        <w:t xml:space="preserve"> That is, the University of Michigan</w:t>
      </w:r>
      <w:r>
        <w:rPr>
          <w:rStyle w:val="None"/>
          <w:outline w:val="0"/>
          <w:color w:val="000000"/>
          <w:sz w:val="20"/>
          <w:szCs w:val="20"/>
          <w:u w:color="000000"/>
          <w:rtl w:val="1"/>
          <w14:textFill>
            <w14:solidFill>
              <w14:srgbClr w14:val="000000"/>
            </w14:solidFill>
          </w14:textFill>
        </w:rPr>
        <w:t>’</w:t>
      </w:r>
      <w:r>
        <w:rPr>
          <w:rStyle w:val="None"/>
          <w:outline w:val="0"/>
          <w:color w:val="000000"/>
          <w:sz w:val="20"/>
          <w:szCs w:val="20"/>
          <w:u w:color="000000"/>
          <w:rtl w:val="0"/>
          <w:lang w:val="en-US"/>
          <w14:textFill>
            <w14:solidFill>
              <w14:srgbClr w14:val="000000"/>
            </w14:solidFill>
          </w14:textFill>
        </w:rPr>
        <w:t>s excavation season in the Fayum, which that winter took place at Soknopaiou Nesos. The purchase was inventoried as P.Mich. inv. 6213</w:t>
      </w:r>
      <w:r>
        <w:rPr>
          <w:rStyle w:val="None"/>
          <w:outline w:val="0"/>
          <w:color w:val="000000"/>
          <w:sz w:val="20"/>
          <w:szCs w:val="20"/>
          <w:u w:color="000000"/>
          <w:rtl w:val="0"/>
          <w14:textFill>
            <w14:solidFill>
              <w14:srgbClr w14:val="000000"/>
            </w14:solidFill>
          </w14:textFill>
        </w:rPr>
        <w:t>–</w:t>
      </w:r>
      <w:r>
        <w:rPr>
          <w:rStyle w:val="None"/>
          <w:outline w:val="0"/>
          <w:color w:val="000000"/>
          <w:sz w:val="20"/>
          <w:szCs w:val="20"/>
          <w:u w:color="000000"/>
          <w:rtl w:val="0"/>
          <w14:textFill>
            <w14:solidFill>
              <w14:srgbClr w14:val="000000"/>
            </w14:solidFill>
          </w14:textFill>
        </w:rPr>
        <w:t>6237.</w:t>
      </w:r>
    </w:p>
  </w:footnote>
  <w:footnote w:id="2">
    <w:p>
      <w:pPr>
        <w:pStyle w:val="Body"/>
      </w:pPr>
      <w:r>
        <w:rPr>
          <w:rStyle w:val="None"/>
          <w:rFonts w:ascii="IFAO-Grec Unicode" w:cs="IFAO-Grec Unicode" w:hAnsi="IFAO-Grec Unicode" w:eastAsia="IFAO-Grec Unicode"/>
          <w:vertAlign w:val="superscript"/>
        </w:rPr>
        <w:footnoteRef/>
      </w:r>
      <w:r>
        <w:rPr>
          <w:rStyle w:val="None"/>
          <w:outline w:val="0"/>
          <w:color w:val="000000"/>
          <w:sz w:val="20"/>
          <w:szCs w:val="20"/>
          <w:u w:color="000000"/>
          <w:rtl w:val="0"/>
          <w:lang w:val="en-US"/>
          <w14:textFill>
            <w14:solidFill>
              <w14:srgbClr w14:val="000000"/>
            </w14:solidFill>
          </w14:textFill>
        </w:rPr>
        <w:t xml:space="preserve"> See generally </w:t>
      </w:r>
      <w:r>
        <w:rPr>
          <w:rStyle w:val="Hyperlink.1"/>
        </w:rPr>
        <w:fldChar w:fldCharType="begin" w:fldLock="0"/>
      </w:r>
      <w:r>
        <w:rPr>
          <w:rStyle w:val="Hyperlink.1"/>
        </w:rPr>
        <w:instrText xml:space="preserve"> HYPERLINK "https://papyri.info/biblio/84731"</w:instrText>
      </w:r>
      <w:r>
        <w:rPr>
          <w:rStyle w:val="Hyperlink.1"/>
        </w:rPr>
        <w:fldChar w:fldCharType="separate" w:fldLock="0"/>
      </w:r>
      <w:r>
        <w:rPr>
          <w:rStyle w:val="Hyperlink.1"/>
          <w:rtl w:val="0"/>
        </w:rPr>
        <w:t>Nowak 2015</w:t>
      </w:r>
      <w:r>
        <w:rPr/>
        <w:fldChar w:fldCharType="end" w:fldLock="0"/>
      </w:r>
      <w:r>
        <w:rPr>
          <w:rStyle w:val="None"/>
          <w:outline w:val="0"/>
          <w:color w:val="000000"/>
          <w:sz w:val="20"/>
          <w:szCs w:val="20"/>
          <w:u w:color="000000"/>
          <w:rtl w:val="0"/>
          <w14:textFill>
            <w14:solidFill>
              <w14:srgbClr w14:val="000000"/>
            </w14:solidFill>
          </w14:textFill>
        </w:rPr>
        <w:t>.</w:t>
      </w:r>
    </w:p>
  </w:footnote>
  <w:footnote w:id="3">
    <w:p>
      <w:pPr>
        <w:pStyle w:val="Body"/>
      </w:pPr>
      <w:r>
        <w:rPr>
          <w:rStyle w:val="None"/>
          <w:rFonts w:ascii="IFAO-Grec Unicode" w:cs="IFAO-Grec Unicode" w:hAnsi="IFAO-Grec Unicode" w:eastAsia="IFAO-Grec Unicode"/>
          <w:vertAlign w:val="superscript"/>
        </w:rPr>
        <w:footnoteRef/>
      </w:r>
      <w:r>
        <w:rPr>
          <w:rStyle w:val="None"/>
          <w:outline w:val="0"/>
          <w:color w:val="000000"/>
          <w:sz w:val="20"/>
          <w:szCs w:val="20"/>
          <w:u w:color="000000"/>
          <w:rtl w:val="0"/>
          <w:lang w:val="en-US"/>
          <w14:textFill>
            <w14:solidFill>
              <w14:srgbClr w14:val="000000"/>
            </w14:solidFill>
          </w14:textFill>
        </w:rPr>
        <w:t xml:space="preserve"> For the structure of Oxyrhynchite wills, see Nowak 2022: 120</w:t>
      </w:r>
      <w:r>
        <w:rPr>
          <w:rStyle w:val="None"/>
          <w:outline w:val="0"/>
          <w:color w:val="000000"/>
          <w:sz w:val="20"/>
          <w:szCs w:val="20"/>
          <w:u w:color="000000"/>
          <w:rtl w:val="0"/>
          <w14:textFill>
            <w14:solidFill>
              <w14:srgbClr w14:val="000000"/>
            </w14:solidFill>
          </w14:textFill>
        </w:rPr>
        <w:t>–</w:t>
      </w:r>
      <w:r>
        <w:rPr>
          <w:rStyle w:val="None"/>
          <w:outline w:val="0"/>
          <w:color w:val="000000"/>
          <w:sz w:val="20"/>
          <w:szCs w:val="20"/>
          <w:u w:color="000000"/>
          <w:rtl w:val="0"/>
          <w14:textFill>
            <w14:solidFill>
              <w14:srgbClr w14:val="000000"/>
            </w14:solidFill>
          </w14:textFill>
        </w:rPr>
        <w:t>121.</w:t>
      </w:r>
    </w:p>
  </w:footnote>
  <w:footnote w:id="4">
    <w:p>
      <w:pPr>
        <w:pStyle w:val="Body"/>
      </w:pPr>
      <w:r>
        <w:rPr>
          <w:rStyle w:val="None"/>
          <w:rFonts w:ascii="IFAO-Grec Unicode" w:cs="IFAO-Grec Unicode" w:hAnsi="IFAO-Grec Unicode" w:eastAsia="IFAO-Grec Unicode"/>
          <w:vertAlign w:val="superscript"/>
        </w:rPr>
        <w:footnoteRef/>
      </w:r>
      <w:r>
        <w:rPr>
          <w:rStyle w:val="None"/>
          <w:outline w:val="0"/>
          <w:color w:val="000000"/>
          <w:sz w:val="20"/>
          <w:szCs w:val="20"/>
          <w:u w:color="000000"/>
          <w:rtl w:val="0"/>
          <w14:textFill>
            <w14:solidFill>
              <w14:srgbClr w14:val="000000"/>
            </w14:solidFill>
          </w14:textFill>
        </w:rPr>
        <w:t xml:space="preserve"> Dryton</w:t>
      </w:r>
      <w:r>
        <w:rPr>
          <w:rStyle w:val="None"/>
          <w:outline w:val="0"/>
          <w:color w:val="000000"/>
          <w:sz w:val="20"/>
          <w:szCs w:val="20"/>
          <w:u w:color="000000"/>
          <w:rtl w:val="1"/>
          <w14:textFill>
            <w14:solidFill>
              <w14:srgbClr w14:val="000000"/>
            </w14:solidFill>
          </w14:textFill>
        </w:rPr>
        <w:t>’</w:t>
      </w:r>
      <w:r>
        <w:rPr>
          <w:rStyle w:val="None"/>
          <w:outline w:val="0"/>
          <w:color w:val="000000"/>
          <w:sz w:val="20"/>
          <w:szCs w:val="20"/>
          <w:u w:color="000000"/>
          <w:rtl w:val="0"/>
          <w:lang w:val="en-US"/>
          <w14:textFill>
            <w14:solidFill>
              <w14:srgbClr w14:val="000000"/>
            </w14:solidFill>
          </w14:textFill>
        </w:rPr>
        <w:t>s wills suggest a similar procedure was on place from at least the middle of the second century BCE (</w:t>
      </w:r>
      <w:r>
        <w:rPr>
          <w:rStyle w:val="Hyperlink.5"/>
        </w:rPr>
        <w:fldChar w:fldCharType="begin" w:fldLock="0"/>
      </w:r>
      <w:r>
        <w:rPr>
          <w:rStyle w:val="Hyperlink.5"/>
        </w:rPr>
        <w:instrText xml:space="preserve"> HYPERLINK "https://papyri.info/biblio/89296"</w:instrText>
      </w:r>
      <w:r>
        <w:rPr>
          <w:rStyle w:val="Hyperlink.5"/>
        </w:rPr>
        <w:fldChar w:fldCharType="separate" w:fldLock="0"/>
      </w:r>
      <w:r>
        <w:rPr>
          <w:rStyle w:val="Hyperlink.5"/>
          <w:rtl w:val="0"/>
        </w:rPr>
        <w:t>Nowak 2012</w:t>
      </w:r>
      <w:r>
        <w:rPr/>
        <w:fldChar w:fldCharType="end" w:fldLock="0"/>
      </w:r>
      <w:r>
        <w:rPr>
          <w:rStyle w:val="None"/>
          <w:outline w:val="0"/>
          <w:color w:val="000000"/>
          <w:sz w:val="20"/>
          <w:szCs w:val="20"/>
          <w:u w:color="000000"/>
          <w:rtl w:val="0"/>
          <w14:textFill>
            <w14:solidFill>
              <w14:srgbClr w14:val="000000"/>
            </w14:solidFill>
          </w14:textFill>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IFAO-Grec Unicode" w:cs="IFAO-Grec Unicode" w:hAnsi="IFAO-Grec Unicode" w:eastAsia="IFAO-Grec Unicode"/>
      <w:outline w:val="0"/>
      <w:color w:val="0563c1"/>
      <w:u w:val="single" w:color="0563c1"/>
      <w14:textFill>
        <w14:solidFill>
          <w14:srgbClr w14:val="0563C1"/>
        </w14:solidFill>
      </w14:textFill>
    </w:rPr>
  </w:style>
  <w:style w:type="character" w:styleId="Hyperlink.1">
    <w:name w:val="Hyperlink.1"/>
    <w:basedOn w:val="None"/>
    <w:next w:val="Hyperlink.1"/>
    <w:rPr>
      <w:outline w:val="0"/>
      <w:color w:val="0563c1"/>
      <w:sz w:val="20"/>
      <w:szCs w:val="20"/>
      <w:u w:val="single" w:color="0563c1"/>
      <w14:textFill>
        <w14:solidFill>
          <w14:srgbClr w14:val="0563C1"/>
        </w14:solidFill>
      </w14:textFill>
    </w:rPr>
  </w:style>
  <w:style w:type="character" w:styleId="Hyperlink.2">
    <w:name w:val="Hyperlink.2"/>
    <w:basedOn w:val="Hyperlink"/>
    <w:next w:val="Hyperlink.2"/>
    <w:rPr>
      <w:outline w:val="0"/>
      <w:color w:val="0563c1"/>
      <w:u w:val="single" w:color="0563c1"/>
      <w14:textFill>
        <w14:solidFill>
          <w14:srgbClr w14:val="0563C1"/>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Hyperlink.3">
    <w:name w:val="Hyperlink.3"/>
    <w:basedOn w:val="Hyperlink.2"/>
    <w:next w:val="Hyperlink.3"/>
    <w:rPr>
      <w:rFonts w:ascii="IFAO-Grec Unicode" w:cs="IFAO-Grec Unicode" w:hAnsi="IFAO-Grec Unicode" w:eastAsia="IFAO-Grec Unicode"/>
    </w:rPr>
  </w:style>
  <w:style w:type="character" w:styleId="Hyperlink.4">
    <w:name w:val="Hyperlink.4"/>
    <w:basedOn w:val="None"/>
    <w:next w:val="Hyperlink.4"/>
    <w:rPr>
      <w:rFonts w:ascii="IFAO-Grec Unicode" w:cs="IFAO-Grec Unicode" w:hAnsi="IFAO-Grec Unicode" w:eastAsia="IFAO-Grec Unicode"/>
      <w:outline w:val="0"/>
      <w:color w:val="1155cc"/>
      <w:u w:val="single" w:color="1155cc"/>
      <w14:textFill>
        <w14:solidFill>
          <w14:srgbClr w14:val="1155CC"/>
        </w14:solidFill>
      </w14:textFill>
    </w:rPr>
  </w:style>
  <w:style w:type="character" w:styleId="Hyperlink.5">
    <w:name w:val="Hyperlink.5"/>
    <w:basedOn w:val="Hyperlink.2"/>
    <w:next w:val="Hyperlink.5"/>
    <w:rPr>
      <w:sz w:val="20"/>
      <w:szCs w:val="20"/>
    </w:rPr>
  </w:style>
  <w:style w:type="character" w:styleId="Hyperlink.6">
    <w:name w:val="Hyperlink.6"/>
    <w:basedOn w:val="None"/>
    <w:next w:val="Hyperlink.6"/>
    <w:rPr>
      <w:rFonts w:ascii="IFAO-Grec Unicode" w:cs="IFAO-Grec Unicode" w:hAnsi="IFAO-Grec Unicode" w:eastAsia="IFAO-Grec Unicode"/>
      <w:outline w:val="0"/>
      <w:color w:val="0563c1"/>
      <w:u w:val="single" w:color="0563c1"/>
      <w:shd w:val="clear" w:color="auto" w:fill="ffffff"/>
      <w14:textFill>
        <w14:solidFill>
          <w14:srgbClr w14:val="0563C1"/>
        </w14:solidFill>
      </w14:textFill>
    </w:rPr>
  </w:style>
  <w:style w:type="character" w:styleId="Hyperlink.7">
    <w:name w:val="Hyperlink.7"/>
    <w:basedOn w:val="None"/>
    <w:next w:val="Hyperlink.7"/>
    <w:rPr>
      <w:rFonts w:ascii="IFAO-Grec Unicode" w:cs="IFAO-Grec Unicode" w:hAnsi="IFAO-Grec Unicode" w:eastAsia="IFAO-Grec Unicode"/>
      <w:outline w:val="0"/>
      <w:color w:val="0563c1"/>
      <w:u w:val="single" w:color="0563c1"/>
      <w:shd w:val="clear" w:color="auto" w:fill="ffffff"/>
      <w:vertAlign w:val="superscript"/>
      <w14:textFill>
        <w14:solidFill>
          <w14:srgbClr w14:val="0563C1"/>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character" w:styleId="Hyperlink.8">
    <w:name w:val="Hyperlink.8"/>
    <w:basedOn w:val="Hyperlink.2"/>
    <w:next w:val="Hyperlink.8"/>
    <w:rPr>
      <w:rFonts w:ascii="IFAO-Grec Unicode" w:cs="IFAO-Grec Unicode" w:hAnsi="IFAO-Grec Unicode" w:eastAsia="IFAO-Grec Unico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yw pakietu Office">
  <a:themeElements>
    <a:clrScheme name="Motyw pakietu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