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Cambria" w:hAnsi="Cambria"/>
          <w:u w:color="000000"/>
          <w:rtl w:val="0"/>
          <w:lang w:val="de-DE"/>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#articleTitle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 xml:space="preserve">Ostraka und Inschriften auf Tonscherben aus dem s.g. Serapeion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sz w:val="22"/>
          <w:szCs w:val="22"/>
          <w:rtl w:val="0"/>
          <w:lang w:val="de-DE"/>
        </w:rPr>
      </w:pPr>
      <w:r>
        <w:rPr>
          <w:rFonts w:ascii="Times New Roman" w:hAnsi="Times New Roman"/>
          <w:sz w:val="22"/>
          <w:szCs w:val="22"/>
          <w:rtl w:val="0"/>
          <w:lang w:val="de-DE"/>
        </w:rPr>
        <w:t>#</w:t>
      </w:r>
      <w:r>
        <w:rPr>
          <w:rFonts w:ascii="Times New Roman" w:hAnsi="Times New Roman"/>
          <w:sz w:val="22"/>
          <w:szCs w:val="22"/>
          <w:rtl w:val="0"/>
          <w:lang w:val="de-DE"/>
        </w:rPr>
        <w:t>author</w:t>
      </w:r>
    </w:p>
    <w:p>
      <w:pPr>
        <w:pStyle w:val="Default"/>
        <w:bidi w:val="0"/>
        <w:spacing w:before="0" w:line="240" w:lineRule="auto"/>
        <w:ind w:left="0" w:right="0" w:firstLine="0"/>
        <w:jc w:val="left"/>
        <w:rPr>
          <w:rFonts w:ascii="Times New Roman" w:cs="Times New Roman" w:hAnsi="Times New Roman" w:eastAsia="Times New Roman"/>
          <w:b w:val="1"/>
          <w:bCs w:val="1"/>
          <w:rtl w:val="0"/>
          <w:lang w:val="de-DE"/>
        </w:rPr>
      </w:pPr>
      <w:r>
        <w:rPr>
          <w:rFonts w:ascii="Times New Roman" w:hAnsi="Times New Roman"/>
          <w:sz w:val="22"/>
          <w:szCs w:val="22"/>
          <w:rtl w:val="0"/>
          <w:lang w:val="de-DE"/>
        </w:rPr>
        <w:t>S</w:t>
      </w:r>
      <w:r>
        <w:rPr>
          <w:rFonts w:ascii="Times New Roman" w:hAnsi="Times New Roman" w:hint="default"/>
          <w:sz w:val="22"/>
          <w:szCs w:val="22"/>
          <w:rtl w:val="0"/>
          <w:lang w:val="de-DE"/>
        </w:rPr>
        <w:t>ä</w:t>
      </w:r>
      <w:r>
        <w:rPr>
          <w:rFonts w:ascii="Times New Roman" w:hAnsi="Times New Roman"/>
          <w:sz w:val="22"/>
          <w:szCs w:val="22"/>
          <w:rtl w:val="0"/>
          <w:lang w:val="de-DE"/>
        </w:rPr>
        <w:t>nger, Patrick</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b w:val="1"/>
          <w:bCs w:val="1"/>
          <w:rtl w:val="0"/>
          <w:lang w:val="de-DE"/>
        </w:rPr>
        <w:t>#articleHeader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Der arch</w:t>
      </w:r>
      <w:r>
        <w:rPr>
          <w:rFonts w:ascii="Times New Roman" w:hAnsi="Times New Roman" w:hint="default"/>
          <w:b w:val="1"/>
          <w:bCs w:val="1"/>
          <w:u w:color="000000"/>
          <w:rtl w:val="0"/>
          <w:lang w:val="de-DE"/>
        </w:rPr>
        <w:t>ä</w:t>
      </w:r>
      <w:r>
        <w:rPr>
          <w:rFonts w:ascii="Times New Roman" w:hAnsi="Times New Roman"/>
          <w:b w:val="1"/>
          <w:bCs w:val="1"/>
          <w:u w:color="000000"/>
          <w:rtl w:val="0"/>
          <w:lang w:val="de-DE"/>
        </w:rPr>
        <w:t>ologische Kontext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Im Rahmen der vom </w:t>
      </w:r>
      <w:r>
        <w:rPr>
          <w:rFonts w:ascii="Times New Roman" w:hAnsi="Times New Roman" w:hint="default"/>
          <w:u w:color="000000"/>
          <w:rtl w:val="0"/>
          <w:lang w:val="de-DE"/>
        </w:rPr>
        <w:t>Ö</w:t>
      </w:r>
      <w:r>
        <w:rPr>
          <w:rFonts w:ascii="Times New Roman" w:hAnsi="Times New Roman"/>
          <w:u w:color="000000"/>
          <w:rtl w:val="0"/>
          <w:lang w:val="de-DE"/>
        </w:rPr>
        <w:t>sterreichischen Arch</w:t>
      </w:r>
      <w:r>
        <w:rPr>
          <w:rFonts w:ascii="Times New Roman" w:hAnsi="Times New Roman" w:hint="default"/>
          <w:u w:color="000000"/>
          <w:rtl w:val="0"/>
          <w:lang w:val="de-DE"/>
        </w:rPr>
        <w:t>ä</w:t>
      </w:r>
      <w:r>
        <w:rPr>
          <w:rFonts w:ascii="Times New Roman" w:hAnsi="Times New Roman"/>
          <w:u w:color="000000"/>
          <w:rtl w:val="0"/>
          <w:lang w:val="de-DE"/>
        </w:rPr>
        <w:t>ologischen Institut im Jahr 2014 gef</w:t>
      </w:r>
      <w:r>
        <w:rPr>
          <w:rFonts w:ascii="Times New Roman" w:hAnsi="Times New Roman" w:hint="default"/>
          <w:u w:color="000000"/>
          <w:rtl w:val="0"/>
          <w:lang w:val="de-DE"/>
        </w:rPr>
        <w:t>ü</w:t>
      </w:r>
      <w:r>
        <w:rPr>
          <w:rFonts w:ascii="Times New Roman" w:hAnsi="Times New Roman"/>
          <w:u w:color="000000"/>
          <w:rtl w:val="0"/>
          <w:lang w:val="de-DE"/>
        </w:rPr>
        <w:t>hrten Grabungst</w:t>
      </w:r>
      <w:r>
        <w:rPr>
          <w:rFonts w:ascii="Times New Roman" w:hAnsi="Times New Roman" w:hint="default"/>
          <w:u w:color="000000"/>
          <w:rtl w:val="0"/>
          <w:lang w:val="de-DE"/>
        </w:rPr>
        <w:t>ä</w:t>
      </w:r>
      <w:r>
        <w:rPr>
          <w:rFonts w:ascii="Times New Roman" w:hAnsi="Times New Roman"/>
          <w:u w:color="000000"/>
          <w:rtl w:val="0"/>
          <w:lang w:val="de-DE"/>
        </w:rPr>
        <w:t>tigkeiten kamen aus zwei Sondagen am Fu</w:t>
      </w:r>
      <w:r>
        <w:rPr>
          <w:rFonts w:ascii="Times New Roman" w:hAnsi="Times New Roman" w:hint="default"/>
          <w:u w:color="000000"/>
          <w:rtl w:val="0"/>
          <w:lang w:val="de-DE"/>
        </w:rPr>
        <w:t xml:space="preserve">ß </w:t>
      </w:r>
      <w:r>
        <w:rPr>
          <w:rFonts w:ascii="Times New Roman" w:hAnsi="Times New Roman"/>
          <w:u w:color="000000"/>
          <w:rtl w:val="0"/>
          <w:lang w:val="de-DE"/>
        </w:rPr>
        <w:t>der Freitreppe des s.g. Serapis-Tempels etwa 20 beschriebene Tonscherben zutage, die urspr</w:t>
      </w:r>
      <w:r>
        <w:rPr>
          <w:rFonts w:ascii="Times New Roman" w:hAnsi="Times New Roman" w:hint="default"/>
          <w:u w:color="000000"/>
          <w:rtl w:val="0"/>
          <w:lang w:val="de-DE"/>
        </w:rPr>
        <w:t>ü</w:t>
      </w:r>
      <w:r>
        <w:rPr>
          <w:rFonts w:ascii="Times New Roman" w:hAnsi="Times New Roman"/>
          <w:u w:color="000000"/>
          <w:rtl w:val="0"/>
          <w:lang w:val="de-DE"/>
        </w:rPr>
        <w:t>nglich als Aufsch</w:t>
      </w:r>
      <w:r>
        <w:rPr>
          <w:rFonts w:ascii="Times New Roman" w:hAnsi="Times New Roman" w:hint="default"/>
          <w:u w:color="000000"/>
          <w:rtl w:val="0"/>
          <w:lang w:val="de-DE"/>
        </w:rPr>
        <w:t>ü</w:t>
      </w:r>
      <w:r>
        <w:rPr>
          <w:rFonts w:ascii="Times New Roman" w:hAnsi="Times New Roman"/>
          <w:u w:color="000000"/>
          <w:rtl w:val="0"/>
          <w:lang w:val="de-DE"/>
        </w:rPr>
        <w:t>ttungsmaterial beim Einebnen des nat</w:t>
      </w:r>
      <w:r>
        <w:rPr>
          <w:rFonts w:ascii="Times New Roman" w:hAnsi="Times New Roman" w:hint="default"/>
          <w:u w:color="000000"/>
          <w:rtl w:val="0"/>
          <w:lang w:val="de-DE"/>
        </w:rPr>
        <w:t>ü</w:t>
      </w:r>
      <w:r>
        <w:rPr>
          <w:rFonts w:ascii="Times New Roman" w:hAnsi="Times New Roman"/>
          <w:u w:color="000000"/>
          <w:rtl w:val="0"/>
          <w:lang w:val="de-DE"/>
        </w:rPr>
        <w:t>rlichen Bodens verwendet wurden. Dank der Prospektionen, die an der Wende zum 21. Jahrhundert auf den Nordabh</w:t>
      </w:r>
      <w:r>
        <w:rPr>
          <w:rFonts w:ascii="Times New Roman" w:hAnsi="Times New Roman" w:hint="default"/>
          <w:u w:color="000000"/>
          <w:rtl w:val="0"/>
          <w:lang w:val="de-DE"/>
        </w:rPr>
        <w:t>ä</w:t>
      </w:r>
      <w:r>
        <w:rPr>
          <w:rFonts w:ascii="Times New Roman" w:hAnsi="Times New Roman"/>
          <w:u w:color="000000"/>
          <w:rtl w:val="0"/>
          <w:lang w:val="de-DE"/>
        </w:rPr>
        <w:t>ngen des B</w:t>
      </w:r>
      <w:r>
        <w:rPr>
          <w:rFonts w:ascii="Times New Roman" w:hAnsi="Times New Roman" w:hint="default"/>
          <w:u w:color="000000"/>
          <w:rtl w:val="0"/>
          <w:lang w:val="de-DE"/>
        </w:rPr>
        <w:t>ü</w:t>
      </w:r>
      <w:r>
        <w:rPr>
          <w:rFonts w:ascii="Times New Roman" w:hAnsi="Times New Roman"/>
          <w:u w:color="000000"/>
          <w:rtl w:val="0"/>
          <w:lang w:val="de-DE"/>
        </w:rPr>
        <w:t>lb</w:t>
      </w:r>
      <w:r>
        <w:rPr>
          <w:rFonts w:ascii="Times New Roman" w:hAnsi="Times New Roman" w:hint="default"/>
          <w:u w:color="000000"/>
          <w:rtl w:val="0"/>
          <w:lang w:val="de-DE"/>
        </w:rPr>
        <w:t>ü</w:t>
      </w:r>
      <w:r>
        <w:rPr>
          <w:rFonts w:ascii="Times New Roman" w:hAnsi="Times New Roman"/>
          <w:u w:color="000000"/>
          <w:rtl w:val="0"/>
          <w:lang w:val="de-DE"/>
        </w:rPr>
        <w:t>l Da</w:t>
      </w:r>
      <w:r>
        <w:rPr>
          <w:rFonts w:ascii="Times New Roman" w:hAnsi="Times New Roman" w:hint="default"/>
          <w:u w:color="000000"/>
          <w:rtl w:val="0"/>
          <w:lang w:val="de-DE"/>
        </w:rPr>
        <w:t xml:space="preserve">ğ </w:t>
      </w:r>
      <w:r>
        <w:rPr>
          <w:rFonts w:ascii="Times New Roman" w:hAnsi="Times New Roman"/>
          <w:u w:color="000000"/>
          <w:rtl w:val="0"/>
          <w:lang w:val="de-DE"/>
        </w:rPr>
        <w:t>durchgef</w:t>
      </w:r>
      <w:r>
        <w:rPr>
          <w:rFonts w:ascii="Times New Roman" w:hAnsi="Times New Roman" w:hint="default"/>
          <w:u w:color="000000"/>
          <w:rtl w:val="0"/>
          <w:lang w:val="de-DE"/>
        </w:rPr>
        <w:t>ü</w:t>
      </w:r>
      <w:r>
        <w:rPr>
          <w:rFonts w:ascii="Times New Roman" w:hAnsi="Times New Roman"/>
          <w:u w:color="000000"/>
          <w:rtl w:val="0"/>
          <w:lang w:val="de-DE"/>
        </w:rPr>
        <w:t>hrt wurden, l</w:t>
      </w:r>
      <w:r>
        <w:rPr>
          <w:rFonts w:ascii="Times New Roman" w:hAnsi="Times New Roman" w:hint="default"/>
          <w:u w:color="000000"/>
          <w:rtl w:val="0"/>
          <w:lang w:val="de-DE"/>
        </w:rPr>
        <w:t>ä</w:t>
      </w:r>
      <w:r>
        <w:rPr>
          <w:rFonts w:ascii="Times New Roman" w:hAnsi="Times New Roman"/>
          <w:u w:color="000000"/>
          <w:rtl w:val="0"/>
          <w:lang w:val="de-DE"/>
        </w:rPr>
        <w:t>sst es sich feststellen, dass die Er</w:t>
      </w:r>
      <w:r>
        <w:rPr>
          <w:rFonts w:ascii="Times New Roman" w:hAnsi="Times New Roman" w:hint="default"/>
          <w:u w:color="000000"/>
          <w:rtl w:val="0"/>
          <w:lang w:val="de-DE"/>
        </w:rPr>
        <w:t>ö</w:t>
      </w:r>
      <w:r>
        <w:rPr>
          <w:rFonts w:ascii="Times New Roman" w:hAnsi="Times New Roman"/>
          <w:u w:color="000000"/>
          <w:rtl w:val="0"/>
          <w:lang w:val="de-DE"/>
        </w:rPr>
        <w:t>ffnung der Bauarbeiten im Bereich westlich der unteren Agora wahrscheinlich schon am Ende der Regierungszeit Domitians stattfand (Scherrer 2005, 120). Die Errichtung des monumentalen Tempels und der Hallen im Vorplatz, der wesentlichen Bestandteile des heiligen Areals, ist nach der bis heute herrschenden Meinung in die trajanische bzw. hadrianische Zeit zu datieren (Wilberg 1914; Strocka 1988, 303-305; Scherrer 2005, 129-130; dagegen Schulz-Brize 2016, 743 u. Schulz-Brize 2020, 41 [2. H</w:t>
      </w:r>
      <w:r>
        <w:rPr>
          <w:rFonts w:ascii="Times New Roman" w:hAnsi="Times New Roman" w:hint="default"/>
          <w:u w:color="000000"/>
          <w:rtl w:val="0"/>
          <w:lang w:val="de-DE"/>
        </w:rPr>
        <w:t>ä</w:t>
      </w:r>
      <w:r>
        <w:rPr>
          <w:rFonts w:ascii="Times New Roman" w:hAnsi="Times New Roman"/>
          <w:u w:color="000000"/>
          <w:rtl w:val="0"/>
          <w:lang w:val="de-DE"/>
        </w:rPr>
        <w:t>lfte 2. Jh. n.Chr.]). Der Bau der Freitreppe kam bald nach der Fertigstellung des Tempels und sah das Anlegen der Stufen an ein eigenes Fundament sowie die Anwendung einer eigenen Art von Baumaterial vor (Schulz-Brize 2016, 750). Obwohl die Gottheit/en, welcher/n das Heiligtum gewidmet war, noch nicht mit Sicherheit identifiziert worden ist/sind, stellen die epigraphisch-arch</w:t>
      </w:r>
      <w:r>
        <w:rPr>
          <w:rFonts w:ascii="Times New Roman" w:hAnsi="Times New Roman" w:hint="default"/>
          <w:u w:color="000000"/>
          <w:rtl w:val="0"/>
          <w:lang w:val="de-DE"/>
        </w:rPr>
        <w:t>ä</w:t>
      </w:r>
      <w:r>
        <w:rPr>
          <w:rFonts w:ascii="Times New Roman" w:hAnsi="Times New Roman"/>
          <w:u w:color="000000"/>
          <w:rtl w:val="0"/>
          <w:lang w:val="de-DE"/>
        </w:rPr>
        <w:t>ologischen von J. Keil gesammelten Zeugnisse f</w:t>
      </w:r>
      <w:r>
        <w:rPr>
          <w:rFonts w:ascii="Times New Roman" w:hAnsi="Times New Roman" w:hint="default"/>
          <w:u w:color="000000"/>
          <w:rtl w:val="0"/>
          <w:lang w:val="de-DE"/>
        </w:rPr>
        <w:t>ü</w:t>
      </w:r>
      <w:r>
        <w:rPr>
          <w:rFonts w:ascii="Times New Roman" w:hAnsi="Times New Roman"/>
          <w:u w:color="000000"/>
          <w:rtl w:val="0"/>
          <w:lang w:val="de-DE"/>
        </w:rPr>
        <w:t xml:space="preserve">r die Zuweisung des Tempels zu Serapis bzw. zu den </w:t>
      </w:r>
      <w:r>
        <w:rPr>
          <w:rFonts w:ascii="Times New Roman" w:hAnsi="Times New Roman" w:hint="default"/>
          <w:u w:color="000000"/>
          <w:rtl w:val="0"/>
          <w:lang w:val="de-DE"/>
        </w:rPr>
        <w:t>ä</w:t>
      </w:r>
      <w:r>
        <w:rPr>
          <w:rFonts w:ascii="Times New Roman" w:hAnsi="Times New Roman"/>
          <w:u w:color="000000"/>
          <w:rtl w:val="0"/>
          <w:lang w:val="de-DE"/>
        </w:rPr>
        <w:t>gyptischen G</w:t>
      </w:r>
      <w:r>
        <w:rPr>
          <w:rFonts w:ascii="Times New Roman" w:hAnsi="Times New Roman" w:hint="default"/>
          <w:u w:color="000000"/>
          <w:rtl w:val="0"/>
          <w:lang w:val="de-DE"/>
        </w:rPr>
        <w:t>ö</w:t>
      </w:r>
      <w:r>
        <w:rPr>
          <w:rFonts w:ascii="Times New Roman" w:hAnsi="Times New Roman"/>
          <w:u w:color="000000"/>
          <w:rtl w:val="0"/>
          <w:lang w:val="de-DE"/>
        </w:rPr>
        <w:t>ttern die einzigen, allerdings umstrittenen Anhaltspunkte dar (Keil 1947; dagegen s. insbes. Wild 1981). Im 5. Jh. (wenn nicht schon am Ende des 4. Jh.s) wurde der Tempel in eine Kirche umfunktioniert und nahm selbst die Gr</w:t>
      </w:r>
      <w:r>
        <w:rPr>
          <w:rFonts w:ascii="Times New Roman" w:hAnsi="Times New Roman" w:hint="default"/>
          <w:u w:color="000000"/>
          <w:rtl w:val="0"/>
          <w:lang w:val="de-DE"/>
        </w:rPr>
        <w:t>ä</w:t>
      </w:r>
      <w:r>
        <w:rPr>
          <w:rFonts w:ascii="Times New Roman" w:hAnsi="Times New Roman"/>
          <w:u w:color="000000"/>
          <w:rtl w:val="0"/>
          <w:lang w:val="de-DE"/>
        </w:rPr>
        <w:t>ber der christlichen Gl</w:t>
      </w:r>
      <w:r>
        <w:rPr>
          <w:rFonts w:ascii="Times New Roman" w:hAnsi="Times New Roman" w:hint="default"/>
          <w:u w:color="000000"/>
          <w:rtl w:val="0"/>
          <w:lang w:val="de-DE"/>
        </w:rPr>
        <w:t>ä</w:t>
      </w:r>
      <w:r>
        <w:rPr>
          <w:rFonts w:ascii="Times New Roman" w:hAnsi="Times New Roman"/>
          <w:u w:color="000000"/>
          <w:rtl w:val="0"/>
          <w:lang w:val="de-DE"/>
        </w:rPr>
        <w:t xml:space="preserve">ubigen auf (Bauer 2015; Steskal </w:t>
      </w:r>
      <w:r>
        <w:rPr>
          <w:rFonts w:ascii="Times New Roman" w:hAnsi="Times New Roman" w:hint="default"/>
          <w:u w:color="000000"/>
          <w:rtl w:val="0"/>
          <w:lang w:val="de-DE"/>
        </w:rPr>
        <w:t xml:space="preserve">– </w:t>
      </w:r>
      <w:r>
        <w:rPr>
          <w:rFonts w:ascii="Times New Roman" w:hAnsi="Times New Roman"/>
          <w:u w:color="000000"/>
          <w:rtl w:val="0"/>
          <w:lang w:val="de-DE"/>
        </w:rPr>
        <w:t xml:space="preserve">Rembart </w:t>
      </w:r>
      <w:r>
        <w:rPr>
          <w:rFonts w:ascii="Times New Roman" w:hAnsi="Times New Roman" w:hint="default"/>
          <w:u w:color="000000"/>
          <w:rtl w:val="0"/>
          <w:lang w:val="de-DE"/>
        </w:rPr>
        <w:t xml:space="preserve">– </w:t>
      </w:r>
      <w:r>
        <w:rPr>
          <w:rFonts w:ascii="Times New Roman" w:hAnsi="Times New Roman"/>
          <w:u w:color="000000"/>
          <w:rtl w:val="0"/>
          <w:lang w:val="de-DE"/>
        </w:rPr>
        <w:t>P</w:t>
      </w:r>
      <w:r>
        <w:rPr>
          <w:rFonts w:ascii="Times New Roman" w:hAnsi="Times New Roman" w:hint="default"/>
          <w:u w:color="000000"/>
          <w:rtl w:val="0"/>
          <w:lang w:val="de-DE"/>
        </w:rPr>
        <w:t>ü</w:t>
      </w:r>
      <w:r>
        <w:rPr>
          <w:rFonts w:ascii="Times New Roman" w:hAnsi="Times New Roman"/>
          <w:u w:color="000000"/>
          <w:rtl w:val="0"/>
          <w:lang w:val="de-DE"/>
        </w:rPr>
        <w:t xml:space="preserve">lz </w:t>
      </w:r>
      <w:r>
        <w:rPr>
          <w:rFonts w:ascii="Times New Roman" w:hAnsi="Times New Roman" w:hint="default"/>
          <w:u w:color="000000"/>
          <w:rtl w:val="0"/>
          <w:lang w:val="de-DE"/>
        </w:rPr>
        <w:t xml:space="preserve">– </w:t>
      </w:r>
      <w:r>
        <w:rPr>
          <w:rFonts w:ascii="Times New Roman" w:hAnsi="Times New Roman"/>
          <w:u w:color="000000"/>
          <w:rtl w:val="0"/>
          <w:lang w:val="de-DE"/>
        </w:rPr>
        <w:t>Binder 2015).</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de-DE"/>
        </w:rPr>
        <w:t>#articleHeader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Die Tonscherben und ihre Texte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Die Fundst</w:t>
      </w:r>
      <w:r>
        <w:rPr>
          <w:rFonts w:ascii="Times New Roman" w:hAnsi="Times New Roman" w:hint="default"/>
          <w:u w:color="000000"/>
          <w:rtl w:val="0"/>
          <w:lang w:val="de-DE"/>
        </w:rPr>
        <w:t>ü</w:t>
      </w:r>
      <w:r>
        <w:rPr>
          <w:rFonts w:ascii="Times New Roman" w:hAnsi="Times New Roman"/>
          <w:u w:color="000000"/>
          <w:rtl w:val="0"/>
          <w:lang w:val="de-DE"/>
        </w:rPr>
        <w:t>cke aus dem Serapeion lassen sich im Gro</w:t>
      </w:r>
      <w:r>
        <w:rPr>
          <w:rFonts w:ascii="Times New Roman" w:hAnsi="Times New Roman" w:hint="default"/>
          <w:u w:color="000000"/>
          <w:rtl w:val="0"/>
          <w:lang w:val="de-DE"/>
        </w:rPr>
        <w:t>ß</w:t>
      </w:r>
      <w:r>
        <w:rPr>
          <w:rFonts w:ascii="Times New Roman" w:hAnsi="Times New Roman"/>
          <w:u w:color="000000"/>
          <w:rtl w:val="0"/>
          <w:lang w:val="de-DE"/>
        </w:rPr>
        <w:t>teil als Ostraka bezeichnen, da die Tonscherben blo</w:t>
      </w:r>
      <w:r>
        <w:rPr>
          <w:rFonts w:ascii="Times New Roman" w:hAnsi="Times New Roman" w:hint="default"/>
          <w:u w:color="000000"/>
          <w:rtl w:val="0"/>
          <w:lang w:val="de-DE"/>
        </w:rPr>
        <w:t xml:space="preserve">ß </w:t>
      </w:r>
      <w:r>
        <w:rPr>
          <w:rFonts w:ascii="Times New Roman" w:hAnsi="Times New Roman"/>
          <w:u w:color="000000"/>
          <w:rtl w:val="0"/>
          <w:lang w:val="de-DE"/>
        </w:rPr>
        <w:t>als Schriftr</w:t>
      </w:r>
      <w:r>
        <w:rPr>
          <w:rFonts w:ascii="Times New Roman" w:hAnsi="Times New Roman" w:hint="default"/>
          <w:u w:color="000000"/>
          <w:rtl w:val="0"/>
          <w:lang w:val="de-DE"/>
        </w:rPr>
        <w:t>ä</w:t>
      </w:r>
      <w:r>
        <w:rPr>
          <w:rFonts w:ascii="Times New Roman" w:hAnsi="Times New Roman"/>
          <w:u w:color="000000"/>
          <w:rtl w:val="0"/>
          <w:lang w:val="de-DE"/>
        </w:rPr>
        <w:t>ger herangezogen wurden. Wie bei den anderen Gruppen von Ostraka aus Ephesos, wurden diese Texte mit keiner Tinte ausgef</w:t>
      </w:r>
      <w:r>
        <w:rPr>
          <w:rFonts w:ascii="Times New Roman" w:hAnsi="Times New Roman" w:hint="default"/>
          <w:u w:color="000000"/>
          <w:rtl w:val="0"/>
          <w:lang w:val="de-DE"/>
        </w:rPr>
        <w:t>ü</w:t>
      </w:r>
      <w:r>
        <w:rPr>
          <w:rFonts w:ascii="Times New Roman" w:hAnsi="Times New Roman"/>
          <w:u w:color="000000"/>
          <w:rtl w:val="0"/>
          <w:lang w:val="de-DE"/>
        </w:rPr>
        <w:t>hrt, sondern direkt in die keramische Oberfl</w:t>
      </w:r>
      <w:r>
        <w:rPr>
          <w:rFonts w:ascii="Times New Roman" w:hAnsi="Times New Roman" w:hint="default"/>
          <w:u w:color="000000"/>
          <w:rtl w:val="0"/>
          <w:lang w:val="de-DE"/>
        </w:rPr>
        <w:t>ä</w:t>
      </w:r>
      <w:r>
        <w:rPr>
          <w:rFonts w:ascii="Times New Roman" w:hAnsi="Times New Roman"/>
          <w:u w:color="000000"/>
          <w:rtl w:val="0"/>
          <w:lang w:val="de-DE"/>
        </w:rPr>
        <w:t>che eingeritzt. Au</w:t>
      </w:r>
      <w:r>
        <w:rPr>
          <w:rFonts w:ascii="Times New Roman" w:hAnsi="Times New Roman" w:hint="default"/>
          <w:u w:color="000000"/>
          <w:rtl w:val="0"/>
          <w:lang w:val="de-DE"/>
        </w:rPr>
        <w:t>ß</w:t>
      </w:r>
      <w:r>
        <w:rPr>
          <w:rFonts w:ascii="Times New Roman" w:hAnsi="Times New Roman"/>
          <w:u w:color="000000"/>
          <w:rtl w:val="0"/>
          <w:lang w:val="de-DE"/>
        </w:rPr>
        <w:t xml:space="preserve">er einem fraglichen Einzelfall (Nr. </w:t>
      </w:r>
      <w:r>
        <w:rPr>
          <w:rFonts w:ascii="Times New Roman" w:hAnsi="Times New Roman"/>
          <w:b w:val="1"/>
          <w:bCs w:val="1"/>
          <w:u w:color="000000"/>
          <w:rtl w:val="0"/>
          <w:lang w:val="de-DE"/>
        </w:rPr>
        <w:t>6.</w:t>
      </w:r>
      <w:r>
        <w:rPr>
          <w:rFonts w:ascii="Times New Roman" w:hAnsi="Times New Roman"/>
          <w:u w:color="000000"/>
          <w:rtl w:val="0"/>
          <w:lang w:val="de-DE"/>
        </w:rPr>
        <w:t>) wurden alle Texte eindeutig auf Griechisch aufgesetzt. Ein geringer Teil der Tonscherben erh</w:t>
      </w:r>
      <w:r>
        <w:rPr>
          <w:rFonts w:ascii="Times New Roman" w:hAnsi="Times New Roman" w:hint="default"/>
          <w:u w:color="000000"/>
          <w:rtl w:val="0"/>
          <w:lang w:val="de-DE"/>
        </w:rPr>
        <w:t>ä</w:t>
      </w:r>
      <w:r>
        <w:rPr>
          <w:rFonts w:ascii="Times New Roman" w:hAnsi="Times New Roman"/>
          <w:u w:color="000000"/>
          <w:rtl w:val="0"/>
          <w:lang w:val="de-DE"/>
        </w:rPr>
        <w:t>lt anscheinend Besitzmarken bzw. kurze Angaben zu den Produkten, die das entsprechende Gef</w:t>
      </w:r>
      <w:r>
        <w:rPr>
          <w:rFonts w:ascii="Times New Roman" w:hAnsi="Times New Roman" w:hint="default"/>
          <w:u w:color="000000"/>
          <w:rtl w:val="0"/>
          <w:lang w:val="de-DE"/>
        </w:rPr>
        <w:t xml:space="preserve">äß </w:t>
      </w:r>
      <w:r>
        <w:rPr>
          <w:rFonts w:ascii="Times New Roman" w:hAnsi="Times New Roman"/>
          <w:u w:color="000000"/>
          <w:rtl w:val="0"/>
          <w:lang w:val="de-DE"/>
        </w:rPr>
        <w:t>transportiert hatte (</w:t>
      </w:r>
      <w:r>
        <w:rPr>
          <w:rFonts w:ascii="Times New Roman" w:hAnsi="Times New Roman"/>
          <w:b w:val="1"/>
          <w:bCs w:val="1"/>
          <w:u w:color="000000"/>
          <w:rtl w:val="0"/>
          <w:lang w:val="de-DE"/>
        </w:rPr>
        <w:t>5.</w:t>
      </w:r>
      <w:r>
        <w:rPr>
          <w:rFonts w:ascii="Times New Roman" w:hAnsi="Times New Roman"/>
          <w:u w:color="000000"/>
          <w:rtl w:val="0"/>
          <w:lang w:val="de-DE"/>
        </w:rPr>
        <w:t xml:space="preserve">, </w:t>
      </w:r>
      <w:r>
        <w:rPr>
          <w:rFonts w:ascii="Times New Roman" w:hAnsi="Times New Roman"/>
          <w:b w:val="1"/>
          <w:bCs w:val="1"/>
          <w:u w:color="000000"/>
          <w:rtl w:val="0"/>
          <w:lang w:val="de-DE"/>
        </w:rPr>
        <w:t>6.</w:t>
      </w:r>
      <w:r>
        <w:rPr>
          <w:rFonts w:ascii="Times New Roman" w:hAnsi="Times New Roman"/>
          <w:u w:color="000000"/>
          <w:rtl w:val="0"/>
          <w:lang w:val="de-DE"/>
        </w:rPr>
        <w:t xml:space="preserve"> [?], </w:t>
      </w:r>
      <w:r>
        <w:rPr>
          <w:rFonts w:ascii="Times New Roman" w:hAnsi="Times New Roman"/>
          <w:b w:val="1"/>
          <w:bCs w:val="1"/>
          <w:u w:color="000000"/>
          <w:rtl w:val="0"/>
          <w:lang w:val="de-DE"/>
        </w:rPr>
        <w:t xml:space="preserve">20. </w:t>
      </w:r>
      <w:r>
        <w:rPr>
          <w:rFonts w:ascii="Times New Roman" w:hAnsi="Times New Roman"/>
          <w:u w:color="000000"/>
          <w:rtl w:val="0"/>
          <w:lang w:val="de-DE"/>
        </w:rPr>
        <w:t>[?]), was ihre Identifizierung als Ostraka in Frage stellt.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b w:val="1"/>
          <w:bCs w:val="1"/>
          <w:u w:color="000000"/>
          <w:rtl w:val="0"/>
          <w:lang w:val="de-DE"/>
        </w:rPr>
      </w:pPr>
      <w:r>
        <w:rPr>
          <w:rFonts w:ascii="Times New Roman" w:hAnsi="Times New Roman"/>
          <w:u w:color="000000"/>
          <w:rtl w:val="0"/>
          <w:lang w:val="de-DE"/>
        </w:rPr>
        <w:t>Sofern der Erhaltungszustand davon herleiten l</w:t>
      </w:r>
      <w:r>
        <w:rPr>
          <w:rFonts w:ascii="Times New Roman" w:hAnsi="Times New Roman" w:hint="default"/>
          <w:u w:color="000000"/>
          <w:rtl w:val="0"/>
          <w:lang w:val="de-DE"/>
        </w:rPr>
        <w:t>ä</w:t>
      </w:r>
      <w:r>
        <w:rPr>
          <w:rFonts w:ascii="Times New Roman" w:hAnsi="Times New Roman"/>
          <w:u w:color="000000"/>
          <w:rtl w:val="0"/>
          <w:lang w:val="de-DE"/>
        </w:rPr>
        <w:t>sst, spricht der Textinhalt der beschriebenen Fragmente f</w:t>
      </w:r>
      <w:r>
        <w:rPr>
          <w:rFonts w:ascii="Times New Roman" w:hAnsi="Times New Roman" w:hint="default"/>
          <w:u w:color="000000"/>
          <w:rtl w:val="0"/>
          <w:lang w:val="de-DE"/>
        </w:rPr>
        <w:t>ü</w:t>
      </w:r>
      <w:r>
        <w:rPr>
          <w:rFonts w:ascii="Times New Roman" w:hAnsi="Times New Roman"/>
          <w:u w:color="000000"/>
          <w:rtl w:val="0"/>
          <w:lang w:val="de-DE"/>
        </w:rPr>
        <w:t>r eine wirtschaftliche Funktion. Geldsummen und Zahlenwerte kommen bei mehreren Zeugnissen (</w:t>
      </w:r>
      <w:r>
        <w:rPr>
          <w:rFonts w:ascii="Times New Roman" w:hAnsi="Times New Roman"/>
          <w:b w:val="1"/>
          <w:bCs w:val="1"/>
          <w:u w:color="000000"/>
          <w:rtl w:val="0"/>
          <w:lang w:val="de-DE"/>
        </w:rPr>
        <w:t>3.</w:t>
      </w:r>
      <w:r>
        <w:rPr>
          <w:rFonts w:ascii="Times New Roman" w:hAnsi="Times New Roman"/>
          <w:u w:color="000000"/>
          <w:rtl w:val="0"/>
          <w:lang w:val="de-DE"/>
        </w:rPr>
        <w:t xml:space="preserve">, </w:t>
      </w:r>
      <w:r>
        <w:rPr>
          <w:rFonts w:ascii="Times New Roman" w:hAnsi="Times New Roman"/>
          <w:b w:val="1"/>
          <w:bCs w:val="1"/>
          <w:u w:color="000000"/>
          <w:rtl w:val="0"/>
          <w:lang w:val="de-DE"/>
        </w:rPr>
        <w:t>5.</w:t>
      </w:r>
      <w:r>
        <w:rPr>
          <w:rFonts w:ascii="Times New Roman" w:hAnsi="Times New Roman"/>
          <w:u w:color="000000"/>
          <w:rtl w:val="0"/>
          <w:lang w:val="de-DE"/>
        </w:rPr>
        <w:t xml:space="preserve">, </w:t>
      </w:r>
      <w:r>
        <w:rPr>
          <w:rFonts w:ascii="Times New Roman" w:hAnsi="Times New Roman"/>
          <w:b w:val="1"/>
          <w:bCs w:val="1"/>
          <w:u w:color="000000"/>
          <w:rtl w:val="0"/>
          <w:lang w:val="de-DE"/>
        </w:rPr>
        <w:t>11.,</w:t>
      </w:r>
      <w:r>
        <w:rPr>
          <w:rFonts w:ascii="Times New Roman" w:hAnsi="Times New Roman"/>
          <w:u w:color="000000"/>
          <w:rtl w:val="0"/>
          <w:lang w:val="de-DE"/>
        </w:rPr>
        <w:t xml:space="preserve"> </w:t>
      </w:r>
      <w:r>
        <w:rPr>
          <w:rFonts w:ascii="Times New Roman" w:hAnsi="Times New Roman"/>
          <w:b w:val="1"/>
          <w:bCs w:val="1"/>
          <w:u w:color="000000"/>
          <w:rtl w:val="0"/>
          <w:lang w:val="de-DE"/>
        </w:rPr>
        <w:t xml:space="preserve">15. </w:t>
      </w:r>
      <w:r>
        <w:rPr>
          <w:rFonts w:ascii="Times New Roman" w:hAnsi="Times New Roman"/>
          <w:u w:color="000000"/>
          <w:rtl w:val="0"/>
          <w:lang w:val="de-DE"/>
        </w:rPr>
        <w:t xml:space="preserve">[?], </w:t>
      </w:r>
      <w:r>
        <w:rPr>
          <w:rFonts w:ascii="Times New Roman" w:hAnsi="Times New Roman"/>
          <w:b w:val="1"/>
          <w:bCs w:val="1"/>
          <w:u w:color="000000"/>
          <w:rtl w:val="0"/>
          <w:lang w:val="de-DE"/>
        </w:rPr>
        <w:t xml:space="preserve">17. </w:t>
      </w:r>
      <w:r>
        <w:rPr>
          <w:rFonts w:ascii="Times New Roman" w:hAnsi="Times New Roman"/>
          <w:u w:color="000000"/>
          <w:rtl w:val="0"/>
          <w:lang w:val="de-DE"/>
        </w:rPr>
        <w:t>[?]</w:t>
      </w:r>
      <w:r>
        <w:rPr>
          <w:rFonts w:ascii="Times New Roman" w:hAnsi="Times New Roman"/>
          <w:b w:val="1"/>
          <w:bCs w:val="1"/>
          <w:u w:color="000000"/>
          <w:rtl w:val="0"/>
          <w:lang w:val="de-DE"/>
        </w:rPr>
        <w:t>, 18.</w:t>
      </w:r>
      <w:r>
        <w:rPr>
          <w:rFonts w:ascii="Times New Roman" w:hAnsi="Times New Roman"/>
          <w:u w:color="000000"/>
          <w:rtl w:val="0"/>
          <w:lang w:val="de-DE"/>
        </w:rPr>
        <w:t>) zum Ausdruck. Ein Ostrakon enth</w:t>
      </w:r>
      <w:r>
        <w:rPr>
          <w:rFonts w:ascii="Times New Roman" w:hAnsi="Times New Roman" w:hint="default"/>
          <w:u w:color="000000"/>
          <w:rtl w:val="0"/>
          <w:lang w:val="de-DE"/>
        </w:rPr>
        <w:t>ä</w:t>
      </w:r>
      <w:r>
        <w:rPr>
          <w:rFonts w:ascii="Times New Roman" w:hAnsi="Times New Roman"/>
          <w:u w:color="000000"/>
          <w:rtl w:val="0"/>
          <w:lang w:val="de-DE"/>
        </w:rPr>
        <w:t>lt wahrscheinlich einen Verweis auf S</w:t>
      </w:r>
      <w:r>
        <w:rPr>
          <w:rFonts w:ascii="Times New Roman" w:hAnsi="Times New Roman" w:hint="default"/>
          <w:u w:color="000000"/>
          <w:rtl w:val="0"/>
          <w:lang w:val="de-DE"/>
        </w:rPr>
        <w:t>ä</w:t>
      </w:r>
      <w:r>
        <w:rPr>
          <w:rFonts w:ascii="Times New Roman" w:hAnsi="Times New Roman"/>
          <w:u w:color="000000"/>
          <w:rtl w:val="0"/>
          <w:lang w:val="de-DE"/>
        </w:rPr>
        <w:t>cke (</w:t>
      </w:r>
      <w:r>
        <w:rPr>
          <w:rFonts w:ascii="Times New Roman" w:hAnsi="Times New Roman"/>
          <w:b w:val="1"/>
          <w:bCs w:val="1"/>
          <w:u w:color="000000"/>
          <w:rtl w:val="0"/>
          <w:lang w:val="de-DE"/>
        </w:rPr>
        <w:t>16.</w:t>
      </w:r>
      <w:r>
        <w:rPr>
          <w:rFonts w:ascii="Times New Roman" w:hAnsi="Times New Roman"/>
          <w:u w:color="000000"/>
          <w:rtl w:val="0"/>
          <w:lang w:val="de-DE"/>
        </w:rPr>
        <w:t xml:space="preserve">), die in </w:t>
      </w:r>
      <w:r>
        <w:rPr>
          <w:rFonts w:ascii="Times New Roman" w:hAnsi="Times New Roman" w:hint="default"/>
          <w:u w:color="000000"/>
          <w:rtl w:val="0"/>
          <w:lang w:val="de-DE"/>
        </w:rPr>
        <w:t>Ä</w:t>
      </w:r>
      <w:r>
        <w:rPr>
          <w:rFonts w:ascii="Times New Roman" w:hAnsi="Times New Roman"/>
          <w:u w:color="000000"/>
          <w:rtl w:val="0"/>
          <w:lang w:val="de-DE"/>
        </w:rPr>
        <w:t>gypten f</w:t>
      </w:r>
      <w:r>
        <w:rPr>
          <w:rFonts w:ascii="Times New Roman" w:hAnsi="Times New Roman" w:hint="default"/>
          <w:u w:color="000000"/>
          <w:rtl w:val="0"/>
          <w:lang w:val="de-DE"/>
        </w:rPr>
        <w:t>ü</w:t>
      </w:r>
      <w:r>
        <w:rPr>
          <w:rFonts w:ascii="Times New Roman" w:hAnsi="Times New Roman"/>
          <w:u w:color="000000"/>
          <w:rtl w:val="0"/>
          <w:lang w:val="de-DE"/>
        </w:rPr>
        <w:t>r den Transport des Getreides h</w:t>
      </w:r>
      <w:r>
        <w:rPr>
          <w:rFonts w:ascii="Times New Roman" w:hAnsi="Times New Roman" w:hint="default"/>
          <w:u w:color="000000"/>
          <w:rtl w:val="0"/>
          <w:lang w:val="de-DE"/>
        </w:rPr>
        <w:t>ä</w:t>
      </w:r>
      <w:r>
        <w:rPr>
          <w:rFonts w:ascii="Times New Roman" w:hAnsi="Times New Roman"/>
          <w:u w:color="000000"/>
          <w:rtl w:val="0"/>
          <w:lang w:val="de-DE"/>
        </w:rPr>
        <w:t xml:space="preserve">ufig benutzt wurden (Mayerson 1998). Die </w:t>
      </w:r>
      <w:r>
        <w:rPr>
          <w:rFonts w:ascii="Times New Roman" w:hAnsi="Times New Roman" w:hint="default"/>
          <w:u w:color="000000"/>
          <w:rtl w:val="0"/>
          <w:lang w:val="de-DE"/>
        </w:rPr>
        <w:t>ö</w:t>
      </w:r>
      <w:r>
        <w:rPr>
          <w:rFonts w:ascii="Times New Roman" w:hAnsi="Times New Roman"/>
          <w:u w:color="000000"/>
          <w:rtl w:val="0"/>
          <w:lang w:val="de-DE"/>
        </w:rPr>
        <w:t>konomische Natur der Dokumente ist mit dem weiteren arch</w:t>
      </w:r>
      <w:r>
        <w:rPr>
          <w:rFonts w:ascii="Times New Roman" w:hAnsi="Times New Roman" w:hint="default"/>
          <w:u w:color="000000"/>
          <w:rtl w:val="0"/>
          <w:lang w:val="de-DE"/>
        </w:rPr>
        <w:t>ä</w:t>
      </w:r>
      <w:r>
        <w:rPr>
          <w:rFonts w:ascii="Times New Roman" w:hAnsi="Times New Roman"/>
          <w:u w:color="000000"/>
          <w:rtl w:val="0"/>
          <w:lang w:val="de-DE"/>
        </w:rPr>
        <w:t>ologischen Kontext in Verbindung zu bringen. Das Areal des s.g. Serapeion breitet sich in der unmittelbaren N</w:t>
      </w:r>
      <w:r>
        <w:rPr>
          <w:rFonts w:ascii="Times New Roman" w:hAnsi="Times New Roman" w:hint="default"/>
          <w:u w:color="000000"/>
          <w:rtl w:val="0"/>
          <w:lang w:val="de-DE"/>
        </w:rPr>
        <w:t>ä</w:t>
      </w:r>
      <w:r>
        <w:rPr>
          <w:rFonts w:ascii="Times New Roman" w:hAnsi="Times New Roman"/>
          <w:u w:color="000000"/>
          <w:rtl w:val="0"/>
          <w:lang w:val="de-DE"/>
        </w:rPr>
        <w:t>he der unteren Agora, wo in r</w:t>
      </w:r>
      <w:r>
        <w:rPr>
          <w:rFonts w:ascii="Times New Roman" w:hAnsi="Times New Roman" w:hint="default"/>
          <w:u w:color="000000"/>
          <w:rtl w:val="0"/>
          <w:lang w:val="de-DE"/>
        </w:rPr>
        <w:t>ö</w:t>
      </w:r>
      <w:r>
        <w:rPr>
          <w:rFonts w:ascii="Times New Roman" w:hAnsi="Times New Roman"/>
          <w:u w:color="000000"/>
          <w:rtl w:val="0"/>
          <w:lang w:val="de-DE"/>
        </w:rPr>
        <w:t>mischer und sp</w:t>
      </w:r>
      <w:r>
        <w:rPr>
          <w:rFonts w:ascii="Times New Roman" w:hAnsi="Times New Roman" w:hint="default"/>
          <w:u w:color="000000"/>
          <w:rtl w:val="0"/>
          <w:lang w:val="de-DE"/>
        </w:rPr>
        <w:t>ä</w:t>
      </w:r>
      <w:r>
        <w:rPr>
          <w:rFonts w:ascii="Times New Roman" w:hAnsi="Times New Roman"/>
          <w:u w:color="000000"/>
          <w:rtl w:val="0"/>
          <w:lang w:val="de-DE"/>
        </w:rPr>
        <w:t>tr</w:t>
      </w:r>
      <w:r>
        <w:rPr>
          <w:rFonts w:ascii="Times New Roman" w:hAnsi="Times New Roman" w:hint="default"/>
          <w:u w:color="000000"/>
          <w:rtl w:val="0"/>
          <w:lang w:val="de-DE"/>
        </w:rPr>
        <w:t>ö</w:t>
      </w:r>
      <w:r>
        <w:rPr>
          <w:rFonts w:ascii="Times New Roman" w:hAnsi="Times New Roman"/>
          <w:u w:color="000000"/>
          <w:rtl w:val="0"/>
          <w:lang w:val="de-DE"/>
        </w:rPr>
        <w:t>mischer Zeit die Handelsgesch</w:t>
      </w:r>
      <w:r>
        <w:rPr>
          <w:rFonts w:ascii="Times New Roman" w:hAnsi="Times New Roman" w:hint="default"/>
          <w:u w:color="000000"/>
          <w:rtl w:val="0"/>
          <w:lang w:val="de-DE"/>
        </w:rPr>
        <w:t>ä</w:t>
      </w:r>
      <w:r>
        <w:rPr>
          <w:rFonts w:ascii="Times New Roman" w:hAnsi="Times New Roman"/>
          <w:u w:color="000000"/>
          <w:rtl w:val="0"/>
          <w:lang w:val="de-DE"/>
        </w:rPr>
        <w:t>fte bl</w:t>
      </w:r>
      <w:r>
        <w:rPr>
          <w:rFonts w:ascii="Times New Roman" w:hAnsi="Times New Roman" w:hint="default"/>
          <w:u w:color="000000"/>
          <w:rtl w:val="0"/>
          <w:lang w:val="de-DE"/>
        </w:rPr>
        <w:t>ü</w:t>
      </w:r>
      <w:r>
        <w:rPr>
          <w:rFonts w:ascii="Times New Roman" w:hAnsi="Times New Roman"/>
          <w:u w:color="000000"/>
          <w:rtl w:val="0"/>
          <w:lang w:val="de-DE"/>
        </w:rPr>
        <w:t>hten, aus. Dar</w:t>
      </w:r>
      <w:r>
        <w:rPr>
          <w:rFonts w:ascii="Times New Roman" w:hAnsi="Times New Roman" w:hint="default"/>
          <w:u w:color="000000"/>
          <w:rtl w:val="0"/>
          <w:lang w:val="de-DE"/>
        </w:rPr>
        <w:t>ü</w:t>
      </w:r>
      <w:r>
        <w:rPr>
          <w:rFonts w:ascii="Times New Roman" w:hAnsi="Times New Roman"/>
          <w:u w:color="000000"/>
          <w:rtl w:val="0"/>
          <w:lang w:val="de-DE"/>
        </w:rPr>
        <w:t>ber hinaus k</w:t>
      </w:r>
      <w:r>
        <w:rPr>
          <w:rFonts w:ascii="Times New Roman" w:hAnsi="Times New Roman" w:hint="default"/>
          <w:u w:color="000000"/>
          <w:rtl w:val="0"/>
          <w:lang w:val="de-DE"/>
        </w:rPr>
        <w:t>ö</w:t>
      </w:r>
      <w:r>
        <w:rPr>
          <w:rFonts w:ascii="Times New Roman" w:hAnsi="Times New Roman"/>
          <w:u w:color="000000"/>
          <w:rtl w:val="0"/>
          <w:lang w:val="de-DE"/>
        </w:rPr>
        <w:t>nnten die Hallen, die den Platz vor dem s.g. Serapis-Tempel umschlossen, eine gewerbliche Nutzung gehabt haben (zur Annahme, dass die gro</w:t>
      </w:r>
      <w:r>
        <w:rPr>
          <w:rFonts w:ascii="Times New Roman" w:hAnsi="Times New Roman" w:hint="default"/>
          <w:u w:color="000000"/>
          <w:rtl w:val="0"/>
          <w:lang w:val="de-DE"/>
        </w:rPr>
        <w:t>ß</w:t>
      </w:r>
      <w:r>
        <w:rPr>
          <w:rFonts w:ascii="Times New Roman" w:hAnsi="Times New Roman"/>
          <w:u w:color="000000"/>
          <w:rtl w:val="0"/>
          <w:lang w:val="de-DE"/>
        </w:rPr>
        <w:t>r</w:t>
      </w:r>
      <w:r>
        <w:rPr>
          <w:rFonts w:ascii="Times New Roman" w:hAnsi="Times New Roman" w:hint="default"/>
          <w:u w:color="000000"/>
          <w:rtl w:val="0"/>
          <w:lang w:val="de-DE"/>
        </w:rPr>
        <w:t>ä</w:t>
      </w:r>
      <w:r>
        <w:rPr>
          <w:rFonts w:ascii="Times New Roman" w:hAnsi="Times New Roman"/>
          <w:u w:color="000000"/>
          <w:rtl w:val="0"/>
          <w:lang w:val="de-DE"/>
        </w:rPr>
        <w:t>umige Fl</w:t>
      </w:r>
      <w:r>
        <w:rPr>
          <w:rFonts w:ascii="Times New Roman" w:hAnsi="Times New Roman" w:hint="default"/>
          <w:u w:color="000000"/>
          <w:rtl w:val="0"/>
          <w:lang w:val="de-DE"/>
        </w:rPr>
        <w:t>ä</w:t>
      </w:r>
      <w:r>
        <w:rPr>
          <w:rFonts w:ascii="Times New Roman" w:hAnsi="Times New Roman"/>
          <w:u w:color="000000"/>
          <w:rtl w:val="0"/>
          <w:lang w:val="de-DE"/>
        </w:rPr>
        <w:t>che vor dem Tempel als Sklavenmarkt fungierte, s. Coarelli 1982, 137-138; dagegen, s. Tr</w:t>
      </w:r>
      <w:r>
        <w:rPr>
          <w:rFonts w:ascii="Times New Roman" w:hAnsi="Times New Roman" w:hint="default"/>
          <w:u w:color="000000"/>
          <w:rtl w:val="0"/>
          <w:lang w:val="de-DE"/>
        </w:rPr>
        <w:t>ü</w:t>
      </w:r>
      <w:r>
        <w:rPr>
          <w:rFonts w:ascii="Times New Roman" w:hAnsi="Times New Roman"/>
          <w:u w:color="000000"/>
          <w:rtl w:val="0"/>
          <w:lang w:val="de-DE"/>
        </w:rPr>
        <w:t>mper 2009, 73-74).</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u w:color="000000"/>
          <w:rtl w:val="0"/>
          <w:lang w:val="de-DE"/>
        </w:rPr>
        <w:t>Der arch</w:t>
      </w:r>
      <w:r>
        <w:rPr>
          <w:rFonts w:ascii="Times New Roman" w:hAnsi="Times New Roman" w:hint="default"/>
          <w:u w:color="000000"/>
          <w:rtl w:val="0"/>
          <w:lang w:val="de-DE"/>
        </w:rPr>
        <w:t>ä</w:t>
      </w:r>
      <w:r>
        <w:rPr>
          <w:rFonts w:ascii="Times New Roman" w:hAnsi="Times New Roman"/>
          <w:u w:color="000000"/>
          <w:rtl w:val="0"/>
          <w:lang w:val="de-DE"/>
        </w:rPr>
        <w:t>ologische Kontext vermag au</w:t>
      </w:r>
      <w:r>
        <w:rPr>
          <w:rFonts w:ascii="Times New Roman" w:hAnsi="Times New Roman" w:hint="default"/>
          <w:u w:color="000000"/>
          <w:rtl w:val="0"/>
          <w:lang w:val="de-DE"/>
        </w:rPr>
        <w:t>ß</w:t>
      </w:r>
      <w:r>
        <w:rPr>
          <w:rFonts w:ascii="Times New Roman" w:hAnsi="Times New Roman"/>
          <w:u w:color="000000"/>
          <w:rtl w:val="0"/>
          <w:lang w:val="de-DE"/>
        </w:rPr>
        <w:t xml:space="preserve">erdem, die in zwei Texten </w:t>
      </w:r>
      <w:r>
        <w:rPr>
          <w:rFonts w:ascii="Times New Roman" w:hAnsi="Times New Roman" w:hint="default"/>
          <w:u w:color="000000"/>
          <w:rtl w:val="0"/>
          <w:lang w:val="de-DE"/>
        </w:rPr>
        <w:t>ü</w:t>
      </w:r>
      <w:r>
        <w:rPr>
          <w:rFonts w:ascii="Times New Roman" w:hAnsi="Times New Roman"/>
          <w:u w:color="000000"/>
          <w:rtl w:val="0"/>
          <w:lang w:val="de-DE"/>
        </w:rPr>
        <w:t>berlieferten Verweise auf die lokale kirchliche Organisationsstruktur zu erhellen. Zwei Ostraka enthalten jeweils die Erw</w:t>
      </w:r>
      <w:r>
        <w:rPr>
          <w:rFonts w:ascii="Times New Roman" w:hAnsi="Times New Roman" w:hint="default"/>
          <w:u w:color="000000"/>
          <w:rtl w:val="0"/>
          <w:lang w:val="de-DE"/>
        </w:rPr>
        <w:t>ä</w:t>
      </w:r>
      <w:r>
        <w:rPr>
          <w:rFonts w:ascii="Times New Roman" w:hAnsi="Times New Roman"/>
          <w:u w:color="000000"/>
          <w:rtl w:val="0"/>
          <w:lang w:val="de-DE"/>
        </w:rPr>
        <w:t xml:space="preserve">hnungen von einem </w:t>
      </w:r>
      <w:r>
        <w:rPr>
          <w:rFonts w:ascii="Times New Roman" w:hAnsi="Times New Roman" w:hint="default"/>
          <w:u w:color="000000"/>
          <w:rtl w:val="0"/>
          <w:lang w:val="it-IT"/>
        </w:rPr>
        <w:t>σύστημα</w:t>
      </w:r>
      <w:r>
        <w:rPr>
          <w:rFonts w:ascii="Times New Roman" w:hAnsi="Times New Roman"/>
          <w:u w:color="000000"/>
          <w:rtl w:val="0"/>
          <w:lang w:val="de-DE"/>
        </w:rPr>
        <w:t>, d. h. vielleicht einer religi</w:t>
      </w:r>
      <w:r>
        <w:rPr>
          <w:rFonts w:ascii="Times New Roman" w:hAnsi="Times New Roman" w:hint="default"/>
          <w:u w:color="000000"/>
          <w:rtl w:val="0"/>
          <w:lang w:val="de-DE"/>
        </w:rPr>
        <w:t>ö</w:t>
      </w:r>
      <w:r>
        <w:rPr>
          <w:rFonts w:ascii="Times New Roman" w:hAnsi="Times New Roman"/>
          <w:u w:color="000000"/>
          <w:rtl w:val="0"/>
          <w:lang w:val="de-DE"/>
        </w:rPr>
        <w:t>sen bzw. m</w:t>
      </w:r>
      <w:r>
        <w:rPr>
          <w:rFonts w:ascii="Times New Roman" w:hAnsi="Times New Roman" w:hint="default"/>
          <w:u w:color="000000"/>
          <w:rtl w:val="0"/>
          <w:lang w:val="de-DE"/>
        </w:rPr>
        <w:t>ö</w:t>
      </w:r>
      <w:r>
        <w:rPr>
          <w:rFonts w:ascii="Times New Roman" w:hAnsi="Times New Roman"/>
          <w:u w:color="000000"/>
          <w:rtl w:val="0"/>
          <w:lang w:val="de-DE"/>
        </w:rPr>
        <w:t>nchischen Gemeinschaft (</w:t>
      </w:r>
      <w:r>
        <w:rPr>
          <w:rFonts w:ascii="Times New Roman" w:hAnsi="Times New Roman"/>
          <w:b w:val="1"/>
          <w:bCs w:val="1"/>
          <w:u w:color="000000"/>
          <w:rtl w:val="0"/>
          <w:lang w:val="de-DE"/>
        </w:rPr>
        <w:t>16.</w:t>
      </w:r>
      <w:r>
        <w:rPr>
          <w:rFonts w:ascii="Times New Roman" w:hAnsi="Times New Roman"/>
          <w:u w:color="000000"/>
          <w:rtl w:val="0"/>
          <w:lang w:val="de-DE"/>
        </w:rPr>
        <w:t>), sowie von einer Dekanie bzw. einem Dekan (</w:t>
      </w:r>
      <w:r>
        <w:rPr>
          <w:rFonts w:ascii="Times New Roman" w:hAnsi="Times New Roman"/>
          <w:b w:val="1"/>
          <w:bCs w:val="1"/>
          <w:u w:color="000000"/>
          <w:rtl w:val="0"/>
          <w:lang w:val="de-DE"/>
        </w:rPr>
        <w:t>17.</w:t>
      </w:r>
      <w:r>
        <w:rPr>
          <w:rFonts w:ascii="Times New Roman" w:hAnsi="Times New Roman"/>
          <w:u w:color="000000"/>
          <w:rtl w:val="0"/>
          <w:lang w:val="de-DE"/>
        </w:rPr>
        <w:t>). Ein Hinweis auf ein Mitglied der lokalen Kirchenhierarchie ist au</w:t>
      </w:r>
      <w:r>
        <w:rPr>
          <w:rFonts w:ascii="Times New Roman" w:hAnsi="Times New Roman" w:hint="default"/>
          <w:u w:color="000000"/>
          <w:rtl w:val="0"/>
          <w:lang w:val="de-DE"/>
        </w:rPr>
        <w:t>ß</w:t>
      </w:r>
      <w:r>
        <w:rPr>
          <w:rFonts w:ascii="Times New Roman" w:hAnsi="Times New Roman"/>
          <w:u w:color="000000"/>
          <w:rtl w:val="0"/>
          <w:lang w:val="de-DE"/>
        </w:rPr>
        <w:t xml:space="preserve">erdem im Ehrenepitheton </w:t>
      </w:r>
      <w:r>
        <w:rPr>
          <w:rFonts w:ascii="Times New Roman" w:hAnsi="Times New Roman" w:hint="default"/>
          <w:u w:color="000000"/>
          <w:rtl w:val="0"/>
          <w:lang w:val="it-IT"/>
        </w:rPr>
        <w:t>εὐλαβέστατος</w:t>
      </w:r>
      <w:r>
        <w:rPr>
          <w:rFonts w:ascii="Times New Roman" w:hAnsi="Times New Roman"/>
          <w:u w:color="000000"/>
          <w:rtl w:val="0"/>
          <w:lang w:val="de-DE"/>
        </w:rPr>
        <w:t xml:space="preserve"> (</w:t>
      </w:r>
      <w:r>
        <w:rPr>
          <w:rFonts w:ascii="Times New Roman" w:hAnsi="Times New Roman"/>
          <w:b w:val="1"/>
          <w:bCs w:val="1"/>
          <w:u w:color="000000"/>
          <w:rtl w:val="0"/>
          <w:lang w:val="de-DE"/>
        </w:rPr>
        <w:t>8.</w:t>
      </w:r>
      <w:r>
        <w:rPr>
          <w:rFonts w:ascii="Times New Roman" w:hAnsi="Times New Roman"/>
          <w:u w:color="000000"/>
          <w:rtl w:val="0"/>
          <w:lang w:val="de-DE"/>
        </w:rPr>
        <w:t xml:space="preserve">) zu erkennen. Solche Texte </w:t>
      </w:r>
      <w:r>
        <w:rPr>
          <w:rFonts w:ascii="Times New Roman" w:hAnsi="Times New Roman" w:hint="default"/>
          <w:u w:color="000000"/>
          <w:rtl w:val="0"/>
          <w:lang w:val="de-DE"/>
        </w:rPr>
        <w:t xml:space="preserve">– </w:t>
      </w:r>
      <w:r>
        <w:rPr>
          <w:rFonts w:ascii="Times New Roman" w:hAnsi="Times New Roman"/>
          <w:u w:color="000000"/>
          <w:rtl w:val="0"/>
          <w:lang w:val="de-DE"/>
        </w:rPr>
        <w:t xml:space="preserve">sowie auch die Ostraka mit christlichen Symbolen </w:t>
      </w:r>
      <w:r>
        <w:rPr>
          <w:rFonts w:ascii="Times New Roman" w:hAnsi="Times New Roman" w:hint="default"/>
          <w:u w:color="000000"/>
          <w:rtl w:val="0"/>
          <w:lang w:val="de-DE"/>
        </w:rPr>
        <w:t xml:space="preserve">– </w:t>
      </w:r>
      <w:r>
        <w:rPr>
          <w:rFonts w:ascii="Times New Roman" w:hAnsi="Times New Roman"/>
          <w:u w:color="000000"/>
          <w:rtl w:val="0"/>
          <w:lang w:val="de-DE"/>
        </w:rPr>
        <w:t>lassen sich am besten in der sp</w:t>
      </w:r>
      <w:r>
        <w:rPr>
          <w:rFonts w:ascii="Times New Roman" w:hAnsi="Times New Roman" w:hint="default"/>
          <w:u w:color="000000"/>
          <w:rtl w:val="0"/>
          <w:lang w:val="de-DE"/>
        </w:rPr>
        <w:t>ä</w:t>
      </w:r>
      <w:r>
        <w:rPr>
          <w:rFonts w:ascii="Times New Roman" w:hAnsi="Times New Roman"/>
          <w:u w:color="000000"/>
          <w:rtl w:val="0"/>
          <w:lang w:val="de-DE"/>
        </w:rPr>
        <w:t>tantiken Phase des Komplexes einf</w:t>
      </w:r>
      <w:r>
        <w:rPr>
          <w:rFonts w:ascii="Times New Roman" w:hAnsi="Times New Roman" w:hint="default"/>
          <w:u w:color="000000"/>
          <w:rtl w:val="0"/>
          <w:lang w:val="de-DE"/>
        </w:rPr>
        <w:t>ü</w:t>
      </w:r>
      <w:r>
        <w:rPr>
          <w:rFonts w:ascii="Times New Roman" w:hAnsi="Times New Roman"/>
          <w:u w:color="000000"/>
          <w:rtl w:val="0"/>
          <w:lang w:val="de-DE"/>
        </w:rPr>
        <w:t>gen, als der Tempel in eine Kirche umfunktioniert wurde.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u w:color="000000"/>
          <w:rtl w:val="0"/>
          <w:lang w:val="de-DE"/>
        </w:rPr>
        <w:t>Gering sind die Spuren der Onomastik im Gebrauch. H</w:t>
      </w:r>
      <w:r>
        <w:rPr>
          <w:rFonts w:ascii="Times New Roman" w:hAnsi="Times New Roman" w:hint="default"/>
          <w:u w:color="000000"/>
          <w:rtl w:val="0"/>
          <w:lang w:val="de-DE"/>
        </w:rPr>
        <w:t>ö</w:t>
      </w:r>
      <w:r>
        <w:rPr>
          <w:rFonts w:ascii="Times New Roman" w:hAnsi="Times New Roman"/>
          <w:u w:color="000000"/>
          <w:rtl w:val="0"/>
          <w:lang w:val="de-DE"/>
        </w:rPr>
        <w:t>chstwahrscheinlich ist die Erw</w:t>
      </w:r>
      <w:r>
        <w:rPr>
          <w:rFonts w:ascii="Times New Roman" w:hAnsi="Times New Roman" w:hint="default"/>
          <w:u w:color="000000"/>
          <w:rtl w:val="0"/>
          <w:lang w:val="de-DE"/>
        </w:rPr>
        <w:t>ä</w:t>
      </w:r>
      <w:r>
        <w:rPr>
          <w:rFonts w:ascii="Times New Roman" w:hAnsi="Times New Roman"/>
          <w:u w:color="000000"/>
          <w:rtl w:val="0"/>
          <w:lang w:val="de-DE"/>
        </w:rPr>
        <w:t>hnung eines Menschen namens [</w:t>
      </w:r>
      <w:r>
        <w:rPr>
          <w:rFonts w:ascii="Times New Roman" w:hAnsi="Times New Roman" w:hint="default"/>
          <w:u w:color="000000"/>
          <w:rtl w:val="0"/>
          <w:lang w:val="de-DE"/>
        </w:rPr>
        <w:t>Ἰωά</w:t>
      </w:r>
      <w:r>
        <w:rPr>
          <w:rFonts w:ascii="Times New Roman" w:hAnsi="Times New Roman"/>
          <w:u w:color="000000"/>
          <w:rtl w:val="0"/>
          <w:lang w:val="de-DE"/>
        </w:rPr>
        <w:t>]</w:t>
      </w:r>
      <w:r>
        <w:rPr>
          <w:rFonts w:ascii="Times New Roman" w:hAnsi="Times New Roman" w:hint="default"/>
          <w:u w:color="000000"/>
          <w:rtl w:val="0"/>
          <w:lang w:val="de-DE"/>
        </w:rPr>
        <w:t xml:space="preserve">ννης </w:t>
      </w:r>
      <w:r>
        <w:rPr>
          <w:rFonts w:ascii="Times New Roman" w:hAnsi="Times New Roman"/>
          <w:u w:color="000000"/>
          <w:rtl w:val="0"/>
          <w:lang w:val="de-DE"/>
        </w:rPr>
        <w:t>und eines namens [- - -]</w:t>
      </w:r>
      <w:r>
        <w:rPr>
          <w:rFonts w:ascii="Times New Roman" w:hAnsi="Times New Roman" w:hint="default"/>
          <w:u w:color="000000"/>
          <w:rtl w:val="0"/>
          <w:lang w:val="it-IT"/>
        </w:rPr>
        <w:t>ώσιος</w:t>
      </w:r>
      <w:r>
        <w:rPr>
          <w:rFonts w:ascii="Times New Roman" w:hAnsi="Times New Roman" w:hint="default"/>
          <w:u w:color="000000"/>
          <w:rtl w:val="0"/>
          <w:lang w:val="de-DE"/>
        </w:rPr>
        <w:t> </w:t>
      </w:r>
      <w:r>
        <w:rPr>
          <w:rFonts w:ascii="Times New Roman" w:hAnsi="Times New Roman"/>
          <w:u w:color="000000"/>
          <w:rtl w:val="0"/>
          <w:lang w:val="de-DE"/>
        </w:rPr>
        <w:t xml:space="preserve">(beide bei </w:t>
      </w:r>
      <w:r>
        <w:rPr>
          <w:rFonts w:ascii="Times New Roman" w:hAnsi="Times New Roman"/>
          <w:b w:val="1"/>
          <w:bCs w:val="1"/>
          <w:u w:color="000000"/>
          <w:rtl w:val="0"/>
          <w:lang w:val="de-DE"/>
        </w:rPr>
        <w:t>1.</w:t>
      </w:r>
      <w:r>
        <w:rPr>
          <w:rFonts w:ascii="Times New Roman" w:hAnsi="Times New Roman"/>
          <w:u w:color="000000"/>
          <w:rtl w:val="0"/>
          <w:lang w:val="de-DE"/>
        </w:rPr>
        <w:t>), sowie die der zwei ephesischen M</w:t>
      </w:r>
      <w:r>
        <w:rPr>
          <w:rFonts w:ascii="Times New Roman" w:hAnsi="Times New Roman" w:hint="default"/>
          <w:u w:color="000000"/>
          <w:rtl w:val="0"/>
          <w:lang w:val="de-DE"/>
        </w:rPr>
        <w:t>ä</w:t>
      </w:r>
      <w:r>
        <w:rPr>
          <w:rFonts w:ascii="Times New Roman" w:hAnsi="Times New Roman"/>
          <w:u w:color="000000"/>
          <w:rtl w:val="0"/>
          <w:lang w:val="de-DE"/>
        </w:rPr>
        <w:t>rtyrer [</w:t>
      </w:r>
      <w:r>
        <w:rPr>
          <w:rFonts w:ascii="Times New Roman" w:hAnsi="Times New Roman" w:hint="default"/>
          <w:u w:color="000000"/>
          <w:rtl w:val="0"/>
          <w:lang w:val="it-IT"/>
        </w:rPr>
        <w:t>Θε</w:t>
      </w:r>
      <w:r>
        <w:rPr>
          <w:rFonts w:ascii="Times New Roman" w:hAnsi="Times New Roman"/>
          <w:u w:color="000000"/>
          <w:rtl w:val="0"/>
          <w:lang w:val="de-DE"/>
        </w:rPr>
        <w:t>]</w:t>
      </w:r>
      <w:r>
        <w:rPr>
          <w:rFonts w:ascii="Times New Roman" w:hAnsi="Times New Roman" w:hint="default"/>
          <w:u w:color="000000"/>
          <w:rtl w:val="0"/>
          <w:lang w:val="it-IT"/>
        </w:rPr>
        <w:t>ώτιμος</w:t>
      </w:r>
      <w:r>
        <w:rPr>
          <w:rFonts w:ascii="Times New Roman" w:hAnsi="Times New Roman"/>
          <w:u w:color="000000"/>
          <w:rtl w:val="0"/>
          <w:lang w:val="de-DE"/>
        </w:rPr>
        <w:t xml:space="preserve"> und </w:t>
      </w:r>
      <w:r>
        <w:rPr>
          <w:rFonts w:ascii="Times New Roman" w:hAnsi="Times New Roman" w:hint="default"/>
          <w:u w:color="000000"/>
          <w:rtl w:val="0"/>
          <w:lang w:val="de-DE"/>
        </w:rPr>
        <w:t>Ἑρμ</w:t>
      </w:r>
      <w:r>
        <w:rPr>
          <w:rFonts w:ascii="Times New Roman" w:hAnsi="Times New Roman"/>
          <w:u w:color="000000"/>
          <w:rtl w:val="0"/>
          <w:lang w:val="de-DE"/>
        </w:rPr>
        <w:t>[</w:t>
      </w:r>
      <w:r>
        <w:rPr>
          <w:rFonts w:ascii="Times New Roman" w:hAnsi="Times New Roman" w:hint="default"/>
          <w:u w:color="000000"/>
          <w:rtl w:val="0"/>
          <w:lang w:val="it-IT"/>
        </w:rPr>
        <w:t>ιόνη</w:t>
      </w:r>
      <w:r>
        <w:rPr>
          <w:rFonts w:ascii="Times New Roman" w:hAnsi="Times New Roman"/>
          <w:u w:color="000000"/>
          <w:rtl w:val="0"/>
          <w:lang w:val="de-DE"/>
        </w:rPr>
        <w:t xml:space="preserve">] (beide bei </w:t>
      </w:r>
      <w:r>
        <w:rPr>
          <w:rFonts w:ascii="Times New Roman" w:hAnsi="Times New Roman"/>
          <w:b w:val="1"/>
          <w:bCs w:val="1"/>
          <w:u w:color="000000"/>
          <w:rtl w:val="0"/>
          <w:lang w:val="de-DE"/>
        </w:rPr>
        <w:t>21.</w:t>
      </w:r>
      <w:r>
        <w:rPr>
          <w:rFonts w:ascii="Times New Roman" w:hAnsi="Times New Roman"/>
          <w:u w:color="000000"/>
          <w:rtl w:val="0"/>
          <w:lang w:val="de-DE"/>
        </w:rPr>
        <w:t>). Zu erw</w:t>
      </w:r>
      <w:r>
        <w:rPr>
          <w:rFonts w:ascii="Times New Roman" w:hAnsi="Times New Roman" w:hint="default"/>
          <w:u w:color="000000"/>
          <w:rtl w:val="0"/>
          <w:lang w:val="de-DE"/>
        </w:rPr>
        <w:t>ä</w:t>
      </w:r>
      <w:r>
        <w:rPr>
          <w:rFonts w:ascii="Times New Roman" w:hAnsi="Times New Roman"/>
          <w:u w:color="000000"/>
          <w:rtl w:val="0"/>
          <w:lang w:val="de-DE"/>
        </w:rPr>
        <w:t>hnen sind auch die m</w:t>
      </w:r>
      <w:r>
        <w:rPr>
          <w:rFonts w:ascii="Times New Roman" w:hAnsi="Times New Roman" w:hint="default"/>
          <w:u w:color="000000"/>
          <w:rtl w:val="0"/>
          <w:lang w:val="de-DE"/>
        </w:rPr>
        <w:t>ö</w:t>
      </w:r>
      <w:r>
        <w:rPr>
          <w:rFonts w:ascii="Times New Roman" w:hAnsi="Times New Roman"/>
          <w:u w:color="000000"/>
          <w:rtl w:val="0"/>
          <w:lang w:val="de-DE"/>
        </w:rPr>
        <w:t>glichen, l</w:t>
      </w:r>
      <w:r>
        <w:rPr>
          <w:rFonts w:ascii="Times New Roman" w:hAnsi="Times New Roman" w:hint="default"/>
          <w:u w:color="000000"/>
          <w:rtl w:val="0"/>
          <w:lang w:val="de-DE"/>
        </w:rPr>
        <w:t>ü</w:t>
      </w:r>
      <w:r>
        <w:rPr>
          <w:rFonts w:ascii="Times New Roman" w:hAnsi="Times New Roman"/>
          <w:u w:color="000000"/>
          <w:rtl w:val="0"/>
          <w:lang w:val="de-DE"/>
        </w:rPr>
        <w:t>ckenhaften Anthroponyme [- - -]</w:t>
      </w:r>
      <w:r>
        <w:rPr>
          <w:rFonts w:ascii="Times New Roman" w:hAnsi="Times New Roman" w:hint="default"/>
          <w:u w:color="000000"/>
          <w:rtl w:val="0"/>
          <w:lang w:val="it-IT"/>
        </w:rPr>
        <w:t>δ</w:t>
      </w:r>
      <w:r>
        <w:rPr>
          <w:rFonts w:ascii="Times New Roman" w:hAnsi="Times New Roman" w:hint="default"/>
          <w:u w:color="000000"/>
          <w:rtl w:val="0"/>
          <w:lang w:val="de-DE"/>
        </w:rPr>
        <w:t>̣</w:t>
      </w:r>
      <w:r>
        <w:rPr>
          <w:rFonts w:ascii="Times New Roman" w:hAnsi="Times New Roman" w:hint="default"/>
          <w:u w:color="000000"/>
          <w:rtl w:val="0"/>
          <w:lang w:val="it-IT"/>
        </w:rPr>
        <w:t>ρου</w:t>
      </w:r>
      <w:r>
        <w:rPr>
          <w:rFonts w:ascii="Times New Roman" w:hAnsi="Times New Roman"/>
          <w:u w:color="000000"/>
          <w:rtl w:val="0"/>
          <w:lang w:val="de-DE"/>
        </w:rPr>
        <w:t xml:space="preserve"> (</w:t>
      </w:r>
      <w:r>
        <w:rPr>
          <w:rFonts w:ascii="Times New Roman" w:hAnsi="Times New Roman"/>
          <w:b w:val="1"/>
          <w:bCs w:val="1"/>
          <w:u w:color="000000"/>
          <w:rtl w:val="0"/>
          <w:lang w:val="de-DE"/>
        </w:rPr>
        <w:t>18.</w:t>
      </w:r>
      <w:r>
        <w:rPr>
          <w:rFonts w:ascii="Times New Roman" w:hAnsi="Times New Roman"/>
          <w:u w:color="000000"/>
          <w:rtl w:val="0"/>
          <w:lang w:val="de-DE"/>
        </w:rPr>
        <w:t xml:space="preserve">) und </w:t>
      </w:r>
      <w:r>
        <w:rPr>
          <w:rFonts w:ascii="Times New Roman" w:hAnsi="Times New Roman" w:hint="default"/>
          <w:u w:color="000000"/>
          <w:rtl w:val="0"/>
          <w:lang w:val="it-IT"/>
        </w:rPr>
        <w:t>Εὐ</w:t>
      </w:r>
      <w:r>
        <w:rPr>
          <w:rFonts w:ascii="Times New Roman" w:hAnsi="Times New Roman" w:hint="default"/>
          <w:u w:color="000000"/>
          <w:rtl w:val="0"/>
          <w:lang w:val="de-DE"/>
        </w:rPr>
        <w:t>τ</w:t>
      </w:r>
      <w:r>
        <w:rPr>
          <w:rFonts w:ascii="Times New Roman" w:hAnsi="Times New Roman" w:hint="default"/>
          <w:u w:color="000000"/>
          <w:rtl w:val="0"/>
          <w:lang w:val="it-IT"/>
        </w:rPr>
        <w:t>υ</w:t>
      </w:r>
      <w:r>
        <w:rPr>
          <w:rFonts w:ascii="Times New Roman" w:hAnsi="Times New Roman" w:hint="default"/>
          <w:u w:color="000000"/>
          <w:rtl w:val="0"/>
          <w:lang w:val="de-DE"/>
        </w:rPr>
        <w:t>χι</w:t>
      </w:r>
      <w:r>
        <w:rPr>
          <w:rFonts w:ascii="Times New Roman" w:hAnsi="Times New Roman"/>
          <w:u w:color="000000"/>
          <w:rtl w:val="0"/>
          <w:lang w:val="de-DE"/>
        </w:rPr>
        <w:t>[- - -] (</w:t>
      </w:r>
      <w:r>
        <w:rPr>
          <w:rFonts w:ascii="Times New Roman" w:hAnsi="Times New Roman"/>
          <w:b w:val="1"/>
          <w:bCs w:val="1"/>
          <w:u w:color="000000"/>
          <w:rtl w:val="0"/>
          <w:lang w:val="de-DE"/>
        </w:rPr>
        <w:t>20.</w:t>
      </w:r>
      <w:r>
        <w:rPr>
          <w:rFonts w:ascii="Times New Roman" w:hAnsi="Times New Roman"/>
          <w:u w:color="000000"/>
          <w:rtl w:val="0"/>
          <w:lang w:val="de-DE"/>
        </w:rPr>
        <w:t xml:space="preserv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Unter dem pal</w:t>
      </w:r>
      <w:r>
        <w:rPr>
          <w:rFonts w:ascii="Times New Roman" w:hAnsi="Times New Roman" w:hint="default"/>
          <w:u w:color="000000"/>
          <w:rtl w:val="0"/>
          <w:lang w:val="de-DE"/>
        </w:rPr>
        <w:t>ä</w:t>
      </w:r>
      <w:r>
        <w:rPr>
          <w:rFonts w:ascii="Times New Roman" w:hAnsi="Times New Roman"/>
          <w:u w:color="000000"/>
          <w:rtl w:val="0"/>
          <w:lang w:val="de-DE"/>
        </w:rPr>
        <w:t>ographischen Gesichtspunkt gehen die Schriftz</w:t>
      </w:r>
      <w:r>
        <w:rPr>
          <w:rFonts w:ascii="Times New Roman" w:hAnsi="Times New Roman" w:hint="default"/>
          <w:u w:color="000000"/>
          <w:rtl w:val="0"/>
          <w:lang w:val="de-DE"/>
        </w:rPr>
        <w:t>ü</w:t>
      </w:r>
      <w:r>
        <w:rPr>
          <w:rFonts w:ascii="Times New Roman" w:hAnsi="Times New Roman"/>
          <w:u w:color="000000"/>
          <w:rtl w:val="0"/>
          <w:lang w:val="de-DE"/>
        </w:rPr>
        <w:t>ge der Tonscherben erst auf die christliche Phase des Komplexes zur</w:t>
      </w:r>
      <w:r>
        <w:rPr>
          <w:rFonts w:ascii="Times New Roman" w:hAnsi="Times New Roman" w:hint="default"/>
          <w:u w:color="000000"/>
          <w:rtl w:val="0"/>
          <w:lang w:val="de-DE"/>
        </w:rPr>
        <w:t>ü</w:t>
      </w:r>
      <w:r>
        <w:rPr>
          <w:rFonts w:ascii="Times New Roman" w:hAnsi="Times New Roman"/>
          <w:u w:color="000000"/>
          <w:rtl w:val="0"/>
          <w:lang w:val="de-DE"/>
        </w:rPr>
        <w:t xml:space="preserve">ck, wie auch durch die christlichen Symbole bei den Zeugnissen </w:t>
      </w:r>
      <w:r>
        <w:rPr>
          <w:rFonts w:ascii="Times New Roman" w:hAnsi="Times New Roman"/>
          <w:b w:val="1"/>
          <w:bCs w:val="1"/>
          <w:u w:color="000000"/>
          <w:rtl w:val="0"/>
          <w:lang w:val="de-DE"/>
        </w:rPr>
        <w:t>18.</w:t>
      </w:r>
      <w:r>
        <w:rPr>
          <w:rFonts w:ascii="Times New Roman" w:hAnsi="Times New Roman"/>
          <w:u w:color="000000"/>
          <w:rtl w:val="0"/>
          <w:lang w:val="de-DE"/>
        </w:rPr>
        <w:t xml:space="preserve"> und </w:t>
      </w:r>
      <w:r>
        <w:rPr>
          <w:rFonts w:ascii="Times New Roman" w:hAnsi="Times New Roman"/>
          <w:b w:val="1"/>
          <w:bCs w:val="1"/>
          <w:u w:color="000000"/>
          <w:rtl w:val="0"/>
          <w:lang w:val="de-DE"/>
        </w:rPr>
        <w:t>21.</w:t>
      </w:r>
      <w:r>
        <w:rPr>
          <w:rFonts w:ascii="Times New Roman" w:hAnsi="Times New Roman"/>
          <w:u w:color="000000"/>
          <w:rtl w:val="0"/>
          <w:lang w:val="de-DE"/>
        </w:rPr>
        <w:t xml:space="preserve"> best</w:t>
      </w:r>
      <w:r>
        <w:rPr>
          <w:rFonts w:ascii="Times New Roman" w:hAnsi="Times New Roman" w:hint="default"/>
          <w:u w:color="000000"/>
          <w:rtl w:val="0"/>
          <w:lang w:val="de-DE"/>
        </w:rPr>
        <w:t>ä</w:t>
      </w:r>
      <w:r>
        <w:rPr>
          <w:rFonts w:ascii="Times New Roman" w:hAnsi="Times New Roman"/>
          <w:u w:color="000000"/>
          <w:rtl w:val="0"/>
          <w:lang w:val="de-DE"/>
        </w:rPr>
        <w:t>tigt. Im Allgemeinen handelt es sich um informelle, fast vollst</w:t>
      </w:r>
      <w:r>
        <w:rPr>
          <w:rFonts w:ascii="Times New Roman" w:hAnsi="Times New Roman" w:hint="default"/>
          <w:u w:color="000000"/>
          <w:rtl w:val="0"/>
          <w:lang w:val="de-DE"/>
        </w:rPr>
        <w:t>ä</w:t>
      </w:r>
      <w:r>
        <w:rPr>
          <w:rFonts w:ascii="Times New Roman" w:hAnsi="Times New Roman"/>
          <w:u w:color="000000"/>
          <w:rtl w:val="0"/>
          <w:lang w:val="de-DE"/>
        </w:rPr>
        <w:t>ndig unverbundene Schriften, deren Ausf</w:t>
      </w:r>
      <w:r>
        <w:rPr>
          <w:rFonts w:ascii="Times New Roman" w:hAnsi="Times New Roman" w:hint="default"/>
          <w:u w:color="000000"/>
          <w:rtl w:val="0"/>
          <w:lang w:val="de-DE"/>
        </w:rPr>
        <w:t>ü</w:t>
      </w:r>
      <w:r>
        <w:rPr>
          <w:rFonts w:ascii="Times New Roman" w:hAnsi="Times New Roman"/>
          <w:u w:color="000000"/>
          <w:rtl w:val="0"/>
          <w:lang w:val="de-DE"/>
        </w:rPr>
        <w:t>hrung von der materiellen Natur des Schrifttr</w:t>
      </w:r>
      <w:r>
        <w:rPr>
          <w:rFonts w:ascii="Times New Roman" w:hAnsi="Times New Roman" w:hint="default"/>
          <w:u w:color="000000"/>
          <w:rtl w:val="0"/>
          <w:lang w:val="de-DE"/>
        </w:rPr>
        <w:t>ä</w:t>
      </w:r>
      <w:r>
        <w:rPr>
          <w:rFonts w:ascii="Times New Roman" w:hAnsi="Times New Roman"/>
          <w:u w:color="000000"/>
          <w:rtl w:val="0"/>
          <w:lang w:val="de-DE"/>
        </w:rPr>
        <w:t>gers stark gepr</w:t>
      </w:r>
      <w:r>
        <w:rPr>
          <w:rFonts w:ascii="Times New Roman" w:hAnsi="Times New Roman" w:hint="default"/>
          <w:u w:color="000000"/>
          <w:rtl w:val="0"/>
          <w:lang w:val="de-DE"/>
        </w:rPr>
        <w:t>ä</w:t>
      </w:r>
      <w:r>
        <w:rPr>
          <w:rFonts w:ascii="Times New Roman" w:hAnsi="Times New Roman"/>
          <w:u w:color="000000"/>
          <w:rtl w:val="0"/>
          <w:lang w:val="de-DE"/>
        </w:rPr>
        <w:t xml:space="preserve">gt ist. Mit der Ausnahme vom Zeugnis </w:t>
      </w:r>
      <w:r>
        <w:rPr>
          <w:rFonts w:ascii="Times New Roman" w:hAnsi="Times New Roman"/>
          <w:b w:val="1"/>
          <w:bCs w:val="1"/>
          <w:u w:color="000000"/>
          <w:rtl w:val="0"/>
          <w:lang w:val="de-DE"/>
        </w:rPr>
        <w:t>4.</w:t>
      </w:r>
      <w:r>
        <w:rPr>
          <w:rFonts w:ascii="Times New Roman" w:hAnsi="Times New Roman"/>
          <w:u w:color="000000"/>
          <w:rtl w:val="0"/>
          <w:lang w:val="de-DE"/>
        </w:rPr>
        <w:t xml:space="preserve"> geben alle Fundst</w:t>
      </w:r>
      <w:r>
        <w:rPr>
          <w:rFonts w:ascii="Times New Roman" w:hAnsi="Times New Roman" w:hint="default"/>
          <w:u w:color="000000"/>
          <w:rtl w:val="0"/>
          <w:lang w:val="de-DE"/>
        </w:rPr>
        <w:t>ü</w:t>
      </w:r>
      <w:r>
        <w:rPr>
          <w:rFonts w:ascii="Times New Roman" w:hAnsi="Times New Roman"/>
          <w:u w:color="000000"/>
          <w:rtl w:val="0"/>
          <w:lang w:val="de-DE"/>
        </w:rPr>
        <w:t xml:space="preserve">cke aufrechte Schriften wieder. Die Zeugnisse </w:t>
      </w:r>
      <w:r>
        <w:rPr>
          <w:rFonts w:ascii="Times New Roman" w:hAnsi="Times New Roman"/>
          <w:b w:val="1"/>
          <w:bCs w:val="1"/>
          <w:u w:color="000000"/>
          <w:rtl w:val="0"/>
          <w:lang w:val="de-DE"/>
        </w:rPr>
        <w:t>1.</w:t>
      </w:r>
      <w:r>
        <w:rPr>
          <w:rFonts w:ascii="Times New Roman" w:hAnsi="Times New Roman"/>
          <w:u w:color="000000"/>
          <w:rtl w:val="0"/>
          <w:lang w:val="de-DE"/>
        </w:rPr>
        <w:t xml:space="preserve">, </w:t>
      </w:r>
      <w:r>
        <w:rPr>
          <w:rFonts w:ascii="Times New Roman" w:hAnsi="Times New Roman"/>
          <w:b w:val="1"/>
          <w:bCs w:val="1"/>
          <w:u w:color="000000"/>
          <w:rtl w:val="0"/>
          <w:lang w:val="de-DE"/>
        </w:rPr>
        <w:t>10.</w:t>
      </w:r>
      <w:r>
        <w:rPr>
          <w:rFonts w:ascii="Times New Roman" w:hAnsi="Times New Roman"/>
          <w:u w:color="000000"/>
          <w:rtl w:val="0"/>
          <w:lang w:val="de-DE"/>
        </w:rPr>
        <w:t xml:space="preserve">, </w:t>
      </w:r>
      <w:r>
        <w:rPr>
          <w:rFonts w:ascii="Times New Roman" w:hAnsi="Times New Roman"/>
          <w:b w:val="1"/>
          <w:bCs w:val="1"/>
          <w:u w:color="000000"/>
          <w:rtl w:val="0"/>
          <w:lang w:val="de-DE"/>
        </w:rPr>
        <w:t>16.</w:t>
      </w:r>
      <w:r>
        <w:rPr>
          <w:rFonts w:ascii="Times New Roman" w:hAnsi="Times New Roman"/>
          <w:u w:color="000000"/>
          <w:rtl w:val="0"/>
          <w:lang w:val="de-DE"/>
        </w:rPr>
        <w:t xml:space="preserve"> und </w:t>
      </w:r>
      <w:r>
        <w:rPr>
          <w:rFonts w:ascii="Times New Roman" w:hAnsi="Times New Roman"/>
          <w:b w:val="1"/>
          <w:bCs w:val="1"/>
          <w:u w:color="000000"/>
          <w:rtl w:val="0"/>
          <w:lang w:val="de-DE"/>
        </w:rPr>
        <w:t>18.</w:t>
      </w:r>
      <w:r>
        <w:rPr>
          <w:rFonts w:ascii="Times New Roman" w:hAnsi="Times New Roman"/>
          <w:u w:color="000000"/>
          <w:rtl w:val="0"/>
          <w:lang w:val="de-DE"/>
        </w:rPr>
        <w:t xml:space="preserve">, die </w:t>
      </w:r>
      <w:r>
        <w:rPr>
          <w:rFonts w:ascii="Times New Roman" w:hAnsi="Times New Roman" w:hint="default"/>
          <w:u w:color="000000"/>
          <w:rtl w:val="0"/>
          <w:lang w:val="de-DE"/>
        </w:rPr>
        <w:t>ä</w:t>
      </w:r>
      <w:r>
        <w:rPr>
          <w:rFonts w:ascii="Times New Roman" w:hAnsi="Times New Roman"/>
          <w:u w:color="000000"/>
          <w:rtl w:val="0"/>
          <w:lang w:val="de-DE"/>
        </w:rPr>
        <w:t>hnliche Buchstabenformen und Linienf</w:t>
      </w:r>
      <w:r>
        <w:rPr>
          <w:rFonts w:ascii="Times New Roman" w:hAnsi="Times New Roman" w:hint="default"/>
          <w:u w:color="000000"/>
          <w:rtl w:val="0"/>
          <w:lang w:val="de-DE"/>
        </w:rPr>
        <w:t>ü</w:t>
      </w:r>
      <w:r>
        <w:rPr>
          <w:rFonts w:ascii="Times New Roman" w:hAnsi="Times New Roman"/>
          <w:u w:color="000000"/>
          <w:rtl w:val="0"/>
          <w:lang w:val="de-DE"/>
        </w:rPr>
        <w:t>hrungen sowie auch eine einheitliche Textverteilung vorweisen, greifen anscheinend auf eine selbe Schreibtradition zur</w:t>
      </w:r>
      <w:r>
        <w:rPr>
          <w:rFonts w:ascii="Times New Roman" w:hAnsi="Times New Roman" w:hint="default"/>
          <w:u w:color="000000"/>
          <w:rtl w:val="0"/>
          <w:lang w:val="de-DE"/>
        </w:rPr>
        <w:t>ü</w:t>
      </w:r>
      <w:r>
        <w:rPr>
          <w:rFonts w:ascii="Times New Roman" w:hAnsi="Times New Roman"/>
          <w:u w:color="000000"/>
          <w:rtl w:val="0"/>
          <w:lang w:val="de-DE"/>
        </w:rPr>
        <w:t>ck, die in ein grunds</w:t>
      </w:r>
      <w:r>
        <w:rPr>
          <w:rFonts w:ascii="Times New Roman" w:hAnsi="Times New Roman" w:hint="default"/>
          <w:u w:color="000000"/>
          <w:rtl w:val="0"/>
          <w:lang w:val="de-DE"/>
        </w:rPr>
        <w:t>ä</w:t>
      </w:r>
      <w:r>
        <w:rPr>
          <w:rFonts w:ascii="Times New Roman" w:hAnsi="Times New Roman"/>
          <w:u w:color="000000"/>
          <w:rtl w:val="0"/>
          <w:lang w:val="de-DE"/>
        </w:rPr>
        <w:t xml:space="preserve">tzlich eckiges Schriftsystem (s. beispielsweise </w:t>
      </w:r>
      <w:r>
        <w:rPr>
          <w:rFonts w:ascii="Times New Roman" w:hAnsi="Times New Roman"/>
          <w:i w:val="1"/>
          <w:iCs w:val="1"/>
          <w:u w:color="000000"/>
          <w:rtl w:val="0"/>
          <w:lang w:val="de-DE"/>
        </w:rPr>
        <w:t>alpha</w:t>
      </w:r>
      <w:r>
        <w:rPr>
          <w:rFonts w:ascii="Times New Roman" w:hAnsi="Times New Roman"/>
          <w:u w:color="000000"/>
          <w:rtl w:val="0"/>
          <w:lang w:val="de-DE"/>
        </w:rPr>
        <w:t xml:space="preserve">, </w:t>
      </w:r>
      <w:r>
        <w:rPr>
          <w:rFonts w:ascii="Times New Roman" w:hAnsi="Times New Roman"/>
          <w:i w:val="1"/>
          <w:iCs w:val="1"/>
          <w:u w:color="000000"/>
          <w:rtl w:val="0"/>
          <w:lang w:val="de-DE"/>
        </w:rPr>
        <w:t>my</w:t>
      </w:r>
      <w:r>
        <w:rPr>
          <w:rFonts w:ascii="Times New Roman" w:hAnsi="Times New Roman"/>
          <w:u w:color="000000"/>
          <w:rtl w:val="0"/>
          <w:lang w:val="de-DE"/>
        </w:rPr>
        <w:t xml:space="preserve">, </w:t>
      </w:r>
      <w:r>
        <w:rPr>
          <w:rFonts w:ascii="Times New Roman" w:hAnsi="Times New Roman"/>
          <w:i w:val="1"/>
          <w:iCs w:val="1"/>
          <w:u w:color="000000"/>
          <w:rtl w:val="0"/>
          <w:lang w:val="de-DE"/>
        </w:rPr>
        <w:t>ny</w:t>
      </w:r>
      <w:r>
        <w:rPr>
          <w:rFonts w:ascii="Times New Roman" w:hAnsi="Times New Roman"/>
          <w:u w:color="000000"/>
          <w:rtl w:val="0"/>
          <w:lang w:val="de-DE"/>
        </w:rPr>
        <w:t xml:space="preserve">, </w:t>
      </w:r>
      <w:r>
        <w:rPr>
          <w:rFonts w:ascii="Times New Roman" w:hAnsi="Times New Roman"/>
          <w:i w:val="1"/>
          <w:iCs w:val="1"/>
          <w:u w:color="000000"/>
          <w:rtl w:val="0"/>
          <w:lang w:val="de-DE"/>
        </w:rPr>
        <w:t>hypsilon</w:t>
      </w:r>
      <w:r>
        <w:rPr>
          <w:rFonts w:ascii="Times New Roman" w:hAnsi="Times New Roman"/>
          <w:u w:color="000000"/>
          <w:rtl w:val="0"/>
          <w:lang w:val="de-DE"/>
        </w:rPr>
        <w:t>) dennoch wohl abgerundete Formen (</w:t>
      </w:r>
      <w:r>
        <w:rPr>
          <w:rFonts w:ascii="Times New Roman" w:hAnsi="Times New Roman"/>
          <w:i w:val="1"/>
          <w:iCs w:val="1"/>
          <w:u w:color="000000"/>
          <w:rtl w:val="0"/>
          <w:lang w:val="de-DE"/>
        </w:rPr>
        <w:t>epsilon</w:t>
      </w:r>
      <w:r>
        <w:rPr>
          <w:rFonts w:ascii="Times New Roman" w:hAnsi="Times New Roman"/>
          <w:u w:color="000000"/>
          <w:rtl w:val="0"/>
          <w:lang w:val="de-DE"/>
        </w:rPr>
        <w:t xml:space="preserve">, </w:t>
      </w:r>
      <w:r>
        <w:rPr>
          <w:rFonts w:ascii="Times New Roman" w:hAnsi="Times New Roman"/>
          <w:i w:val="1"/>
          <w:iCs w:val="1"/>
          <w:u w:color="000000"/>
          <w:rtl w:val="0"/>
          <w:lang w:val="de-DE"/>
        </w:rPr>
        <w:t>omicron</w:t>
      </w:r>
      <w:r>
        <w:rPr>
          <w:rFonts w:ascii="Times New Roman" w:hAnsi="Times New Roman"/>
          <w:u w:color="000000"/>
          <w:rtl w:val="0"/>
          <w:lang w:val="de-DE"/>
        </w:rPr>
        <w:t>,</w:t>
      </w:r>
      <w:r>
        <w:rPr>
          <w:rFonts w:ascii="Times New Roman" w:hAnsi="Times New Roman"/>
          <w:i w:val="1"/>
          <w:iCs w:val="1"/>
          <w:u w:color="000000"/>
          <w:rtl w:val="0"/>
          <w:lang w:val="de-DE"/>
        </w:rPr>
        <w:t xml:space="preserve"> sigma</w:t>
      </w:r>
      <w:r>
        <w:rPr>
          <w:rFonts w:ascii="Times New Roman" w:hAnsi="Times New Roman"/>
          <w:u w:color="000000"/>
          <w:rtl w:val="0"/>
          <w:lang w:val="de-DE"/>
        </w:rPr>
        <w:t xml:space="preserve">, </w:t>
      </w:r>
      <w:r>
        <w:rPr>
          <w:rFonts w:ascii="Times New Roman" w:hAnsi="Times New Roman"/>
          <w:i w:val="1"/>
          <w:iCs w:val="1"/>
          <w:u w:color="000000"/>
          <w:rtl w:val="0"/>
          <w:lang w:val="de-DE"/>
        </w:rPr>
        <w:t>omega</w:t>
      </w:r>
      <w:r>
        <w:rPr>
          <w:rFonts w:ascii="Times New Roman" w:hAnsi="Times New Roman"/>
          <w:u w:color="000000"/>
          <w:rtl w:val="0"/>
          <w:lang w:val="de-DE"/>
        </w:rPr>
        <w:t>) mit einbezieht. Rundere Schriftz</w:t>
      </w:r>
      <w:r>
        <w:rPr>
          <w:rFonts w:ascii="Times New Roman" w:hAnsi="Times New Roman" w:hint="default"/>
          <w:u w:color="000000"/>
          <w:rtl w:val="0"/>
          <w:lang w:val="de-DE"/>
        </w:rPr>
        <w:t>ü</w:t>
      </w:r>
      <w:r>
        <w:rPr>
          <w:rFonts w:ascii="Times New Roman" w:hAnsi="Times New Roman"/>
          <w:u w:color="000000"/>
          <w:rtl w:val="0"/>
          <w:lang w:val="de-DE"/>
        </w:rPr>
        <w:t xml:space="preserve">ge sind in den Zeugnissen </w:t>
      </w:r>
      <w:r>
        <w:rPr>
          <w:rFonts w:ascii="Times New Roman" w:hAnsi="Times New Roman"/>
          <w:b w:val="1"/>
          <w:bCs w:val="1"/>
          <w:u w:color="000000"/>
          <w:rtl w:val="0"/>
          <w:lang w:val="de-DE"/>
        </w:rPr>
        <w:t>8.</w:t>
      </w:r>
      <w:r>
        <w:rPr>
          <w:rFonts w:ascii="Times New Roman" w:hAnsi="Times New Roman"/>
          <w:u w:color="000000"/>
          <w:rtl w:val="0"/>
          <w:lang w:val="de-DE"/>
        </w:rPr>
        <w:t xml:space="preserve"> und </w:t>
      </w:r>
      <w:r>
        <w:rPr>
          <w:rFonts w:ascii="Times New Roman" w:hAnsi="Times New Roman"/>
          <w:b w:val="1"/>
          <w:bCs w:val="1"/>
          <w:u w:color="000000"/>
          <w:rtl w:val="0"/>
          <w:lang w:val="de-DE"/>
        </w:rPr>
        <w:t>17.</w:t>
      </w:r>
      <w:r>
        <w:rPr>
          <w:rFonts w:ascii="Times New Roman" w:hAnsi="Times New Roman"/>
          <w:u w:color="000000"/>
          <w:rtl w:val="0"/>
          <w:lang w:val="de-DE"/>
        </w:rPr>
        <w:t xml:space="preserve"> aufzufinden. Zur selben Hand k</w:t>
      </w:r>
      <w:r>
        <w:rPr>
          <w:rFonts w:ascii="Times New Roman" w:hAnsi="Times New Roman" w:hint="default"/>
          <w:u w:color="000000"/>
          <w:rtl w:val="0"/>
          <w:lang w:val="de-DE"/>
        </w:rPr>
        <w:t>ö</w:t>
      </w:r>
      <w:r>
        <w:rPr>
          <w:rFonts w:ascii="Times New Roman" w:hAnsi="Times New Roman"/>
          <w:u w:color="000000"/>
          <w:rtl w:val="0"/>
          <w:lang w:val="de-DE"/>
        </w:rPr>
        <w:t xml:space="preserve">nnten die Zeugnisse </w:t>
      </w:r>
      <w:r>
        <w:rPr>
          <w:rFonts w:ascii="Times New Roman" w:hAnsi="Times New Roman"/>
          <w:b w:val="1"/>
          <w:bCs w:val="1"/>
          <w:u w:color="000000"/>
          <w:rtl w:val="0"/>
          <w:lang w:val="de-DE"/>
        </w:rPr>
        <w:t>5.</w:t>
      </w:r>
      <w:r>
        <w:rPr>
          <w:rFonts w:ascii="Times New Roman" w:hAnsi="Times New Roman"/>
          <w:u w:color="000000"/>
          <w:rtl w:val="0"/>
          <w:lang w:val="de-DE"/>
        </w:rPr>
        <w:t xml:space="preserve"> und </w:t>
      </w:r>
      <w:r>
        <w:rPr>
          <w:rFonts w:ascii="Times New Roman" w:hAnsi="Times New Roman"/>
          <w:b w:val="1"/>
          <w:bCs w:val="1"/>
          <w:u w:color="000000"/>
          <w:rtl w:val="0"/>
          <w:lang w:val="de-DE"/>
        </w:rPr>
        <w:t xml:space="preserve">19. </w:t>
      </w:r>
      <w:r>
        <w:rPr>
          <w:rFonts w:ascii="Times New Roman" w:hAnsi="Times New Roman"/>
          <w:u w:color="000000"/>
          <w:rtl w:val="0"/>
          <w:lang w:val="de-DE"/>
        </w:rPr>
        <w:t>geh</w:t>
      </w:r>
      <w:r>
        <w:rPr>
          <w:rFonts w:ascii="Times New Roman" w:hAnsi="Times New Roman" w:hint="default"/>
          <w:u w:color="000000"/>
          <w:rtl w:val="0"/>
          <w:lang w:val="de-DE"/>
        </w:rPr>
        <w:t>ö</w:t>
      </w:r>
      <w:r>
        <w:rPr>
          <w:rFonts w:ascii="Times New Roman" w:hAnsi="Times New Roman"/>
          <w:u w:color="000000"/>
          <w:rtl w:val="0"/>
          <w:lang w:val="de-DE"/>
        </w:rPr>
        <w:t xml:space="preserve">ren, wie die </w:t>
      </w:r>
      <w:r>
        <w:rPr>
          <w:rFonts w:ascii="Times New Roman" w:hAnsi="Times New Roman" w:hint="default"/>
          <w:u w:color="000000"/>
          <w:rtl w:val="0"/>
          <w:lang w:val="de-DE"/>
        </w:rPr>
        <w:t>Ü</w:t>
      </w:r>
      <w:r>
        <w:rPr>
          <w:rFonts w:ascii="Times New Roman" w:hAnsi="Times New Roman"/>
          <w:u w:color="000000"/>
          <w:rtl w:val="0"/>
          <w:lang w:val="de-DE"/>
        </w:rPr>
        <w:t>bereinstimmung der singul</w:t>
      </w:r>
      <w:r>
        <w:rPr>
          <w:rFonts w:ascii="Times New Roman" w:hAnsi="Times New Roman" w:hint="default"/>
          <w:u w:color="000000"/>
          <w:rtl w:val="0"/>
          <w:lang w:val="de-DE"/>
        </w:rPr>
        <w:t>ä</w:t>
      </w:r>
      <w:r>
        <w:rPr>
          <w:rFonts w:ascii="Times New Roman" w:hAnsi="Times New Roman"/>
          <w:u w:color="000000"/>
          <w:rtl w:val="0"/>
          <w:lang w:val="de-DE"/>
        </w:rPr>
        <w:t>ren Linienf</w:t>
      </w:r>
      <w:r>
        <w:rPr>
          <w:rFonts w:ascii="Times New Roman" w:hAnsi="Times New Roman" w:hint="default"/>
          <w:u w:color="000000"/>
          <w:rtl w:val="0"/>
          <w:lang w:val="de-DE"/>
        </w:rPr>
        <w:t>ü</w:t>
      </w:r>
      <w:r>
        <w:rPr>
          <w:rFonts w:ascii="Times New Roman" w:hAnsi="Times New Roman"/>
          <w:u w:color="000000"/>
          <w:rtl w:val="0"/>
          <w:lang w:val="de-DE"/>
        </w:rPr>
        <w:t xml:space="preserve">hrung von </w:t>
      </w:r>
      <w:r>
        <w:rPr>
          <w:rFonts w:ascii="Times New Roman" w:hAnsi="Times New Roman"/>
          <w:i w:val="1"/>
          <w:iCs w:val="1"/>
          <w:u w:color="000000"/>
          <w:rtl w:val="0"/>
          <w:lang w:val="de-DE"/>
        </w:rPr>
        <w:t xml:space="preserve">kappa </w:t>
      </w:r>
      <w:r>
        <w:rPr>
          <w:rFonts w:ascii="Times New Roman" w:hAnsi="Times New Roman"/>
          <w:u w:color="000000"/>
          <w:rtl w:val="0"/>
          <w:lang w:val="de-DE"/>
        </w:rPr>
        <w:t xml:space="preserve">darauf hinweist. Bei manchen Fragmenten erhalten sich unterschiedliche Formen desselben Buchstabens, wie im Fall vom Zeugnis </w:t>
      </w:r>
      <w:r>
        <w:rPr>
          <w:rFonts w:ascii="Times New Roman" w:hAnsi="Times New Roman"/>
          <w:b w:val="1"/>
          <w:bCs w:val="1"/>
          <w:u w:color="000000"/>
          <w:rtl w:val="0"/>
          <w:lang w:val="de-DE"/>
        </w:rPr>
        <w:t>18.</w:t>
      </w:r>
      <w:r>
        <w:rPr>
          <w:rFonts w:ascii="Times New Roman" w:hAnsi="Times New Roman"/>
          <w:u w:color="000000"/>
          <w:rtl w:val="0"/>
          <w:lang w:val="de-DE"/>
        </w:rPr>
        <w:t xml:space="preserve">, wo zwei verschiedene Typologien von </w:t>
      </w:r>
      <w:r>
        <w:rPr>
          <w:rFonts w:ascii="Times New Roman" w:hAnsi="Times New Roman"/>
          <w:i w:val="1"/>
          <w:iCs w:val="1"/>
          <w:u w:color="000000"/>
          <w:rtl w:val="0"/>
          <w:lang w:val="de-DE"/>
        </w:rPr>
        <w:t>hypsilon</w:t>
      </w:r>
      <w:r>
        <w:rPr>
          <w:rFonts w:ascii="Times New Roman" w:hAnsi="Times New Roman"/>
          <w:u w:color="000000"/>
          <w:rtl w:val="0"/>
          <w:lang w:val="de-DE"/>
        </w:rPr>
        <w:t xml:space="preserve"> (Z. 2, 3) vorkommen, und </w:t>
      </w:r>
      <w:r>
        <w:rPr>
          <w:rFonts w:ascii="Times New Roman" w:hAnsi="Times New Roman"/>
          <w:b w:val="1"/>
          <w:bCs w:val="1"/>
          <w:u w:color="000000"/>
          <w:rtl w:val="0"/>
          <w:lang w:val="de-DE"/>
        </w:rPr>
        <w:t>21.</w:t>
      </w:r>
      <w:r>
        <w:rPr>
          <w:rFonts w:ascii="Times New Roman" w:hAnsi="Times New Roman"/>
          <w:u w:color="000000"/>
          <w:rtl w:val="0"/>
          <w:lang w:val="de-DE"/>
        </w:rPr>
        <w:t xml:space="preserve">, wo sogar drei Varianten von </w:t>
      </w:r>
      <w:r>
        <w:rPr>
          <w:rFonts w:ascii="Times New Roman" w:hAnsi="Times New Roman"/>
          <w:i w:val="1"/>
          <w:iCs w:val="1"/>
          <w:u w:color="000000"/>
          <w:rtl w:val="0"/>
          <w:lang w:val="de-DE"/>
        </w:rPr>
        <w:t xml:space="preserve">my </w:t>
      </w:r>
      <w:r>
        <w:rPr>
          <w:rFonts w:ascii="Times New Roman" w:hAnsi="Times New Roman"/>
          <w:u w:color="000000"/>
          <w:rtl w:val="0"/>
          <w:lang w:val="de-DE"/>
        </w:rPr>
        <w:t>(Z. 3, 4, 5) nebeneinander bestehen. Ligaturen und Symbole, die aus der Kursive entstammen, bieten ma</w:t>
      </w:r>
      <w:r>
        <w:rPr>
          <w:rFonts w:ascii="Times New Roman" w:hAnsi="Times New Roman" w:hint="default"/>
          <w:u w:color="000000"/>
          <w:rtl w:val="0"/>
          <w:lang w:val="de-DE"/>
        </w:rPr>
        <w:t>ß</w:t>
      </w:r>
      <w:r>
        <w:rPr>
          <w:rFonts w:ascii="Times New Roman" w:hAnsi="Times New Roman"/>
          <w:u w:color="000000"/>
          <w:rtl w:val="0"/>
          <w:lang w:val="de-DE"/>
        </w:rPr>
        <w:t>gebliche Anhaltspunkte f</w:t>
      </w:r>
      <w:r>
        <w:rPr>
          <w:rFonts w:ascii="Times New Roman" w:hAnsi="Times New Roman" w:hint="default"/>
          <w:u w:color="000000"/>
          <w:rtl w:val="0"/>
          <w:lang w:val="de-DE"/>
        </w:rPr>
        <w:t>ü</w:t>
      </w:r>
      <w:r>
        <w:rPr>
          <w:rFonts w:ascii="Times New Roman" w:hAnsi="Times New Roman"/>
          <w:u w:color="000000"/>
          <w:rtl w:val="0"/>
          <w:lang w:val="de-DE"/>
        </w:rPr>
        <w:t>r die Chronologie einzelner St</w:t>
      </w:r>
      <w:r>
        <w:rPr>
          <w:rFonts w:ascii="Times New Roman" w:hAnsi="Times New Roman" w:hint="default"/>
          <w:u w:color="000000"/>
          <w:rtl w:val="0"/>
          <w:lang w:val="de-DE"/>
        </w:rPr>
        <w:t>ü</w:t>
      </w:r>
      <w:r>
        <w:rPr>
          <w:rFonts w:ascii="Times New Roman" w:hAnsi="Times New Roman"/>
          <w:u w:color="000000"/>
          <w:rtl w:val="0"/>
          <w:lang w:val="de-DE"/>
        </w:rPr>
        <w:t>cke (</w:t>
      </w:r>
      <w:r>
        <w:rPr>
          <w:rFonts w:ascii="Times New Roman" w:hAnsi="Times New Roman"/>
          <w:b w:val="1"/>
          <w:bCs w:val="1"/>
          <w:u w:color="000000"/>
          <w:rtl w:val="0"/>
          <w:lang w:val="de-DE"/>
        </w:rPr>
        <w:t>3.</w:t>
      </w:r>
      <w:r>
        <w:rPr>
          <w:rFonts w:ascii="Times New Roman" w:hAnsi="Times New Roman"/>
          <w:u w:color="000000"/>
          <w:rtl w:val="0"/>
          <w:lang w:val="de-DE"/>
        </w:rPr>
        <w:t xml:space="preserve">, </w:t>
      </w:r>
      <w:r>
        <w:rPr>
          <w:rFonts w:ascii="Times New Roman" w:hAnsi="Times New Roman"/>
          <w:b w:val="1"/>
          <w:bCs w:val="1"/>
          <w:u w:color="000000"/>
          <w:rtl w:val="0"/>
          <w:lang w:val="de-DE"/>
        </w:rPr>
        <w:t>8.</w:t>
      </w:r>
      <w:r>
        <w:rPr>
          <w:rFonts w:ascii="Times New Roman" w:hAnsi="Times New Roman"/>
          <w:u w:color="000000"/>
          <w:rtl w:val="0"/>
          <w:lang w:val="de-DE"/>
        </w:rPr>
        <w:t xml:space="preserve">, </w:t>
      </w:r>
      <w:r>
        <w:rPr>
          <w:rFonts w:ascii="Times New Roman" w:hAnsi="Times New Roman"/>
          <w:b w:val="1"/>
          <w:bCs w:val="1"/>
          <w:u w:color="000000"/>
          <w:rtl w:val="0"/>
          <w:lang w:val="de-DE"/>
        </w:rPr>
        <w:t>11.</w:t>
      </w:r>
      <w:r>
        <w:rPr>
          <w:rFonts w:ascii="Times New Roman" w:hAnsi="Times New Roman"/>
          <w:u w:color="000000"/>
          <w:rtl w:val="0"/>
          <w:lang w:val="de-DE"/>
        </w:rPr>
        <w:t xml:space="preserve">, </w:t>
      </w:r>
      <w:r>
        <w:rPr>
          <w:rFonts w:ascii="Times New Roman" w:hAnsi="Times New Roman"/>
          <w:b w:val="1"/>
          <w:bCs w:val="1"/>
          <w:u w:color="000000"/>
          <w:rtl w:val="0"/>
          <w:lang w:val="de-DE"/>
        </w:rPr>
        <w:t>17.</w:t>
      </w:r>
      <w:r>
        <w:rPr>
          <w:rFonts w:ascii="Times New Roman" w:hAnsi="Times New Roman"/>
          <w:u w:color="000000"/>
          <w:rtl w:val="0"/>
          <w:lang w:val="de-DE"/>
        </w:rPr>
        <w:t>). Die verschiedenen H</w:t>
      </w:r>
      <w:r>
        <w:rPr>
          <w:rFonts w:ascii="Times New Roman" w:hAnsi="Times New Roman" w:hint="default"/>
          <w:u w:color="000000"/>
          <w:rtl w:val="0"/>
          <w:lang w:val="de-DE"/>
        </w:rPr>
        <w:t>ä</w:t>
      </w:r>
      <w:r>
        <w:rPr>
          <w:rFonts w:ascii="Times New Roman" w:hAnsi="Times New Roman"/>
          <w:u w:color="000000"/>
          <w:rtl w:val="0"/>
          <w:lang w:val="de-DE"/>
        </w:rPr>
        <w:t>nde, die die Texte eingemei</w:t>
      </w:r>
      <w:r>
        <w:rPr>
          <w:rFonts w:ascii="Times New Roman" w:hAnsi="Times New Roman" w:hint="default"/>
          <w:u w:color="000000"/>
          <w:rtl w:val="0"/>
          <w:lang w:val="de-DE"/>
        </w:rPr>
        <w:t>ß</w:t>
      </w:r>
      <w:r>
        <w:rPr>
          <w:rFonts w:ascii="Times New Roman" w:hAnsi="Times New Roman"/>
          <w:u w:color="000000"/>
          <w:rtl w:val="0"/>
          <w:lang w:val="de-DE"/>
        </w:rPr>
        <w:t>elt haben, befolgen vorwiegend die Grundlinien aus gemeinsamen Schriftbr</w:t>
      </w:r>
      <w:r>
        <w:rPr>
          <w:rFonts w:ascii="Times New Roman" w:hAnsi="Times New Roman" w:hint="default"/>
          <w:u w:color="000000"/>
          <w:rtl w:val="0"/>
          <w:lang w:val="de-DE"/>
        </w:rPr>
        <w:t>ä</w:t>
      </w:r>
      <w:r>
        <w:rPr>
          <w:rFonts w:ascii="Times New Roman" w:hAnsi="Times New Roman"/>
          <w:u w:color="000000"/>
          <w:rtl w:val="0"/>
          <w:lang w:val="de-DE"/>
        </w:rPr>
        <w:t xml:space="preserve">uchen, die sich ins 5. und </w:t>
      </w:r>
      <w:r>
        <w:rPr>
          <w:rFonts w:ascii="Times New Roman" w:hAnsi="Times New Roman" w:hint="default"/>
          <w:u w:color="000000"/>
          <w:rtl w:val="0"/>
          <w:lang w:val="de-DE"/>
        </w:rPr>
        <w:t xml:space="preserve">– </w:t>
      </w:r>
      <w:r>
        <w:rPr>
          <w:rFonts w:ascii="Times New Roman" w:hAnsi="Times New Roman"/>
          <w:u w:color="000000"/>
          <w:rtl w:val="0"/>
          <w:lang w:val="de-DE"/>
        </w:rPr>
        <w:t>sp</w:t>
      </w:r>
      <w:r>
        <w:rPr>
          <w:rFonts w:ascii="Times New Roman" w:hAnsi="Times New Roman" w:hint="default"/>
          <w:u w:color="000000"/>
          <w:rtl w:val="0"/>
          <w:lang w:val="de-DE"/>
        </w:rPr>
        <w:t>ä</w:t>
      </w:r>
      <w:r>
        <w:rPr>
          <w:rFonts w:ascii="Times New Roman" w:hAnsi="Times New Roman"/>
          <w:u w:color="000000"/>
          <w:rtl w:val="0"/>
          <w:lang w:val="de-DE"/>
        </w:rPr>
        <w:t xml:space="preserve">testens </w:t>
      </w:r>
      <w:r>
        <w:rPr>
          <w:rFonts w:ascii="Times New Roman" w:hAnsi="Times New Roman" w:hint="default"/>
          <w:u w:color="000000"/>
          <w:rtl w:val="0"/>
          <w:lang w:val="de-DE"/>
        </w:rPr>
        <w:t xml:space="preserve">– </w:t>
      </w:r>
      <w:r>
        <w:rPr>
          <w:rFonts w:ascii="Times New Roman" w:hAnsi="Times New Roman"/>
          <w:u w:color="000000"/>
          <w:rtl w:val="0"/>
          <w:lang w:val="de-DE"/>
        </w:rPr>
        <w:t>in die erste H</w:t>
      </w:r>
      <w:r>
        <w:rPr>
          <w:rFonts w:ascii="Times New Roman" w:hAnsi="Times New Roman" w:hint="default"/>
          <w:u w:color="000000"/>
          <w:rtl w:val="0"/>
          <w:lang w:val="de-DE"/>
        </w:rPr>
        <w:t>ä</w:t>
      </w:r>
      <w:r>
        <w:rPr>
          <w:rFonts w:ascii="Times New Roman" w:hAnsi="Times New Roman"/>
          <w:u w:color="000000"/>
          <w:rtl w:val="0"/>
          <w:lang w:val="de-DE"/>
        </w:rPr>
        <w:t>lfte des 6. Jh.s datieren lassen. Diesbez</w:t>
      </w:r>
      <w:r>
        <w:rPr>
          <w:rFonts w:ascii="Times New Roman" w:hAnsi="Times New Roman" w:hint="default"/>
          <w:u w:color="000000"/>
          <w:rtl w:val="0"/>
          <w:lang w:val="de-DE"/>
        </w:rPr>
        <w:t>ü</w:t>
      </w:r>
      <w:r>
        <w:rPr>
          <w:rFonts w:ascii="Times New Roman" w:hAnsi="Times New Roman"/>
          <w:u w:color="000000"/>
          <w:rtl w:val="0"/>
          <w:lang w:val="de-DE"/>
        </w:rPr>
        <w:t>glich lohnt es sich nebenbei den Synchronismus zwischen der pal</w:t>
      </w:r>
      <w:r>
        <w:rPr>
          <w:rFonts w:ascii="Times New Roman" w:hAnsi="Times New Roman" w:hint="default"/>
          <w:u w:color="000000"/>
          <w:rtl w:val="0"/>
          <w:lang w:val="de-DE"/>
        </w:rPr>
        <w:t>ä</w:t>
      </w:r>
      <w:r>
        <w:rPr>
          <w:rFonts w:ascii="Times New Roman" w:hAnsi="Times New Roman"/>
          <w:u w:color="000000"/>
          <w:rtl w:val="0"/>
          <w:lang w:val="de-DE"/>
        </w:rPr>
        <w:t>ographischen Datierung der hier behandelten Tonscherben und der Chronologie der f</w:t>
      </w:r>
      <w:r>
        <w:rPr>
          <w:rFonts w:ascii="Times New Roman" w:hAnsi="Times New Roman" w:hint="default"/>
          <w:u w:color="000000"/>
          <w:rtl w:val="0"/>
          <w:lang w:val="de-DE"/>
        </w:rPr>
        <w:t>ü</w:t>
      </w:r>
      <w:r>
        <w:rPr>
          <w:rFonts w:ascii="Times New Roman" w:hAnsi="Times New Roman"/>
          <w:u w:color="000000"/>
          <w:rtl w:val="0"/>
          <w:lang w:val="de-DE"/>
        </w:rPr>
        <w:t>r die Verf</w:t>
      </w:r>
      <w:r>
        <w:rPr>
          <w:rFonts w:ascii="Times New Roman" w:hAnsi="Times New Roman" w:hint="default"/>
          <w:u w:color="000000"/>
          <w:rtl w:val="0"/>
          <w:lang w:val="de-DE"/>
        </w:rPr>
        <w:t>ü</w:t>
      </w:r>
      <w:r>
        <w:rPr>
          <w:rFonts w:ascii="Times New Roman" w:hAnsi="Times New Roman"/>
          <w:u w:color="000000"/>
          <w:rtl w:val="0"/>
          <w:lang w:val="de-DE"/>
        </w:rPr>
        <w:t>llung des Kanals in der Cella herangezogenen Materialien zu betonen, was auf die vermutliche Zugeh</w:t>
      </w:r>
      <w:r>
        <w:rPr>
          <w:rFonts w:ascii="Times New Roman" w:hAnsi="Times New Roman" w:hint="default"/>
          <w:u w:color="000000"/>
          <w:rtl w:val="0"/>
          <w:lang w:val="de-DE"/>
        </w:rPr>
        <w:t>ö</w:t>
      </w:r>
      <w:r>
        <w:rPr>
          <w:rFonts w:ascii="Times New Roman" w:hAnsi="Times New Roman"/>
          <w:u w:color="000000"/>
          <w:rtl w:val="0"/>
          <w:lang w:val="de-DE"/>
        </w:rPr>
        <w:t xml:space="preserve">rigkeit beider Eingriffe zu derselben Bauphase hinweist (Steskal </w:t>
      </w:r>
      <w:r>
        <w:rPr>
          <w:rFonts w:ascii="Times New Roman" w:hAnsi="Times New Roman" w:hint="default"/>
          <w:u w:color="000000"/>
          <w:rtl w:val="0"/>
          <w:lang w:val="de-DE"/>
        </w:rPr>
        <w:t xml:space="preserve">– </w:t>
      </w:r>
      <w:r>
        <w:rPr>
          <w:rFonts w:ascii="Times New Roman" w:hAnsi="Times New Roman"/>
          <w:u w:color="000000"/>
          <w:rtl w:val="0"/>
          <w:lang w:val="de-DE"/>
        </w:rPr>
        <w:t xml:space="preserve">Rembart </w:t>
      </w:r>
      <w:r>
        <w:rPr>
          <w:rFonts w:ascii="Times New Roman" w:hAnsi="Times New Roman" w:hint="default"/>
          <w:u w:color="000000"/>
          <w:rtl w:val="0"/>
          <w:lang w:val="de-DE"/>
        </w:rPr>
        <w:t xml:space="preserve">– </w:t>
      </w:r>
      <w:r>
        <w:rPr>
          <w:rFonts w:ascii="Times New Roman" w:hAnsi="Times New Roman"/>
          <w:u w:color="000000"/>
          <w:rtl w:val="0"/>
          <w:lang w:val="de-DE"/>
        </w:rPr>
        <w:t>P</w:t>
      </w:r>
      <w:r>
        <w:rPr>
          <w:rFonts w:ascii="Times New Roman" w:hAnsi="Times New Roman" w:hint="default"/>
          <w:u w:color="000000"/>
          <w:rtl w:val="0"/>
          <w:lang w:val="de-DE"/>
        </w:rPr>
        <w:t>ü</w:t>
      </w:r>
      <w:r>
        <w:rPr>
          <w:rFonts w:ascii="Times New Roman" w:hAnsi="Times New Roman"/>
          <w:u w:color="000000"/>
          <w:rtl w:val="0"/>
          <w:lang w:val="de-DE"/>
        </w:rPr>
        <w:t xml:space="preserve">lz </w:t>
      </w:r>
      <w:r>
        <w:rPr>
          <w:rFonts w:ascii="Times New Roman" w:hAnsi="Times New Roman" w:hint="default"/>
          <w:u w:color="000000"/>
          <w:rtl w:val="0"/>
          <w:lang w:val="de-DE"/>
        </w:rPr>
        <w:t xml:space="preserve">– </w:t>
      </w:r>
      <w:r>
        <w:rPr>
          <w:rFonts w:ascii="Times New Roman" w:hAnsi="Times New Roman"/>
          <w:u w:color="000000"/>
          <w:rtl w:val="0"/>
          <w:lang w:val="de-DE"/>
        </w:rPr>
        <w:t>Binder 2015, 263 u. 271).</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Die gemeinsamen Charakteristika (Fundstelle, Chronologie, Inhalt), die viele St</w:t>
      </w:r>
      <w:r>
        <w:rPr>
          <w:rFonts w:ascii="Times New Roman" w:hAnsi="Times New Roman" w:hint="default"/>
          <w:u w:color="000000"/>
          <w:rtl w:val="0"/>
          <w:lang w:val="de-DE"/>
        </w:rPr>
        <w:t>ü</w:t>
      </w:r>
      <w:r>
        <w:rPr>
          <w:rFonts w:ascii="Times New Roman" w:hAnsi="Times New Roman"/>
          <w:u w:color="000000"/>
          <w:rtl w:val="0"/>
          <w:lang w:val="de-DE"/>
        </w:rPr>
        <w:t xml:space="preserve">cke miteinander in Verbindung setzen, legen die Vermutung nahe, dass die Ostraka </w:t>
      </w:r>
      <w:r>
        <w:rPr>
          <w:rFonts w:ascii="Times New Roman" w:hAnsi="Times New Roman" w:hint="default"/>
          <w:u w:color="000000"/>
          <w:rtl w:val="0"/>
          <w:lang w:val="de-DE"/>
        </w:rPr>
        <w:t xml:space="preserve">– </w:t>
      </w:r>
      <w:r>
        <w:rPr>
          <w:rFonts w:ascii="Times New Roman" w:hAnsi="Times New Roman"/>
          <w:u w:color="000000"/>
          <w:rtl w:val="0"/>
          <w:lang w:val="de-DE"/>
        </w:rPr>
        <w:t>zur G</w:t>
      </w:r>
      <w:r>
        <w:rPr>
          <w:rFonts w:ascii="Times New Roman" w:hAnsi="Times New Roman" w:hint="default"/>
          <w:u w:color="000000"/>
          <w:rtl w:val="0"/>
          <w:lang w:val="de-DE"/>
        </w:rPr>
        <w:t>ä</w:t>
      </w:r>
      <w:r>
        <w:rPr>
          <w:rFonts w:ascii="Times New Roman" w:hAnsi="Times New Roman"/>
          <w:u w:color="000000"/>
          <w:rtl w:val="0"/>
          <w:lang w:val="de-DE"/>
        </w:rPr>
        <w:t xml:space="preserve">nze oder zum Teil </w:t>
      </w:r>
      <w:r>
        <w:rPr>
          <w:rFonts w:ascii="Times New Roman" w:hAnsi="Times New Roman" w:hint="default"/>
          <w:u w:color="000000"/>
          <w:rtl w:val="0"/>
          <w:lang w:val="de-DE"/>
        </w:rPr>
        <w:t xml:space="preserve">– </w:t>
      </w:r>
      <w:r>
        <w:rPr>
          <w:rFonts w:ascii="Times New Roman" w:hAnsi="Times New Roman"/>
          <w:u w:color="000000"/>
          <w:rtl w:val="0"/>
          <w:lang w:val="de-DE"/>
        </w:rPr>
        <w:t>urspr</w:t>
      </w:r>
      <w:r>
        <w:rPr>
          <w:rFonts w:ascii="Times New Roman" w:hAnsi="Times New Roman" w:hint="default"/>
          <w:u w:color="000000"/>
          <w:rtl w:val="0"/>
          <w:lang w:val="de-DE"/>
        </w:rPr>
        <w:t>ü</w:t>
      </w:r>
      <w:r>
        <w:rPr>
          <w:rFonts w:ascii="Times New Roman" w:hAnsi="Times New Roman"/>
          <w:u w:color="000000"/>
          <w:rtl w:val="0"/>
          <w:lang w:val="de-DE"/>
        </w:rPr>
        <w:t>nglich aus einem Archiv</w:t>
      </w:r>
      <w:r>
        <w:rPr>
          <w:rFonts w:ascii="Times New Roman" w:hAnsi="Times New Roman"/>
          <w:i w:val="1"/>
          <w:iCs w:val="1"/>
          <w:u w:color="000000"/>
          <w:rtl w:val="0"/>
          <w:lang w:val="de-DE"/>
        </w:rPr>
        <w:t xml:space="preserve"> </w:t>
      </w:r>
      <w:r>
        <w:rPr>
          <w:rFonts w:ascii="Times New Roman" w:hAnsi="Times New Roman"/>
          <w:u w:color="000000"/>
          <w:rtl w:val="0"/>
          <w:lang w:val="de-DE"/>
        </w:rPr>
        <w:t xml:space="preserve">von </w:t>
      </w:r>
      <w:r>
        <w:rPr>
          <w:rFonts w:ascii="Times New Roman" w:hAnsi="Times New Roman" w:hint="default"/>
          <w:u w:color="000000"/>
          <w:rtl w:val="0"/>
          <w:lang w:val="de-DE"/>
        </w:rPr>
        <w:t>ü</w:t>
      </w:r>
      <w:r>
        <w:rPr>
          <w:rFonts w:ascii="Times New Roman" w:hAnsi="Times New Roman"/>
          <w:u w:color="000000"/>
          <w:rtl w:val="0"/>
          <w:lang w:val="de-DE"/>
        </w:rPr>
        <w:t xml:space="preserve">berwiegend </w:t>
      </w:r>
      <w:r>
        <w:rPr>
          <w:rFonts w:ascii="Times New Roman" w:hAnsi="Times New Roman" w:hint="default"/>
          <w:u w:color="000000"/>
          <w:rtl w:val="0"/>
          <w:lang w:val="de-DE"/>
        </w:rPr>
        <w:t>ö</w:t>
      </w:r>
      <w:r>
        <w:rPr>
          <w:rFonts w:ascii="Times New Roman" w:hAnsi="Times New Roman"/>
          <w:u w:color="000000"/>
          <w:rtl w:val="0"/>
          <w:lang w:val="de-DE"/>
        </w:rPr>
        <w:t>konomischer Natur entstammten. Solche Annahme geht von der Voraussetzung aus, dass die eingeritzten Tonscherben nach der Ersch</w:t>
      </w:r>
      <w:r>
        <w:rPr>
          <w:rFonts w:ascii="Times New Roman" w:hAnsi="Times New Roman" w:hint="default"/>
          <w:u w:color="000000"/>
          <w:rtl w:val="0"/>
          <w:lang w:val="de-DE"/>
        </w:rPr>
        <w:t>ö</w:t>
      </w:r>
      <w:r>
        <w:rPr>
          <w:rFonts w:ascii="Times New Roman" w:hAnsi="Times New Roman"/>
          <w:u w:color="000000"/>
          <w:rtl w:val="0"/>
          <w:lang w:val="de-DE"/>
        </w:rPr>
        <w:t xml:space="preserve">pfung ihrer dokumentarischen Funktion </w:t>
      </w:r>
      <w:r>
        <w:rPr>
          <w:rFonts w:ascii="Times New Roman" w:hAnsi="Times New Roman"/>
          <w:i w:val="1"/>
          <w:iCs w:val="1"/>
          <w:u w:color="000000"/>
          <w:rtl w:val="0"/>
          <w:lang w:val="de-DE"/>
        </w:rPr>
        <w:t xml:space="preserve">absichtlich </w:t>
      </w:r>
      <w:r>
        <w:rPr>
          <w:rFonts w:ascii="Times New Roman" w:hAnsi="Times New Roman"/>
          <w:u w:color="000000"/>
          <w:rtl w:val="0"/>
          <w:lang w:val="de-DE"/>
        </w:rPr>
        <w:t xml:space="preserve">und </w:t>
      </w:r>
      <w:r>
        <w:rPr>
          <w:rFonts w:ascii="Times New Roman" w:hAnsi="Times New Roman"/>
          <w:i w:val="1"/>
          <w:iCs w:val="1"/>
          <w:u w:color="000000"/>
          <w:rtl w:val="0"/>
          <w:lang w:val="de-DE"/>
        </w:rPr>
        <w:t xml:space="preserve">gleichzeitig </w:t>
      </w:r>
      <w:r>
        <w:rPr>
          <w:rFonts w:ascii="Times New Roman" w:hAnsi="Times New Roman"/>
          <w:u w:color="000000"/>
          <w:rtl w:val="0"/>
          <w:lang w:val="de-DE"/>
        </w:rPr>
        <w:t>f</w:t>
      </w:r>
      <w:r>
        <w:rPr>
          <w:rFonts w:ascii="Times New Roman" w:hAnsi="Times New Roman" w:hint="default"/>
          <w:u w:color="000000"/>
          <w:rtl w:val="0"/>
          <w:lang w:val="de-DE"/>
        </w:rPr>
        <w:t>ü</w:t>
      </w:r>
      <w:r>
        <w:rPr>
          <w:rFonts w:ascii="Times New Roman" w:hAnsi="Times New Roman"/>
          <w:u w:color="000000"/>
          <w:rtl w:val="0"/>
          <w:lang w:val="de-DE"/>
        </w:rPr>
        <w:t>r Abfallgegenst</w:t>
      </w:r>
      <w:r>
        <w:rPr>
          <w:rFonts w:ascii="Times New Roman" w:hAnsi="Times New Roman" w:hint="default"/>
          <w:u w:color="000000"/>
          <w:rtl w:val="0"/>
          <w:lang w:val="de-DE"/>
        </w:rPr>
        <w:t>ä</w:t>
      </w:r>
      <w:r>
        <w:rPr>
          <w:rFonts w:ascii="Times New Roman" w:hAnsi="Times New Roman"/>
          <w:u w:color="000000"/>
          <w:rtl w:val="0"/>
          <w:lang w:val="de-DE"/>
        </w:rPr>
        <w:t>nde gehalten wurden. Ihre Sekund</w:t>
      </w:r>
      <w:r>
        <w:rPr>
          <w:rFonts w:ascii="Times New Roman" w:hAnsi="Times New Roman" w:hint="default"/>
          <w:u w:color="000000"/>
          <w:rtl w:val="0"/>
          <w:lang w:val="de-DE"/>
        </w:rPr>
        <w:t>ä</w:t>
      </w:r>
      <w:r>
        <w:rPr>
          <w:rFonts w:ascii="Times New Roman" w:hAnsi="Times New Roman"/>
          <w:u w:color="000000"/>
          <w:rtl w:val="0"/>
          <w:lang w:val="de-DE"/>
        </w:rPr>
        <w:t>rverwendung in den Aufsch</w:t>
      </w:r>
      <w:r>
        <w:rPr>
          <w:rFonts w:ascii="Times New Roman" w:hAnsi="Times New Roman" w:hint="default"/>
          <w:u w:color="000000"/>
          <w:rtl w:val="0"/>
          <w:lang w:val="de-DE"/>
        </w:rPr>
        <w:t>ü</w:t>
      </w:r>
      <w:r>
        <w:rPr>
          <w:rFonts w:ascii="Times New Roman" w:hAnsi="Times New Roman"/>
          <w:u w:color="000000"/>
          <w:rtl w:val="0"/>
          <w:lang w:val="de-DE"/>
        </w:rPr>
        <w:t>ttungsschichten am Fu</w:t>
      </w:r>
      <w:r>
        <w:rPr>
          <w:rFonts w:ascii="Times New Roman" w:hAnsi="Times New Roman" w:hint="default"/>
          <w:u w:color="000000"/>
          <w:rtl w:val="0"/>
          <w:lang w:val="de-DE"/>
        </w:rPr>
        <w:t xml:space="preserve">ß </w:t>
      </w:r>
      <w:r>
        <w:rPr>
          <w:rFonts w:ascii="Times New Roman" w:hAnsi="Times New Roman"/>
          <w:u w:color="000000"/>
          <w:rtl w:val="0"/>
          <w:lang w:val="de-DE"/>
        </w:rPr>
        <w:t>der Freitreppe kann unter das umfassende Bau- und Bausanierungsprogramm fallen, das erst vom 6. Jh. an nicht nur den Kirchenkomplex am s.g. Serapeion, sondern auch zahlreiche christliche Geb</w:t>
      </w:r>
      <w:r>
        <w:rPr>
          <w:rFonts w:ascii="Times New Roman" w:hAnsi="Times New Roman" w:hint="default"/>
          <w:u w:color="000000"/>
          <w:rtl w:val="0"/>
          <w:lang w:val="de-DE"/>
        </w:rPr>
        <w:t>ä</w:t>
      </w:r>
      <w:r>
        <w:rPr>
          <w:rFonts w:ascii="Times New Roman" w:hAnsi="Times New Roman"/>
          <w:u w:color="000000"/>
          <w:rtl w:val="0"/>
          <w:lang w:val="de-DE"/>
        </w:rPr>
        <w:t>ude von Ephesos betraf (P</w:t>
      </w:r>
      <w:r>
        <w:rPr>
          <w:rFonts w:ascii="Times New Roman" w:hAnsi="Times New Roman" w:hint="default"/>
          <w:u w:color="000000"/>
          <w:rtl w:val="0"/>
          <w:lang w:val="de-DE"/>
        </w:rPr>
        <w:t>ü</w:t>
      </w:r>
      <w:r>
        <w:rPr>
          <w:rFonts w:ascii="Times New Roman" w:hAnsi="Times New Roman"/>
          <w:u w:color="000000"/>
          <w:rtl w:val="0"/>
          <w:lang w:val="de-DE"/>
        </w:rPr>
        <w:t xml:space="preserve">lz </w:t>
      </w:r>
      <w:r>
        <w:rPr>
          <w:rFonts w:ascii="Times New Roman" w:hAnsi="Times New Roman" w:hint="default"/>
          <w:u w:color="000000"/>
          <w:rtl w:val="0"/>
          <w:lang w:val="de-DE"/>
        </w:rPr>
        <w:t xml:space="preserve">– </w:t>
      </w:r>
      <w:r>
        <w:rPr>
          <w:rFonts w:ascii="Times New Roman" w:hAnsi="Times New Roman"/>
          <w:u w:color="000000"/>
          <w:rtl w:val="0"/>
          <w:lang w:val="de-DE"/>
        </w:rPr>
        <w:t>Ladst</w:t>
      </w:r>
      <w:r>
        <w:rPr>
          <w:rFonts w:ascii="Times New Roman" w:hAnsi="Times New Roman" w:hint="default"/>
          <w:u w:color="000000"/>
          <w:rtl w:val="0"/>
          <w:lang w:val="de-DE"/>
        </w:rPr>
        <w:t>ä</w:t>
      </w:r>
      <w:r>
        <w:rPr>
          <w:rFonts w:ascii="Times New Roman" w:hAnsi="Times New Roman"/>
          <w:u w:color="000000"/>
          <w:rtl w:val="0"/>
          <w:lang w:val="de-DE"/>
        </w:rPr>
        <w:t>tter 2007, 413-417; K</w:t>
      </w:r>
      <w:r>
        <w:rPr>
          <w:rFonts w:ascii="Times New Roman" w:hAnsi="Times New Roman" w:hint="default"/>
          <w:u w:color="000000"/>
          <w:rtl w:val="0"/>
          <w:lang w:val="de-DE"/>
        </w:rPr>
        <w:t>ü</w:t>
      </w:r>
      <w:r>
        <w:rPr>
          <w:rFonts w:ascii="Times New Roman" w:hAnsi="Times New Roman"/>
          <w:u w:color="000000"/>
          <w:rtl w:val="0"/>
          <w:lang w:val="de-DE"/>
        </w:rPr>
        <w:t>lzer 2013, 12; Ladst</w:t>
      </w:r>
      <w:r>
        <w:rPr>
          <w:rFonts w:ascii="Times New Roman" w:hAnsi="Times New Roman" w:hint="default"/>
          <w:u w:color="000000"/>
          <w:rtl w:val="0"/>
          <w:lang w:val="de-DE"/>
        </w:rPr>
        <w:t>ä</w:t>
      </w:r>
      <w:r>
        <w:rPr>
          <w:rFonts w:ascii="Times New Roman" w:hAnsi="Times New Roman"/>
          <w:u w:color="000000"/>
          <w:rtl w:val="0"/>
          <w:lang w:val="de-DE"/>
        </w:rPr>
        <w:t>tter 2018). Wird die bevorstehende Publikation der j</w:t>
      </w:r>
      <w:r>
        <w:rPr>
          <w:rFonts w:ascii="Times New Roman" w:hAnsi="Times New Roman" w:hint="default"/>
          <w:u w:color="000000"/>
          <w:rtl w:val="0"/>
          <w:lang w:val="de-DE"/>
        </w:rPr>
        <w:t>ü</w:t>
      </w:r>
      <w:r>
        <w:rPr>
          <w:rFonts w:ascii="Times New Roman" w:hAnsi="Times New Roman"/>
          <w:u w:color="000000"/>
          <w:rtl w:val="0"/>
          <w:lang w:val="de-DE"/>
        </w:rPr>
        <w:t>ngsten Erforschungen im Serapeions Areal die Heranziehung der Tonscherben als Verf</w:t>
      </w:r>
      <w:r>
        <w:rPr>
          <w:rFonts w:ascii="Times New Roman" w:hAnsi="Times New Roman" w:hint="default"/>
          <w:u w:color="000000"/>
          <w:rtl w:val="0"/>
          <w:lang w:val="de-DE"/>
        </w:rPr>
        <w:t>ü</w:t>
      </w:r>
      <w:r>
        <w:rPr>
          <w:rFonts w:ascii="Times New Roman" w:hAnsi="Times New Roman"/>
          <w:u w:color="000000"/>
          <w:rtl w:val="0"/>
          <w:lang w:val="de-DE"/>
        </w:rPr>
        <w:t>llungsmaterialien f</w:t>
      </w:r>
      <w:r>
        <w:rPr>
          <w:rFonts w:ascii="Times New Roman" w:hAnsi="Times New Roman" w:hint="default"/>
          <w:u w:color="000000"/>
          <w:rtl w:val="0"/>
          <w:lang w:val="de-DE"/>
        </w:rPr>
        <w:t>ü</w:t>
      </w:r>
      <w:r>
        <w:rPr>
          <w:rFonts w:ascii="Times New Roman" w:hAnsi="Times New Roman"/>
          <w:u w:color="000000"/>
          <w:rtl w:val="0"/>
          <w:lang w:val="de-DE"/>
        </w:rPr>
        <w:t xml:space="preserve">r die Einebnung des Bodenniveaus untermauern, sollte man </w:t>
      </w:r>
      <w:r>
        <w:rPr>
          <w:rFonts w:ascii="Times New Roman" w:hAnsi="Times New Roman" w:hint="default"/>
          <w:u w:color="000000"/>
          <w:rtl w:val="0"/>
          <w:lang w:val="de-DE"/>
        </w:rPr>
        <w:t xml:space="preserve">– </w:t>
      </w:r>
      <w:r>
        <w:rPr>
          <w:rFonts w:ascii="Times New Roman" w:hAnsi="Times New Roman"/>
          <w:u w:color="000000"/>
          <w:rtl w:val="0"/>
          <w:lang w:val="de-DE"/>
        </w:rPr>
        <w:t>wie mehrere Parallelf</w:t>
      </w:r>
      <w:r>
        <w:rPr>
          <w:rFonts w:ascii="Times New Roman" w:hAnsi="Times New Roman" w:hint="default"/>
          <w:u w:color="000000"/>
          <w:rtl w:val="0"/>
          <w:lang w:val="de-DE"/>
        </w:rPr>
        <w:t>ä</w:t>
      </w:r>
      <w:r>
        <w:rPr>
          <w:rFonts w:ascii="Times New Roman" w:hAnsi="Times New Roman"/>
          <w:u w:color="000000"/>
          <w:rtl w:val="0"/>
          <w:lang w:val="de-DE"/>
        </w:rPr>
        <w:t xml:space="preserve">lle bezeugen </w:t>
      </w:r>
      <w:r>
        <w:rPr>
          <w:rFonts w:ascii="Times New Roman" w:hAnsi="Times New Roman" w:hint="default"/>
          <w:u w:color="000000"/>
          <w:rtl w:val="0"/>
          <w:lang w:val="de-DE"/>
        </w:rPr>
        <w:t xml:space="preserve">– </w:t>
      </w:r>
      <w:r>
        <w:rPr>
          <w:rFonts w:ascii="Times New Roman" w:hAnsi="Times New Roman"/>
          <w:u w:color="000000"/>
          <w:rtl w:val="0"/>
          <w:lang w:val="de-DE"/>
        </w:rPr>
        <w:t>die Mitglieder der lokalen Kirchengemeinde als Stifter solcher Sanierungsma</w:t>
      </w:r>
      <w:r>
        <w:rPr>
          <w:rFonts w:ascii="Times New Roman" w:hAnsi="Times New Roman" w:hint="default"/>
          <w:u w:color="000000"/>
          <w:rtl w:val="0"/>
          <w:lang w:val="de-DE"/>
        </w:rPr>
        <w:t>ß</w:t>
      </w:r>
      <w:r>
        <w:rPr>
          <w:rFonts w:ascii="Times New Roman" w:hAnsi="Times New Roman"/>
          <w:u w:color="000000"/>
          <w:rtl w:val="0"/>
          <w:lang w:val="de-DE"/>
        </w:rPr>
        <w:t xml:space="preserve">nahmen betrachten (Foss 1979, 28-29; Liverani 2003; Haensch 2006 u. 2017). Im </w:t>
      </w:r>
      <w:r>
        <w:rPr>
          <w:rFonts w:ascii="Times New Roman" w:hAnsi="Times New Roman" w:hint="default"/>
          <w:u w:color="000000"/>
          <w:rtl w:val="0"/>
          <w:lang w:val="de-DE"/>
        </w:rPr>
        <w:t>Ü</w:t>
      </w:r>
      <w:r>
        <w:rPr>
          <w:rFonts w:ascii="Times New Roman" w:hAnsi="Times New Roman"/>
          <w:u w:color="000000"/>
          <w:rtl w:val="0"/>
          <w:lang w:val="de-DE"/>
        </w:rPr>
        <w:t>brigen setzt sich das Verh</w:t>
      </w:r>
      <w:r>
        <w:rPr>
          <w:rFonts w:ascii="Times New Roman" w:hAnsi="Times New Roman" w:hint="default"/>
          <w:u w:color="000000"/>
          <w:rtl w:val="0"/>
          <w:lang w:val="de-DE"/>
        </w:rPr>
        <w:t>ä</w:t>
      </w:r>
      <w:r>
        <w:rPr>
          <w:rFonts w:ascii="Times New Roman" w:hAnsi="Times New Roman"/>
          <w:u w:color="000000"/>
          <w:rtl w:val="0"/>
          <w:lang w:val="de-DE"/>
        </w:rPr>
        <w:t>ltnis der beschriebenen Fragmente mit einem kirchlichen Hintergrund einigerma</w:t>
      </w:r>
      <w:r>
        <w:rPr>
          <w:rFonts w:ascii="Times New Roman" w:hAnsi="Times New Roman" w:hint="default"/>
          <w:u w:color="000000"/>
          <w:rtl w:val="0"/>
          <w:lang w:val="de-DE"/>
        </w:rPr>
        <w:t>ß</w:t>
      </w:r>
      <w:r>
        <w:rPr>
          <w:rFonts w:ascii="Times New Roman" w:hAnsi="Times New Roman"/>
          <w:u w:color="000000"/>
          <w:rtl w:val="0"/>
          <w:lang w:val="de-DE"/>
        </w:rPr>
        <w:t>en durch, nicht nur im Hinblick auf die Freilegung der Befunde am Fu</w:t>
      </w:r>
      <w:r>
        <w:rPr>
          <w:rFonts w:ascii="Times New Roman" w:hAnsi="Times New Roman" w:hint="default"/>
          <w:u w:color="000000"/>
          <w:rtl w:val="0"/>
          <w:lang w:val="de-DE"/>
        </w:rPr>
        <w:t xml:space="preserve">ß </w:t>
      </w:r>
      <w:r>
        <w:rPr>
          <w:rFonts w:ascii="Times New Roman" w:hAnsi="Times New Roman"/>
          <w:u w:color="000000"/>
          <w:rtl w:val="0"/>
          <w:lang w:val="de-DE"/>
        </w:rPr>
        <w:t>der zur Kirche hinauff</w:t>
      </w:r>
      <w:r>
        <w:rPr>
          <w:rFonts w:ascii="Times New Roman" w:hAnsi="Times New Roman" w:hint="default"/>
          <w:u w:color="000000"/>
          <w:rtl w:val="0"/>
          <w:lang w:val="de-DE"/>
        </w:rPr>
        <w:t>ü</w:t>
      </w:r>
      <w:r>
        <w:rPr>
          <w:rFonts w:ascii="Times New Roman" w:hAnsi="Times New Roman"/>
          <w:u w:color="000000"/>
          <w:rtl w:val="0"/>
          <w:lang w:val="de-DE"/>
        </w:rPr>
        <w:t>hrenden Freitreppe, aber auch angesichts der Erw</w:t>
      </w:r>
      <w:r>
        <w:rPr>
          <w:rFonts w:ascii="Times New Roman" w:hAnsi="Times New Roman" w:hint="default"/>
          <w:u w:color="000000"/>
          <w:rtl w:val="0"/>
          <w:lang w:val="de-DE"/>
        </w:rPr>
        <w:t>ä</w:t>
      </w:r>
      <w:r>
        <w:rPr>
          <w:rFonts w:ascii="Times New Roman" w:hAnsi="Times New Roman"/>
          <w:u w:color="000000"/>
          <w:rtl w:val="0"/>
          <w:lang w:val="de-DE"/>
        </w:rPr>
        <w:t>hnung von Mitgliedern der kirchlichen Hierarchie in den Texten selbst. Der eindeutig gesch</w:t>
      </w:r>
      <w:r>
        <w:rPr>
          <w:rFonts w:ascii="Times New Roman" w:hAnsi="Times New Roman" w:hint="default"/>
          <w:u w:color="000000"/>
          <w:rtl w:val="0"/>
          <w:lang w:val="de-DE"/>
        </w:rPr>
        <w:t>ä</w:t>
      </w:r>
      <w:r>
        <w:rPr>
          <w:rFonts w:ascii="Times New Roman" w:hAnsi="Times New Roman"/>
          <w:u w:color="000000"/>
          <w:rtl w:val="0"/>
          <w:lang w:val="de-DE"/>
        </w:rPr>
        <w:t>ftliche Inhalt mehrerer Zeugnisse l</w:t>
      </w:r>
      <w:r>
        <w:rPr>
          <w:rFonts w:ascii="Times New Roman" w:hAnsi="Times New Roman" w:hint="default"/>
          <w:u w:color="000000"/>
          <w:rtl w:val="0"/>
          <w:lang w:val="de-DE"/>
        </w:rPr>
        <w:t>ä</w:t>
      </w:r>
      <w:r>
        <w:rPr>
          <w:rFonts w:ascii="Times New Roman" w:hAnsi="Times New Roman"/>
          <w:u w:color="000000"/>
          <w:rtl w:val="0"/>
          <w:lang w:val="de-DE"/>
        </w:rPr>
        <w:t>sst sich zum einen mit der zunehmenden Relevanz von Ephesos als christlichem Pilgerziel und mit den damit verbundenen Wirtschaftst</w:t>
      </w:r>
      <w:r>
        <w:rPr>
          <w:rFonts w:ascii="Times New Roman" w:hAnsi="Times New Roman" w:hint="default"/>
          <w:u w:color="000000"/>
          <w:rtl w:val="0"/>
          <w:lang w:val="de-DE"/>
        </w:rPr>
        <w:t>ä</w:t>
      </w:r>
      <w:r>
        <w:rPr>
          <w:rFonts w:ascii="Times New Roman" w:hAnsi="Times New Roman"/>
          <w:u w:color="000000"/>
          <w:rtl w:val="0"/>
          <w:lang w:val="de-DE"/>
        </w:rPr>
        <w:t>tigkeiten (K</w:t>
      </w:r>
      <w:r>
        <w:rPr>
          <w:rFonts w:ascii="Times New Roman" w:hAnsi="Times New Roman" w:hint="default"/>
          <w:u w:color="000000"/>
          <w:rtl w:val="0"/>
          <w:lang w:val="de-DE"/>
        </w:rPr>
        <w:t>ü</w:t>
      </w:r>
      <w:r>
        <w:rPr>
          <w:rFonts w:ascii="Times New Roman" w:hAnsi="Times New Roman"/>
          <w:u w:color="000000"/>
          <w:rtl w:val="0"/>
          <w:lang w:val="de-DE"/>
        </w:rPr>
        <w:t>lzer 2010; P</w:t>
      </w:r>
      <w:r>
        <w:rPr>
          <w:rFonts w:ascii="Times New Roman" w:hAnsi="Times New Roman" w:hint="default"/>
          <w:u w:color="000000"/>
          <w:rtl w:val="0"/>
          <w:lang w:val="de-DE"/>
        </w:rPr>
        <w:t>ü</w:t>
      </w:r>
      <w:r>
        <w:rPr>
          <w:rFonts w:ascii="Times New Roman" w:hAnsi="Times New Roman"/>
          <w:u w:color="000000"/>
          <w:rtl w:val="0"/>
          <w:lang w:val="de-DE"/>
        </w:rPr>
        <w:t>lz 2010; Kislinger 2018), zum anderen mit der anerkannten Rolle der Kirche und der Kl</w:t>
      </w:r>
      <w:r>
        <w:rPr>
          <w:rFonts w:ascii="Times New Roman" w:hAnsi="Times New Roman" w:hint="default"/>
          <w:u w:color="000000"/>
          <w:rtl w:val="0"/>
          <w:lang w:val="de-DE"/>
        </w:rPr>
        <w:t>ö</w:t>
      </w:r>
      <w:r>
        <w:rPr>
          <w:rFonts w:ascii="Times New Roman" w:hAnsi="Times New Roman"/>
          <w:u w:color="000000"/>
          <w:rtl w:val="0"/>
          <w:lang w:val="de-DE"/>
        </w:rPr>
        <w:t xml:space="preserve">ster in anderen </w:t>
      </w:r>
      <w:r>
        <w:rPr>
          <w:rFonts w:ascii="Times New Roman" w:hAnsi="Times New Roman" w:hint="default"/>
          <w:u w:color="000000"/>
          <w:rtl w:val="0"/>
          <w:lang w:val="de-DE"/>
        </w:rPr>
        <w:t>ö</w:t>
      </w:r>
      <w:r>
        <w:rPr>
          <w:rFonts w:ascii="Times New Roman" w:hAnsi="Times New Roman"/>
          <w:u w:color="000000"/>
          <w:rtl w:val="0"/>
          <w:lang w:val="de-DE"/>
        </w:rPr>
        <w:t>konomischen Bereichen des sp</w:t>
      </w:r>
      <w:r>
        <w:rPr>
          <w:rFonts w:ascii="Times New Roman" w:hAnsi="Times New Roman" w:hint="default"/>
          <w:u w:color="000000"/>
          <w:rtl w:val="0"/>
          <w:lang w:val="de-DE"/>
        </w:rPr>
        <w:t>ä</w:t>
      </w:r>
      <w:r>
        <w:rPr>
          <w:rFonts w:ascii="Times New Roman" w:hAnsi="Times New Roman"/>
          <w:u w:color="000000"/>
          <w:rtl w:val="0"/>
          <w:lang w:val="de-DE"/>
        </w:rPr>
        <w:t>tantiken und fr</w:t>
      </w:r>
      <w:r>
        <w:rPr>
          <w:rFonts w:ascii="Times New Roman" w:hAnsi="Times New Roman" w:hint="default"/>
          <w:u w:color="000000"/>
          <w:rtl w:val="0"/>
          <w:lang w:val="de-DE"/>
        </w:rPr>
        <w:t>ü</w:t>
      </w:r>
      <w:r>
        <w:rPr>
          <w:rFonts w:ascii="Times New Roman" w:hAnsi="Times New Roman"/>
          <w:u w:color="000000"/>
          <w:rtl w:val="0"/>
          <w:lang w:val="de-DE"/>
        </w:rPr>
        <w:t xml:space="preserve">hbyzantinischen Wirtschaftslebens in Zusammenhang bringen (vgl. </w:t>
      </w:r>
      <w:r>
        <w:rPr>
          <w:rFonts w:ascii="Times New Roman" w:hAnsi="Times New Roman"/>
          <w:i w:val="1"/>
          <w:iCs w:val="1"/>
          <w:u w:color="000000"/>
          <w:rtl w:val="0"/>
          <w:lang w:val="de-DE"/>
        </w:rPr>
        <w:t xml:space="preserve">e.g. </w:t>
      </w:r>
      <w:r>
        <w:rPr>
          <w:rFonts w:ascii="Times New Roman" w:hAnsi="Times New Roman"/>
          <w:u w:color="000000"/>
          <w:rtl w:val="0"/>
          <w:lang w:val="de-DE"/>
        </w:rPr>
        <w:t>Jones 1960; Wipszycka 2009 u. 2011; Giorda 2011). Man k</w:t>
      </w:r>
      <w:r>
        <w:rPr>
          <w:rFonts w:ascii="Times New Roman" w:hAnsi="Times New Roman" w:hint="default"/>
          <w:u w:color="000000"/>
          <w:rtl w:val="0"/>
          <w:lang w:val="de-DE"/>
        </w:rPr>
        <w:t>ö</w:t>
      </w:r>
      <w:r>
        <w:rPr>
          <w:rFonts w:ascii="Times New Roman" w:hAnsi="Times New Roman"/>
          <w:u w:color="000000"/>
          <w:rtl w:val="0"/>
          <w:lang w:val="de-DE"/>
        </w:rPr>
        <w:t>nnte letzten Endes vor einem mit dem kirchlichen Kreis zu verbindendem Dossier stehen, das die Spuren der m</w:t>
      </w:r>
      <w:r>
        <w:rPr>
          <w:rFonts w:ascii="Times New Roman" w:hAnsi="Times New Roman" w:hint="default"/>
          <w:u w:color="000000"/>
          <w:rtl w:val="0"/>
          <w:lang w:val="de-DE"/>
        </w:rPr>
        <w:t>ö</w:t>
      </w:r>
      <w:r>
        <w:rPr>
          <w:rFonts w:ascii="Times New Roman" w:hAnsi="Times New Roman"/>
          <w:u w:color="000000"/>
          <w:rtl w:val="0"/>
          <w:lang w:val="de-DE"/>
        </w:rPr>
        <w:t>glicherweise im Temenos des s.g. Serapeion gef</w:t>
      </w:r>
      <w:r>
        <w:rPr>
          <w:rFonts w:ascii="Times New Roman" w:hAnsi="Times New Roman" w:hint="default"/>
          <w:u w:color="000000"/>
          <w:rtl w:val="0"/>
          <w:lang w:val="de-DE"/>
        </w:rPr>
        <w:t>ü</w:t>
      </w:r>
      <w:r>
        <w:rPr>
          <w:rFonts w:ascii="Times New Roman" w:hAnsi="Times New Roman"/>
          <w:u w:color="000000"/>
          <w:rtl w:val="0"/>
          <w:lang w:val="de-DE"/>
        </w:rPr>
        <w:t>hrten Transaktionen erh</w:t>
      </w:r>
      <w:r>
        <w:rPr>
          <w:rFonts w:ascii="Times New Roman" w:hAnsi="Times New Roman" w:hint="default"/>
          <w:u w:color="000000"/>
          <w:rtl w:val="0"/>
          <w:lang w:val="de-DE"/>
        </w:rPr>
        <w:t>ä</w:t>
      </w:r>
      <w:r>
        <w:rPr>
          <w:rFonts w:ascii="Times New Roman" w:hAnsi="Times New Roman"/>
          <w:u w:color="000000"/>
          <w:rtl w:val="0"/>
          <w:lang w:val="de-DE"/>
        </w:rPr>
        <w:t>lt.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#articleHeader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Katalog</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1. (Inv. ESP 2014 2001-2001 - K1; Schichtdatierung: 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4,0 cm; B: 4,6 cm; D: 0,5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0,6-0,9 cm; ZA: 0,2-0,3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0"/>
          <w:szCs w:val="20"/>
          <w:rtl w:val="0"/>
          <w:lang w:val="de-DE"/>
        </w:rPr>
        <w:t>#</w:t>
      </w:r>
      <w:r>
        <w:rPr>
          <w:rFonts w:ascii="Times New Roman" w:hAnsi="Times New Roman"/>
          <w:rtl w:val="0"/>
          <w:lang w:val="de-DE"/>
        </w:rPr>
        <w:t>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1.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hint="default"/>
          <w:u w:color="000000"/>
          <w:rtl w:val="0"/>
          <w:lang w:val="it-IT"/>
        </w:rPr>
        <w:t>ωσίου</w:t>
      </w:r>
      <w:r>
        <w:rPr>
          <w:rFonts w:ascii="Times New Roman" w:hAnsi="Times New Roman" w:hint="default"/>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2. </w:t>
      </w:r>
      <w:r>
        <w:rPr>
          <w:rFonts w:ascii="Times New Roman" w:hAnsi="Times New Roman"/>
          <w:u w:color="000000"/>
          <w:rtl w:val="0"/>
          <w:lang w:val="de-DE"/>
        </w:rPr>
        <w:t>[.?]</w:t>
      </w:r>
      <w:r>
        <w:rPr>
          <w:rFonts w:ascii="Times New Roman" w:hAnsi="Times New Roman" w:hint="default"/>
          <w:u w:color="000000"/>
          <w:rtl w:val="0"/>
          <w:lang w:val="it-IT"/>
        </w:rPr>
        <w:t>ννου</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3. </w:t>
      </w:r>
      <w:r>
        <w:rPr>
          <w:rFonts w:ascii="Times New Roman" w:hAnsi="Times New Roman"/>
          <w:u w:color="000000"/>
          <w:rtl w:val="0"/>
          <w:lang w:val="de-DE"/>
        </w:rPr>
        <w:t>[.?]</w:t>
      </w:r>
      <w:r>
        <w:rPr>
          <w:rFonts w:ascii="Times New Roman" w:hAnsi="Times New Roman" w:hint="default"/>
          <w:u w:color="000000"/>
          <w:rtl w:val="0"/>
          <w:lang w:val="it-IT"/>
        </w:rPr>
        <w:t>σταν</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4. </w:t>
      </w:r>
      <w:r>
        <w:rPr>
          <w:rFonts w:ascii="Times New Roman" w:hAnsi="Times New Roman"/>
          <w:u w:color="000000"/>
          <w:rtl w:val="0"/>
          <w:lang w:val="de-DE"/>
        </w:rPr>
        <w:t>[.?]</w:t>
      </w:r>
      <w:r>
        <w:rPr>
          <w:rFonts w:ascii="Times New Roman" w:hAnsi="Times New Roman"/>
          <w:u w:color="000000"/>
          <w:rtl w:val="0"/>
          <w:lang w:val="de-DE"/>
        </w:rPr>
        <w:t>.1</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4.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2"/>
          <w:szCs w:val="22"/>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Hervorzuheben sind die besonderen Umrisse vom minuskelf</w:t>
      </w:r>
      <w:r>
        <w:rPr>
          <w:rFonts w:ascii="Times New Roman" w:hAnsi="Times New Roman" w:hint="default"/>
          <w:u w:color="000000"/>
          <w:rtl w:val="0"/>
          <w:lang w:val="de-DE"/>
        </w:rPr>
        <w:t>ö</w:t>
      </w:r>
      <w:r>
        <w:rPr>
          <w:rFonts w:ascii="Times New Roman" w:hAnsi="Times New Roman"/>
          <w:u w:color="000000"/>
          <w:rtl w:val="0"/>
          <w:lang w:val="de-DE"/>
        </w:rPr>
        <w:t xml:space="preserve">rmigen </w:t>
      </w:r>
      <w:r>
        <w:rPr>
          <w:rFonts w:ascii="Times New Roman" w:hAnsi="Times New Roman"/>
          <w:i w:val="1"/>
          <w:iCs w:val="1"/>
          <w:u w:color="000000"/>
          <w:rtl w:val="0"/>
          <w:lang w:val="de-DE"/>
        </w:rPr>
        <w:t>alpha</w:t>
      </w:r>
      <w:r>
        <w:rPr>
          <w:rFonts w:ascii="Times New Roman" w:hAnsi="Times New Roman"/>
          <w:u w:color="000000"/>
          <w:rtl w:val="0"/>
          <w:lang w:val="de-DE"/>
        </w:rPr>
        <w:t xml:space="preserve"> und vom v-f</w:t>
      </w:r>
      <w:r>
        <w:rPr>
          <w:rFonts w:ascii="Times New Roman" w:hAnsi="Times New Roman" w:hint="default"/>
          <w:u w:color="000000"/>
          <w:rtl w:val="0"/>
          <w:lang w:val="de-DE"/>
        </w:rPr>
        <w:t>ö</w:t>
      </w:r>
      <w:r>
        <w:rPr>
          <w:rFonts w:ascii="Times New Roman" w:hAnsi="Times New Roman"/>
          <w:u w:color="000000"/>
          <w:rtl w:val="0"/>
          <w:lang w:val="de-DE"/>
        </w:rPr>
        <w:t>rmigen</w:t>
      </w:r>
      <w:r>
        <w:rPr>
          <w:rFonts w:ascii="Times New Roman" w:hAnsi="Times New Roman"/>
          <w:i w:val="1"/>
          <w:iCs w:val="1"/>
          <w:u w:color="000000"/>
          <w:rtl w:val="0"/>
          <w:lang w:val="de-DE"/>
        </w:rPr>
        <w:t xml:space="preserve"> hypsilon</w:t>
      </w:r>
      <w:r>
        <w:rPr>
          <w:rFonts w:ascii="Times New Roman" w:hAnsi="Times New Roman"/>
          <w:u w:color="000000"/>
          <w:rtl w:val="0"/>
          <w:lang w:val="de-DE"/>
        </w:rPr>
        <w:t xml:space="preserve">. Die Schlaufe der zwei </w:t>
      </w:r>
      <w:r>
        <w:rPr>
          <w:rFonts w:ascii="Times New Roman" w:hAnsi="Times New Roman"/>
          <w:i w:val="1"/>
          <w:iCs w:val="1"/>
          <w:u w:color="000000"/>
          <w:rtl w:val="0"/>
          <w:lang w:val="de-DE"/>
        </w:rPr>
        <w:t>omikron</w:t>
      </w:r>
      <w:r>
        <w:rPr>
          <w:rFonts w:ascii="Times New Roman" w:hAnsi="Times New Roman" w:hint="default"/>
          <w:u w:color="000000"/>
          <w:rtl w:val="0"/>
          <w:lang w:val="de-DE"/>
        </w:rPr>
        <w:t xml:space="preserve"> – </w:t>
      </w:r>
      <w:r>
        <w:rPr>
          <w:rFonts w:ascii="Times New Roman" w:hAnsi="Times New Roman"/>
          <w:u w:color="000000"/>
          <w:rtl w:val="0"/>
          <w:lang w:val="de-DE"/>
        </w:rPr>
        <w:t xml:space="preserve">kleineren im Vergleich zu den anderen Buchstaben </w:t>
      </w:r>
      <w:r>
        <w:rPr>
          <w:rFonts w:ascii="Times New Roman" w:hAnsi="Times New Roman" w:hint="default"/>
          <w:u w:color="000000"/>
          <w:rtl w:val="0"/>
          <w:lang w:val="de-DE"/>
        </w:rPr>
        <w:t xml:space="preserve">– </w:t>
      </w:r>
      <w:r>
        <w:rPr>
          <w:rFonts w:ascii="Times New Roman" w:hAnsi="Times New Roman"/>
          <w:u w:color="000000"/>
          <w:rtl w:val="0"/>
          <w:lang w:val="de-DE"/>
        </w:rPr>
        <w:t>ist oben leicht vergr</w:t>
      </w:r>
      <w:r>
        <w:rPr>
          <w:rFonts w:ascii="Times New Roman" w:hAnsi="Times New Roman" w:hint="default"/>
          <w:u w:color="000000"/>
          <w:rtl w:val="0"/>
          <w:lang w:val="de-DE"/>
        </w:rPr>
        <w:t>öß</w:t>
      </w:r>
      <w:r>
        <w:rPr>
          <w:rFonts w:ascii="Times New Roman" w:hAnsi="Times New Roman"/>
          <w:u w:color="000000"/>
          <w:rtl w:val="0"/>
          <w:lang w:val="de-DE"/>
        </w:rPr>
        <w:t>ert und, in einem Fall (Z. 1), oben ge</w:t>
      </w:r>
      <w:r>
        <w:rPr>
          <w:rFonts w:ascii="Times New Roman" w:hAnsi="Times New Roman" w:hint="default"/>
          <w:u w:color="000000"/>
          <w:rtl w:val="0"/>
          <w:lang w:val="de-DE"/>
        </w:rPr>
        <w:t>ö</w:t>
      </w:r>
      <w:r>
        <w:rPr>
          <w:rFonts w:ascii="Times New Roman" w:hAnsi="Times New Roman"/>
          <w:u w:color="000000"/>
          <w:rtl w:val="0"/>
          <w:lang w:val="de-DE"/>
        </w:rPr>
        <w:t xml:space="preserve">ffnet. </w:t>
      </w:r>
      <w:r>
        <w:rPr>
          <w:rFonts w:ascii="Times New Roman" w:hAnsi="Times New Roman"/>
          <w:i w:val="1"/>
          <w:iCs w:val="1"/>
          <w:u w:color="000000"/>
          <w:rtl w:val="0"/>
          <w:lang w:val="de-DE"/>
        </w:rPr>
        <w:t xml:space="preserve">iota </w:t>
      </w:r>
      <w:r>
        <w:rPr>
          <w:rFonts w:ascii="Times New Roman" w:hAnsi="Times New Roman"/>
          <w:u w:color="000000"/>
          <w:rtl w:val="0"/>
          <w:lang w:val="de-DE"/>
        </w:rPr>
        <w:t>ist nach oben und nach unten verl</w:t>
      </w:r>
      <w:r>
        <w:rPr>
          <w:rFonts w:ascii="Times New Roman" w:hAnsi="Times New Roman" w:hint="default"/>
          <w:u w:color="000000"/>
          <w:rtl w:val="0"/>
          <w:lang w:val="de-DE"/>
        </w:rPr>
        <w:t>ä</w:t>
      </w:r>
      <w:r>
        <w:rPr>
          <w:rFonts w:ascii="Times New Roman" w:hAnsi="Times New Roman"/>
          <w:u w:color="000000"/>
          <w:rtl w:val="0"/>
          <w:lang w:val="de-DE"/>
        </w:rPr>
        <w:t>ngert.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b w:val="1"/>
          <w:bCs w:val="1"/>
          <w:u w:color="000000"/>
          <w:rtl w:val="0"/>
          <w:lang w:val="de-DE"/>
        </w:rPr>
        <w:t>Z. 1</w:t>
      </w:r>
      <w:r>
        <w:rPr>
          <w:rFonts w:ascii="Times New Roman" w:hAnsi="Times New Roman"/>
          <w:u w:color="000000"/>
          <w:rtl w:val="0"/>
          <w:lang w:val="de-DE"/>
        </w:rPr>
        <w:t>: Teil eines Anthroponyms l</w:t>
      </w:r>
      <w:r>
        <w:rPr>
          <w:rFonts w:ascii="Times New Roman" w:hAnsi="Times New Roman" w:hint="default"/>
          <w:u w:color="000000"/>
          <w:rtl w:val="0"/>
          <w:lang w:val="de-DE"/>
        </w:rPr>
        <w:t>ä</w:t>
      </w:r>
      <w:r>
        <w:rPr>
          <w:rFonts w:ascii="Times New Roman" w:hAnsi="Times New Roman"/>
          <w:u w:color="000000"/>
          <w:rtl w:val="0"/>
          <w:lang w:val="de-DE"/>
        </w:rPr>
        <w:t xml:space="preserve">sst sich hier erkennen. Ein </w:t>
      </w:r>
      <w:r>
        <w:rPr>
          <w:rFonts w:ascii="Times New Roman" w:hAnsi="Times New Roman" w:hint="default"/>
          <w:u w:color="000000"/>
          <w:rtl w:val="0"/>
          <w:lang w:val="it-IT"/>
        </w:rPr>
        <w:t>Προρώσιος</w:t>
      </w:r>
      <w:r>
        <w:rPr>
          <w:rFonts w:ascii="Times New Roman" w:hAnsi="Times New Roman"/>
          <w:u w:color="000000"/>
          <w:rtl w:val="0"/>
          <w:lang w:val="de-DE"/>
        </w:rPr>
        <w:t xml:space="preserve"> ist durch I.Ephesos 4354 bekannt, aber auch eine verschriebene Namensform </w:t>
      </w:r>
      <w:r>
        <w:rPr>
          <w:rFonts w:ascii="Times New Roman" w:hAnsi="Times New Roman" w:hint="default"/>
          <w:u w:color="000000"/>
          <w:rtl w:val="0"/>
          <w:lang w:val="de-DE"/>
        </w:rPr>
        <w:t>Θεοδ</w:t>
      </w:r>
      <w:r>
        <w:rPr>
          <w:rFonts w:ascii="Times New Roman" w:hAnsi="Times New Roman" w:hint="default"/>
          <w:u w:val="single" w:color="000000"/>
          <w:rtl w:val="0"/>
          <w:lang w:val="de-DE"/>
        </w:rPr>
        <w:t>ώ</w:t>
      </w:r>
      <w:r>
        <w:rPr>
          <w:rFonts w:ascii="Times New Roman" w:hAnsi="Times New Roman" w:hint="default"/>
          <w:u w:color="000000"/>
          <w:rtl w:val="0"/>
          <w:lang w:val="de-DE"/>
        </w:rPr>
        <w:t xml:space="preserve">σιος </w:t>
      </w:r>
      <w:r>
        <w:rPr>
          <w:rFonts w:ascii="Times New Roman" w:hAnsi="Times New Roman"/>
          <w:u w:color="000000"/>
          <w:rtl w:val="0"/>
          <w:lang w:val="de-DE"/>
        </w:rPr>
        <w:t xml:space="preserve">[statt </w:t>
      </w:r>
      <w:r>
        <w:rPr>
          <w:rFonts w:ascii="Times New Roman" w:hAnsi="Times New Roman" w:hint="default"/>
          <w:u w:color="000000"/>
          <w:rtl w:val="0"/>
          <w:lang w:val="de-DE"/>
        </w:rPr>
        <w:t>Θεοδόσιος</w:t>
      </w:r>
      <w:r>
        <w:rPr>
          <w:rFonts w:ascii="Times New Roman" w:hAnsi="Times New Roman"/>
          <w:u w:color="000000"/>
          <w:rtl w:val="0"/>
          <w:lang w:val="de-DE"/>
        </w:rPr>
        <w:t>] ist einfach vorstellbar. Als Alternative k</w:t>
      </w:r>
      <w:r>
        <w:rPr>
          <w:rFonts w:ascii="Times New Roman" w:hAnsi="Times New Roman" w:hint="default"/>
          <w:u w:color="000000"/>
          <w:rtl w:val="0"/>
          <w:lang w:val="de-DE"/>
        </w:rPr>
        <w:t>ö</w:t>
      </w:r>
      <w:r>
        <w:rPr>
          <w:rFonts w:ascii="Times New Roman" w:hAnsi="Times New Roman"/>
          <w:u w:color="000000"/>
          <w:rtl w:val="0"/>
          <w:lang w:val="de-DE"/>
        </w:rPr>
        <w:t xml:space="preserve">nnte man hier auch ein Kompositum aus </w:t>
      </w:r>
      <w:r>
        <w:rPr>
          <w:rFonts w:ascii="Times New Roman" w:hAnsi="Times New Roman" w:hint="default"/>
          <w:u w:color="000000"/>
          <w:rtl w:val="0"/>
          <w:lang w:val="de-DE"/>
        </w:rPr>
        <w:t xml:space="preserve">ὅσιος – </w:t>
      </w:r>
      <w:r>
        <w:rPr>
          <w:rFonts w:ascii="Times New Roman" w:hAnsi="Times New Roman"/>
          <w:u w:color="000000"/>
          <w:rtl w:val="0"/>
          <w:lang w:val="de-DE"/>
        </w:rPr>
        <w:t xml:space="preserve">wie etwa </w:t>
      </w:r>
      <w:r>
        <w:rPr>
          <w:rFonts w:ascii="Times New Roman" w:hAnsi="Times New Roman" w:hint="default"/>
          <w:u w:color="000000"/>
          <w:rtl w:val="0"/>
          <w:lang w:val="de-DE"/>
        </w:rPr>
        <w:t xml:space="preserve">περιώσιος </w:t>
      </w:r>
      <w:r>
        <w:rPr>
          <w:rFonts w:ascii="Times New Roman" w:hAnsi="Times New Roman"/>
          <w:u w:color="000000"/>
          <w:rtl w:val="0"/>
          <w:lang w:val="de-DE"/>
        </w:rPr>
        <w:t>(s. I.Ephesos 2043, Z. 5, 4.-5. Jh. gem</w:t>
      </w:r>
      <w:r>
        <w:rPr>
          <w:rFonts w:ascii="Times New Roman" w:hAnsi="Times New Roman" w:hint="default"/>
          <w:u w:color="000000"/>
          <w:rtl w:val="0"/>
          <w:lang w:val="de-DE"/>
        </w:rPr>
        <w:t xml:space="preserve">äß </w:t>
      </w:r>
      <w:r>
        <w:rPr>
          <w:rFonts w:ascii="Times New Roman" w:hAnsi="Times New Roman"/>
          <w:u w:color="000000"/>
          <w:rtl w:val="0"/>
          <w:lang w:val="de-DE"/>
        </w:rPr>
        <w:t xml:space="preserve">Foss 1979, 61) </w:t>
      </w:r>
      <w:r>
        <w:rPr>
          <w:rFonts w:ascii="Times New Roman" w:hAnsi="Times New Roman" w:hint="default"/>
          <w:u w:color="000000"/>
          <w:rtl w:val="0"/>
          <w:lang w:val="de-DE"/>
        </w:rPr>
        <w:t xml:space="preserve">– </w:t>
      </w:r>
      <w:r>
        <w:rPr>
          <w:rFonts w:ascii="Times New Roman" w:hAnsi="Times New Roman"/>
          <w:u w:color="000000"/>
          <w:rtl w:val="0"/>
          <w:lang w:val="de-DE"/>
        </w:rPr>
        <w:t>annehmen.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b w:val="1"/>
          <w:bCs w:val="1"/>
          <w:u w:color="000000"/>
          <w:rtl w:val="0"/>
          <w:lang w:val="de-DE"/>
        </w:rPr>
        <w:t>Z. 2</w:t>
      </w:r>
      <w:r>
        <w:rPr>
          <w:rFonts w:ascii="Times New Roman" w:hAnsi="Times New Roman"/>
          <w:u w:color="000000"/>
          <w:rtl w:val="0"/>
          <w:lang w:val="de-DE"/>
        </w:rPr>
        <w:t>: Die Erg</w:t>
      </w:r>
      <w:r>
        <w:rPr>
          <w:rFonts w:ascii="Times New Roman" w:hAnsi="Times New Roman" w:hint="default"/>
          <w:u w:color="000000"/>
          <w:rtl w:val="0"/>
          <w:lang w:val="de-DE"/>
        </w:rPr>
        <w:t>ä</w:t>
      </w:r>
      <w:r>
        <w:rPr>
          <w:rFonts w:ascii="Times New Roman" w:hAnsi="Times New Roman"/>
          <w:u w:color="000000"/>
          <w:rtl w:val="0"/>
          <w:lang w:val="de-DE"/>
        </w:rPr>
        <w:t>nzung [</w:t>
      </w:r>
      <w:r>
        <w:rPr>
          <w:rFonts w:ascii="Times New Roman" w:hAnsi="Times New Roman" w:hint="default"/>
          <w:u w:color="000000"/>
          <w:rtl w:val="0"/>
          <w:lang w:val="de-DE"/>
        </w:rPr>
        <w:t>Ίωά</w:t>
      </w:r>
      <w:r>
        <w:rPr>
          <w:rFonts w:ascii="Times New Roman" w:hAnsi="Times New Roman"/>
          <w:u w:color="000000"/>
          <w:rtl w:val="0"/>
          <w:lang w:val="de-DE"/>
        </w:rPr>
        <w:t>]</w:t>
      </w:r>
      <w:r>
        <w:rPr>
          <w:rFonts w:ascii="Times New Roman" w:hAnsi="Times New Roman" w:hint="default"/>
          <w:u w:color="000000"/>
          <w:rtl w:val="0"/>
          <w:lang w:val="de-DE"/>
        </w:rPr>
        <w:t xml:space="preserve">ννου </w:t>
      </w:r>
      <w:r>
        <w:rPr>
          <w:rFonts w:ascii="Times New Roman" w:hAnsi="Times New Roman"/>
          <w:u w:color="000000"/>
          <w:rtl w:val="0"/>
          <w:lang w:val="de-DE"/>
        </w:rPr>
        <w:t>(mehrere Zeugnisse in den Papyri und in der Anthroponymie von Ephesos) ist h</w:t>
      </w:r>
      <w:r>
        <w:rPr>
          <w:rFonts w:ascii="Times New Roman" w:hAnsi="Times New Roman" w:hint="default"/>
          <w:u w:color="000000"/>
          <w:rtl w:val="0"/>
          <w:lang w:val="de-DE"/>
        </w:rPr>
        <w:t>ö</w:t>
      </w:r>
      <w:r>
        <w:rPr>
          <w:rFonts w:ascii="Times New Roman" w:hAnsi="Times New Roman"/>
          <w:u w:color="000000"/>
          <w:rtl w:val="0"/>
          <w:lang w:val="de-DE"/>
        </w:rPr>
        <w:t>chstwahrscheinlich.</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2. (Inv. ESP 2014 2001-2001 - K2; Schichtdatierung: 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3,9 cm; B: 4,3 cm; D: 0,4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0,7 cm; ZA: 0,2-0,3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0"/>
          <w:szCs w:val="20"/>
          <w:rtl w:val="0"/>
          <w:lang w:val="de-DE"/>
        </w:rPr>
        <w:t>#</w:t>
      </w:r>
      <w:r>
        <w:rPr>
          <w:rFonts w:ascii="Times New Roman" w:hAnsi="Times New Roman"/>
          <w:rtl w:val="0"/>
          <w:lang w:val="de-DE"/>
        </w:rPr>
        <w:t>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1.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hint="default"/>
          <w:u w:color="000000"/>
          <w:rtl w:val="0"/>
          <w:lang w:val="it-IT"/>
        </w:rPr>
        <w:t>χι</w:t>
      </w:r>
      <w:r>
        <w:rPr>
          <w:rFonts w:ascii="Times New Roman" w:hAnsi="Times New Roman" w:hint="default"/>
          <w:u w:color="000000"/>
          <w:rtl w:val="0"/>
          <w:lang w:val="de-DE"/>
        </w:rPr>
        <w:t>̣</w:t>
      </w:r>
      <w:r>
        <w:rPr>
          <w:rFonts w:ascii="Times New Roman" w:hAnsi="Times New Roman" w:hint="default"/>
          <w:u w:color="000000"/>
          <w:rtl w:val="0"/>
          <w:lang w:val="it-IT"/>
        </w:rPr>
        <w:t>τοι</w:t>
      </w:r>
      <w:r>
        <w:rPr>
          <w:rFonts w:ascii="Times New Roman" w:hAnsi="Times New Roman" w:hint="default"/>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2. </w:t>
      </w:r>
      <w:r>
        <w:rPr>
          <w:rFonts w:ascii="Times New Roman" w:hAnsi="Times New Roman"/>
          <w:u w:color="000000"/>
          <w:rtl w:val="0"/>
          <w:lang w:val="de-DE"/>
        </w:rPr>
        <w:t xml:space="preserve">[.?]  </w:t>
      </w:r>
      <w:r>
        <w:rPr>
          <w:rFonts w:ascii="Times New Roman" w:hAnsi="Times New Roman" w:hint="default"/>
          <w:u w:color="000000"/>
          <w:rtl w:val="0"/>
          <w:lang w:val="de-DE"/>
        </w:rPr>
        <w:t>̣</w:t>
      </w:r>
      <w:r>
        <w:rPr>
          <w:rFonts w:ascii="Times New Roman" w:hAnsi="Times New Roman" w:hint="default"/>
          <w:u w:color="000000"/>
          <w:rtl w:val="0"/>
          <w:lang w:val="it-IT"/>
        </w:rPr>
        <w:t>ατησα</w:t>
      </w:r>
      <w:r>
        <w:rPr>
          <w:rFonts w:ascii="Times New Roman" w:hAnsi="Times New Roman"/>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3. </w:t>
      </w:r>
      <w:r>
        <w:rPr>
          <w:rFonts w:ascii="Times New Roman" w:hAnsi="Times New Roman"/>
          <w:u w:color="000000"/>
          <w:rtl w:val="0"/>
          <w:lang w:val="de-DE"/>
        </w:rPr>
        <w:t>[.?]</w:t>
      </w:r>
      <w:r>
        <w:rPr>
          <w:rFonts w:ascii="Times New Roman" w:hAnsi="Times New Roman" w:hint="default"/>
          <w:u w:color="000000"/>
          <w:rtl w:val="0"/>
          <w:lang w:val="it-IT"/>
        </w:rPr>
        <w:t>ρινησ</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4. </w:t>
      </w:r>
      <w:r>
        <w:rPr>
          <w:rFonts w:ascii="Times New Roman" w:hAnsi="Times New Roman"/>
          <w:u w:color="000000"/>
          <w:rtl w:val="0"/>
          <w:lang w:val="de-DE"/>
        </w:rPr>
        <w:t xml:space="preserve">[.?]   </w:t>
      </w:r>
      <w:r>
        <w:rPr>
          <w:rFonts w:ascii="Times New Roman" w:hAnsi="Times New Roman" w:hint="default"/>
          <w:u w:color="000000"/>
          <w:rtl w:val="0"/>
          <w:lang w:val="de-DE"/>
        </w:rPr>
        <w:t>̣  ̣  ̣</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4.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2"/>
          <w:szCs w:val="22"/>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Einfl</w:t>
      </w:r>
      <w:r>
        <w:rPr>
          <w:rFonts w:ascii="Times New Roman" w:hAnsi="Times New Roman" w:hint="default"/>
          <w:u w:color="000000"/>
          <w:rtl w:val="0"/>
          <w:lang w:val="de-DE"/>
        </w:rPr>
        <w:t>ü</w:t>
      </w:r>
      <w:r>
        <w:rPr>
          <w:rFonts w:ascii="Times New Roman" w:hAnsi="Times New Roman"/>
          <w:u w:color="000000"/>
          <w:rtl w:val="0"/>
          <w:lang w:val="de-DE"/>
        </w:rPr>
        <w:t xml:space="preserve">sse der kursiven Schrift tauchen bei der Form von </w:t>
      </w:r>
      <w:r>
        <w:rPr>
          <w:rFonts w:ascii="Times New Roman" w:hAnsi="Times New Roman"/>
          <w:i w:val="1"/>
          <w:iCs w:val="1"/>
          <w:u w:color="000000"/>
          <w:rtl w:val="0"/>
          <w:lang w:val="de-DE"/>
        </w:rPr>
        <w:t xml:space="preserve">alpha </w:t>
      </w:r>
      <w:r>
        <w:rPr>
          <w:rFonts w:ascii="Times New Roman" w:hAnsi="Times New Roman"/>
          <w:u w:color="000000"/>
          <w:rtl w:val="0"/>
          <w:lang w:val="de-DE"/>
        </w:rPr>
        <w:t>wieder auf, das eine runde, nach oben ge</w:t>
      </w:r>
      <w:r>
        <w:rPr>
          <w:rFonts w:ascii="Times New Roman" w:hAnsi="Times New Roman" w:hint="default"/>
          <w:u w:color="000000"/>
          <w:rtl w:val="0"/>
          <w:lang w:val="de-DE"/>
        </w:rPr>
        <w:t>ö</w:t>
      </w:r>
      <w:r>
        <w:rPr>
          <w:rFonts w:ascii="Times New Roman" w:hAnsi="Times New Roman"/>
          <w:u w:color="000000"/>
          <w:rtl w:val="0"/>
          <w:lang w:val="de-DE"/>
        </w:rPr>
        <w:t xml:space="preserve">ffnete Schlaufe aufweist. </w:t>
      </w:r>
      <w:r>
        <w:rPr>
          <w:rFonts w:ascii="Times New Roman" w:hAnsi="Times New Roman"/>
          <w:i w:val="1"/>
          <w:iCs w:val="1"/>
          <w:u w:color="000000"/>
          <w:rtl w:val="0"/>
          <w:lang w:val="de-DE"/>
        </w:rPr>
        <w:t xml:space="preserve">omikron </w:t>
      </w:r>
      <w:r>
        <w:rPr>
          <w:rFonts w:ascii="Times New Roman" w:hAnsi="Times New Roman"/>
          <w:u w:color="000000"/>
          <w:rtl w:val="0"/>
          <w:lang w:val="de-DE"/>
        </w:rPr>
        <w:t xml:space="preserve">ist klein und leicht hochgestellt. </w:t>
      </w:r>
      <w:r>
        <w:rPr>
          <w:rFonts w:ascii="Times New Roman" w:hAnsi="Times New Roman"/>
          <w:i w:val="1"/>
          <w:iCs w:val="1"/>
          <w:u w:color="000000"/>
          <w:rtl w:val="0"/>
          <w:lang w:val="de-DE"/>
        </w:rPr>
        <w:t>sigma</w:t>
      </w:r>
      <w:r>
        <w:rPr>
          <w:rFonts w:ascii="Times New Roman" w:hAnsi="Times New Roman"/>
          <w:u w:color="000000"/>
          <w:rtl w:val="0"/>
          <w:lang w:val="de-DE"/>
        </w:rPr>
        <w:t xml:space="preserve"> wurde mit keiner ausgepr</w:t>
      </w:r>
      <w:r>
        <w:rPr>
          <w:rFonts w:ascii="Times New Roman" w:hAnsi="Times New Roman" w:hint="default"/>
          <w:u w:color="000000"/>
          <w:rtl w:val="0"/>
          <w:lang w:val="de-DE"/>
        </w:rPr>
        <w:t>ä</w:t>
      </w:r>
      <w:r>
        <w:rPr>
          <w:rFonts w:ascii="Times New Roman" w:hAnsi="Times New Roman"/>
          <w:u w:color="000000"/>
          <w:rtl w:val="0"/>
          <w:lang w:val="de-DE"/>
        </w:rPr>
        <w:t>gten Kr</w:t>
      </w:r>
      <w:r>
        <w:rPr>
          <w:rFonts w:ascii="Times New Roman" w:hAnsi="Times New Roman" w:hint="default"/>
          <w:u w:color="000000"/>
          <w:rtl w:val="0"/>
          <w:lang w:val="de-DE"/>
        </w:rPr>
        <w:t>ü</w:t>
      </w:r>
      <w:r>
        <w:rPr>
          <w:rFonts w:ascii="Times New Roman" w:hAnsi="Times New Roman"/>
          <w:u w:color="000000"/>
          <w:rtl w:val="0"/>
          <w:lang w:val="de-DE"/>
        </w:rPr>
        <w:t>mmung umgerissen.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3. (Inv. ESP 2014 2001-2001 - K3; Schichtdatierung: 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it-IT"/>
              </w:rPr>
              <w:t>H: 5,2 cm; B: 5,3 cm; D: 0,5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it-IT"/>
              </w:rPr>
              <w:t>BH: 1-1,2 cm; ZA: ca. 0,4 (Z. 1-2)-0,6 cm (Z. 2-3)</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it-IT"/>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0"/>
          <w:szCs w:val="20"/>
          <w:rtl w:val="0"/>
          <w:lang w:val="de-DE"/>
        </w:rPr>
        <w:t>#</w:t>
      </w:r>
      <w:r>
        <w:rPr>
          <w:rFonts w:ascii="Times New Roman" w:hAnsi="Times New Roman"/>
          <w:rtl w:val="0"/>
          <w:lang w:val="de-DE"/>
        </w:rPr>
        <w:t>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1.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2. </w:t>
      </w:r>
      <w:r>
        <w:rPr>
          <w:rFonts w:ascii="Times New Roman" w:hAnsi="Times New Roman"/>
          <w:u w:color="000000"/>
          <w:rtl w:val="0"/>
          <w:lang w:val="it-IT"/>
        </w:rPr>
        <w:t>[.?]</w:t>
      </w:r>
      <w:r>
        <w:rPr>
          <w:rFonts w:ascii="Times New Roman" w:hAnsi="Times New Roman"/>
          <w:u w:color="000000"/>
          <w:rtl w:val="0"/>
          <w:lang w:val="de-DE"/>
        </w:rPr>
        <w:t>.1 (</w:t>
      </w:r>
      <w:r>
        <w:rPr>
          <w:rFonts w:ascii="Times New Roman" w:hAnsi="Times New Roman" w:hint="default"/>
          <w:u w:color="000000"/>
          <w:rtl w:val="0"/>
          <w:lang w:val="it-IT"/>
        </w:rPr>
        <w:t>μ</w:t>
      </w:r>
      <w:r>
        <w:rPr>
          <w:rFonts w:ascii="Times New Roman" w:hAnsi="Times New Roman"/>
          <w:u w:color="000000"/>
          <w:rtl w:val="0"/>
          <w:lang w:val="it-IT"/>
        </w:rPr>
        <w:t>(</w:t>
      </w:r>
      <w:r>
        <w:rPr>
          <w:rFonts w:ascii="Times New Roman" w:hAnsi="Times New Roman" w:hint="default"/>
          <w:u w:color="000000"/>
          <w:rtl w:val="0"/>
          <w:lang w:val="it-IT"/>
        </w:rPr>
        <w:t>υ</w:t>
      </w:r>
      <w:r>
        <w:rPr>
          <w:rFonts w:ascii="Times New Roman" w:hAnsi="Times New Roman"/>
          <w:u w:color="000000"/>
          <w:rtl w:val="0"/>
          <w:lang w:val="it-IT"/>
        </w:rPr>
        <w:t>)</w:t>
      </w:r>
      <w:r>
        <w:rPr>
          <w:rFonts w:ascii="Times New Roman" w:hAnsi="Times New Roman" w:hint="default"/>
          <w:u w:color="000000"/>
          <w:rtl w:val="0"/>
          <w:lang w:val="it-IT"/>
        </w:rPr>
        <w:t>ρ</w:t>
      </w:r>
      <w:r>
        <w:rPr>
          <w:rFonts w:ascii="Times New Roman" w:hAnsi="Times New Roman"/>
          <w:u w:color="000000"/>
          <w:rtl w:val="0"/>
          <w:lang w:val="it-IT"/>
        </w:rPr>
        <w:t>(</w:t>
      </w:r>
      <w:r>
        <w:rPr>
          <w:rFonts w:ascii="Times New Roman" w:hAnsi="Times New Roman" w:hint="default"/>
          <w:u w:color="000000"/>
          <w:rtl w:val="0"/>
          <w:lang w:val="it-IT"/>
        </w:rPr>
        <w:t>ια</w:t>
      </w:r>
      <w:r>
        <w:rPr>
          <w:rFonts w:ascii="Times New Roman" w:hAnsi="Times New Roman"/>
          <w:u w:color="000000"/>
          <w:rtl w:val="0"/>
          <w:lang w:val="de-DE"/>
        </w:rPr>
        <w:t xml:space="preserve"> </w:t>
      </w:r>
      <w:r>
        <w:rPr>
          <w:rFonts w:ascii="Times New Roman" w:hAnsi="Times New Roman"/>
          <w:u w:color="000000"/>
          <w:rtl w:val="0"/>
          <w:lang w:val="it-IT"/>
        </w:rPr>
        <w:t>)</w:t>
      </w:r>
      <w:r>
        <w:rPr>
          <w:rFonts w:ascii="Times New Roman" w:hAnsi="Times New Roman"/>
          <w:u w:color="000000"/>
          <w:rtl w:val="0"/>
          <w:lang w:val="de-DE"/>
        </w:rPr>
        <w:t>)</w:t>
      </w:r>
      <w:r>
        <w:rPr>
          <w:rFonts w:ascii="Times New Roman" w:hAnsi="Times New Roman"/>
          <w:u w:color="000000"/>
          <w:rtl w:val="0"/>
          <w:lang w:val="it-IT"/>
        </w:rPr>
        <w:t xml:space="preserv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3. </w:t>
      </w:r>
      <w:r>
        <w:rPr>
          <w:rFonts w:ascii="Times New Roman" w:hAnsi="Times New Roman"/>
          <w:u w:color="000000"/>
          <w:rtl w:val="0"/>
          <w:lang w:val="it-IT"/>
        </w:rPr>
        <w:t>[.?]</w:t>
      </w:r>
      <w:r>
        <w:rPr>
          <w:rFonts w:ascii="Times New Roman" w:hAnsi="Times New Roman" w:hint="default"/>
          <w:u w:color="000000"/>
          <w:rtl w:val="0"/>
          <w:lang w:val="it-IT"/>
        </w:rPr>
        <w:t>ί̣ου</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 xml:space="preserve">4. </w:t>
      </w:r>
      <w:r>
        <w:rPr>
          <w:rFonts w:ascii="Times New Roman" w:hAnsi="Times New Roman"/>
          <w:u w:color="000000"/>
          <w:rtl w:val="0"/>
          <w:lang w:val="it-IT"/>
        </w:rPr>
        <w:t>[.?]</w:t>
      </w:r>
      <w:r>
        <w:rPr>
          <w:rFonts w:ascii="Times New Roman" w:hAnsi="Times New Roman"/>
          <w:u w:color="000000"/>
          <w:rtl w:val="0"/>
          <w:lang w:val="de-DE"/>
        </w:rPr>
        <w:t>(|.1</w:t>
      </w:r>
      <w:r>
        <w:rPr>
          <w:rFonts w:ascii="Times New Roman" w:hAnsi="Times New Roman" w:hint="default"/>
          <w:u w:color="000000"/>
          <w:rtl w:val="0"/>
          <w:lang w:val="it-IT"/>
        </w:rPr>
        <w:t>ερ</w:t>
      </w:r>
      <w:r>
        <w:rPr>
          <w:rFonts w:ascii="Times New Roman" w:hAnsi="Times New Roman"/>
          <w:u w:color="000000"/>
          <w:rtl w:val="0"/>
          <w:lang w:val="de-DE"/>
        </w:rPr>
        <w:t>|</w:t>
      </w:r>
      <w:r>
        <w:rPr>
          <w:rFonts w:ascii="Times New Roman" w:hAnsi="Times New Roman"/>
          <w:u w:color="000000"/>
          <w:rtl w:val="0"/>
          <w:lang w:val="it-IT"/>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it-IT"/>
        </w:rPr>
      </w:pPr>
      <w:r>
        <w:rPr>
          <w:rFonts w:ascii="Times New Roman" w:hAnsi="Times New Roman"/>
          <w:u w:color="000000"/>
          <w:rtl w:val="0"/>
          <w:lang w:val="de-DE"/>
        </w:rPr>
        <w:t>4.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2"/>
          <w:szCs w:val="22"/>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rPr>
      </w:pPr>
      <w:r>
        <w:rPr>
          <w:rFonts w:ascii="Times New Roman" w:hAnsi="Times New Roman"/>
          <w:b w:val="1"/>
          <w:bCs w:val="1"/>
          <w:u w:color="000000"/>
          <w:rtl w:val="0"/>
          <w:lang w:val="de-DE"/>
        </w:rPr>
        <w:t>Z. 1</w:t>
      </w:r>
      <w:r>
        <w:rPr>
          <w:rFonts w:ascii="Times New Roman" w:hAnsi="Times New Roman"/>
          <w:u w:color="000000"/>
          <w:rtl w:val="0"/>
          <w:lang w:val="de-DE"/>
        </w:rPr>
        <w:t xml:space="preserve">: Das Zeichen </w:t>
      </w:r>
      <w:r>
        <w:rPr>
          <w:rFonts w:ascii="Times New Roman" w:hAnsi="Times New Roman" w:hint="default"/>
          <w:u w:color="000000"/>
          <w:rtl w:val="0"/>
          <w:lang w:val="de-DE"/>
        </w:rPr>
        <w:t xml:space="preserve">∫ </w:t>
      </w:r>
      <w:r>
        <w:rPr>
          <w:rFonts w:ascii="Times New Roman" w:hAnsi="Times New Roman"/>
          <w:u w:color="000000"/>
          <w:rtl w:val="0"/>
          <w:lang w:val="de-DE"/>
        </w:rPr>
        <w:t>weist wohl auf eine Bruchzahl hin (vgl. Nr.</w:t>
      </w:r>
      <w:r>
        <w:rPr>
          <w:rFonts w:ascii="Times New Roman" w:hAnsi="Times New Roman"/>
          <w:b w:val="1"/>
          <w:bCs w:val="1"/>
          <w:u w:color="000000"/>
          <w:rtl w:val="0"/>
          <w:lang w:val="de-DE"/>
        </w:rPr>
        <w:t xml:space="preserve"> 5.</w:t>
      </w:r>
      <w:r>
        <w:rPr>
          <w:rFonts w:ascii="Times New Roman" w:hAnsi="Times New Roman"/>
          <w:u w:color="000000"/>
          <w:rtl w:val="0"/>
          <w:lang w:val="de-DE"/>
        </w:rPr>
        <w:t>), eher als auf die Abk</w:t>
      </w:r>
      <w:r>
        <w:rPr>
          <w:rFonts w:ascii="Times New Roman" w:hAnsi="Times New Roman" w:hint="default"/>
          <w:u w:color="000000"/>
          <w:rtl w:val="0"/>
          <w:lang w:val="de-DE"/>
        </w:rPr>
        <w:t>ü</w:t>
      </w:r>
      <w:r>
        <w:rPr>
          <w:rFonts w:ascii="Times New Roman" w:hAnsi="Times New Roman"/>
          <w:u w:color="000000"/>
          <w:rtl w:val="0"/>
          <w:lang w:val="de-DE"/>
        </w:rPr>
        <w:t xml:space="preserve">rzung der Konjunktion </w:t>
      </w:r>
      <w:r>
        <w:rPr>
          <w:rFonts w:ascii="Times New Roman" w:hAnsi="Times New Roman" w:hint="default"/>
          <w:u w:color="000000"/>
          <w:rtl w:val="0"/>
          <w:lang w:val="it-IT"/>
        </w:rPr>
        <w:t>καί</w:t>
      </w:r>
      <w:r>
        <w:rPr>
          <w:rFonts w:ascii="Times New Roman" w:hAnsi="Times New Roman"/>
          <w:u w:color="000000"/>
          <w:rtl w:val="0"/>
          <w:lang w:val="de-DE"/>
        </w:rPr>
        <w:t xml:space="preserve">, die allerdings noch in byzantinischer Epoche weit im Gebrauch war (Gardthausen 1913, 338; Avi-Yonah 1940 [1974], 37; Kenyon 1899 [1940], 129; vgl. Agati 1984; Degni 1996, 34-38). Die Verbindung </w:t>
      </w:r>
      <w:r>
        <w:rPr>
          <w:rFonts w:ascii="Times New Roman" w:hAnsi="Times New Roman"/>
          <w:i w:val="1"/>
          <w:iCs w:val="1"/>
          <w:u w:color="000000"/>
          <w:rtl w:val="0"/>
          <w:lang w:val="de-DE"/>
        </w:rPr>
        <w:t>my-rho</w:t>
      </w:r>
      <w:r>
        <w:rPr>
          <w:rFonts w:ascii="Times New Roman" w:hAnsi="Times New Roman"/>
          <w:u w:color="000000"/>
          <w:rtl w:val="0"/>
          <w:lang w:val="de-DE"/>
        </w:rPr>
        <w:t xml:space="preserve"> lehnt sich an eine nicht besonders g</w:t>
      </w:r>
      <w:r>
        <w:rPr>
          <w:rFonts w:ascii="Times New Roman" w:hAnsi="Times New Roman" w:hint="default"/>
          <w:u w:color="000000"/>
          <w:rtl w:val="0"/>
          <w:lang w:val="de-DE"/>
        </w:rPr>
        <w:t>ä</w:t>
      </w:r>
      <w:r>
        <w:rPr>
          <w:rFonts w:ascii="Times New Roman" w:hAnsi="Times New Roman"/>
          <w:u w:color="000000"/>
          <w:rtl w:val="0"/>
          <w:lang w:val="de-DE"/>
        </w:rPr>
        <w:t>ngige Typologie von Abk</w:t>
      </w:r>
      <w:r>
        <w:rPr>
          <w:rFonts w:ascii="Times New Roman" w:hAnsi="Times New Roman" w:hint="default"/>
          <w:u w:color="000000"/>
          <w:rtl w:val="0"/>
          <w:lang w:val="de-DE"/>
        </w:rPr>
        <w:t>ü</w:t>
      </w:r>
      <w:r>
        <w:rPr>
          <w:rFonts w:ascii="Times New Roman" w:hAnsi="Times New Roman"/>
          <w:u w:color="000000"/>
          <w:rtl w:val="0"/>
          <w:lang w:val="de-DE"/>
        </w:rPr>
        <w:t>rzungszeichen an. Die zwei ineinander geschriebenen Buchstaben k</w:t>
      </w:r>
      <w:r>
        <w:rPr>
          <w:rFonts w:ascii="Times New Roman" w:hAnsi="Times New Roman" w:hint="default"/>
          <w:u w:color="000000"/>
          <w:rtl w:val="0"/>
          <w:lang w:val="de-DE"/>
        </w:rPr>
        <w:t>ö</w:t>
      </w:r>
      <w:r>
        <w:rPr>
          <w:rFonts w:ascii="Times New Roman" w:hAnsi="Times New Roman"/>
          <w:u w:color="000000"/>
          <w:rtl w:val="0"/>
          <w:lang w:val="de-DE"/>
        </w:rPr>
        <w:t>nnen sowohl auf eine Wertangabe in Myriaden (vgl. P.Bingen 137, Z. 2-3, 4-5 Jh.; Stud.Pal. VIII, 1000, Z. 4, 5. Jh.) als auch auf die abgek</w:t>
      </w:r>
      <w:r>
        <w:rPr>
          <w:rFonts w:ascii="Times New Roman" w:hAnsi="Times New Roman" w:hint="default"/>
          <w:u w:color="000000"/>
          <w:rtl w:val="0"/>
          <w:lang w:val="de-DE"/>
        </w:rPr>
        <w:t>ü</w:t>
      </w:r>
      <w:r>
        <w:rPr>
          <w:rFonts w:ascii="Times New Roman" w:hAnsi="Times New Roman"/>
          <w:u w:color="000000"/>
          <w:rtl w:val="0"/>
          <w:lang w:val="de-DE"/>
        </w:rPr>
        <w:t>rzten Worte aus dem Stamm *</w:t>
      </w:r>
      <w:r>
        <w:rPr>
          <w:rFonts w:ascii="Times New Roman" w:hAnsi="Times New Roman" w:hint="default"/>
          <w:u w:color="000000"/>
          <w:rtl w:val="0"/>
          <w:lang w:val="it-IT"/>
        </w:rPr>
        <w:t>μαρτυρ</w:t>
      </w:r>
      <w:r>
        <w:rPr>
          <w:rFonts w:ascii="Times New Roman" w:hAnsi="Times New Roman"/>
          <w:u w:color="000000"/>
          <w:rtl w:val="0"/>
          <w:lang w:val="de-DE"/>
        </w:rPr>
        <w:t>- (</w:t>
      </w:r>
      <w:r>
        <w:rPr>
          <w:rFonts w:ascii="Times New Roman" w:hAnsi="Times New Roman" w:hint="default"/>
          <w:u w:color="000000"/>
          <w:rtl w:val="0"/>
          <w:lang w:val="it-IT"/>
        </w:rPr>
        <w:t>μαρτυρεῖν</w:t>
      </w:r>
      <w:r>
        <w:rPr>
          <w:rFonts w:ascii="Times New Roman" w:hAnsi="Times New Roman"/>
          <w:u w:color="000000"/>
          <w:rtl w:val="0"/>
          <w:lang w:val="de-DE"/>
        </w:rPr>
        <w:t xml:space="preserve">, </w:t>
      </w:r>
      <w:r>
        <w:rPr>
          <w:rFonts w:ascii="Times New Roman" w:hAnsi="Times New Roman" w:hint="default"/>
          <w:u w:color="000000"/>
          <w:rtl w:val="0"/>
          <w:lang w:val="de-DE"/>
        </w:rPr>
        <w:t>„</w:t>
      </w:r>
      <w:r>
        <w:rPr>
          <w:rFonts w:ascii="Times New Roman" w:hAnsi="Times New Roman"/>
          <w:u w:color="000000"/>
          <w:rtl w:val="0"/>
          <w:lang w:val="de-DE"/>
        </w:rPr>
        <w:t>bezeugen</w:t>
      </w:r>
      <w:r>
        <w:rPr>
          <w:rFonts w:ascii="Times New Roman" w:hAnsi="Times New Roman" w:hint="default"/>
          <w:u w:color="000000"/>
          <w:rtl w:val="0"/>
          <w:lang w:val="de-DE"/>
        </w:rPr>
        <w:t>“</w:t>
      </w:r>
      <w:r>
        <w:rPr>
          <w:rFonts w:ascii="Times New Roman" w:hAnsi="Times New Roman"/>
          <w:u w:color="000000"/>
          <w:rtl w:val="0"/>
          <w:lang w:val="de-DE"/>
        </w:rPr>
        <w:t xml:space="preserve">; </w:t>
      </w:r>
      <w:r>
        <w:rPr>
          <w:rFonts w:ascii="Times New Roman" w:hAnsi="Times New Roman" w:hint="default"/>
          <w:u w:color="000000"/>
          <w:rtl w:val="0"/>
          <w:lang w:val="it-IT"/>
        </w:rPr>
        <w:t>μάρτυς</w:t>
      </w:r>
      <w:r>
        <w:rPr>
          <w:rFonts w:ascii="Times New Roman" w:hAnsi="Times New Roman"/>
          <w:u w:color="000000"/>
          <w:rtl w:val="0"/>
          <w:lang w:val="de-DE"/>
        </w:rPr>
        <w:t xml:space="preserve">, </w:t>
      </w:r>
      <w:r>
        <w:rPr>
          <w:rFonts w:ascii="Times New Roman" w:hAnsi="Times New Roman" w:hint="default"/>
          <w:u w:color="000000"/>
          <w:rtl w:val="0"/>
          <w:lang w:val="de-DE"/>
        </w:rPr>
        <w:t>„</w:t>
      </w:r>
      <w:r>
        <w:rPr>
          <w:rFonts w:ascii="Times New Roman" w:hAnsi="Times New Roman"/>
          <w:u w:color="000000"/>
          <w:rtl w:val="0"/>
          <w:lang w:val="de-DE"/>
        </w:rPr>
        <w:t>Zeuge</w:t>
      </w:r>
      <w:r>
        <w:rPr>
          <w:rFonts w:ascii="Times New Roman" w:hAnsi="Times New Roman" w:hint="default"/>
          <w:u w:color="000000"/>
          <w:rtl w:val="0"/>
          <w:lang w:val="de-DE"/>
        </w:rPr>
        <w:t>“</w:t>
      </w:r>
      <w:r>
        <w:rPr>
          <w:rFonts w:ascii="Times New Roman" w:hAnsi="Times New Roman"/>
          <w:u w:color="000000"/>
          <w:rtl w:val="0"/>
          <w:lang w:val="de-DE"/>
        </w:rPr>
        <w:t>; usw.; vgl. P.Dura 26v, 227 n.Chr.; P.Amst. I 81, Z. 1, 5. Jh., mit Van Minnen 1995, 19-20 = BL</w:t>
      </w:r>
      <w:r>
        <w:rPr>
          <w:rFonts w:ascii="Times New Roman" w:hAnsi="Times New Roman"/>
          <w:i w:val="1"/>
          <w:iCs w:val="1"/>
          <w:u w:color="000000"/>
          <w:rtl w:val="0"/>
          <w:lang w:val="de-DE"/>
        </w:rPr>
        <w:t xml:space="preserve"> </w:t>
      </w:r>
      <w:r>
        <w:rPr>
          <w:rFonts w:ascii="Times New Roman" w:hAnsi="Times New Roman"/>
          <w:u w:color="000000"/>
          <w:rtl w:val="0"/>
          <w:lang w:val="de-DE"/>
        </w:rPr>
        <w:t>XIII 2017, 7) anspielen. In Hinblick auf den arch</w:t>
      </w:r>
      <w:r>
        <w:rPr>
          <w:rFonts w:ascii="Times New Roman" w:hAnsi="Times New Roman" w:hint="default"/>
          <w:u w:color="000000"/>
          <w:rtl w:val="0"/>
          <w:lang w:val="de-DE"/>
        </w:rPr>
        <w:t>ä</w:t>
      </w:r>
      <w:r>
        <w:rPr>
          <w:rFonts w:ascii="Times New Roman" w:hAnsi="Times New Roman"/>
          <w:u w:color="000000"/>
          <w:rtl w:val="0"/>
          <w:lang w:val="de-DE"/>
        </w:rPr>
        <w:t>ologischen Kontext, in dem das Ostrakon ans Licht gebracht wurde, erweisen sich beide Interpretationen der Verbindung als m</w:t>
      </w:r>
      <w:r>
        <w:rPr>
          <w:rFonts w:ascii="Times New Roman" w:hAnsi="Times New Roman" w:hint="default"/>
          <w:u w:color="000000"/>
          <w:rtl w:val="0"/>
          <w:lang w:val="de-DE"/>
        </w:rPr>
        <w:t>ö</w:t>
      </w:r>
      <w:r>
        <w:rPr>
          <w:rFonts w:ascii="Times New Roman" w:hAnsi="Times New Roman"/>
          <w:u w:color="000000"/>
          <w:rtl w:val="0"/>
          <w:lang w:val="de-DE"/>
        </w:rPr>
        <w:t xml:space="preserve">glich, obwohl die parallele Bezeugung einer Wertangabe in Myriaden bei einem weiteren Ostrakon aus dem Serapeion (Nr. </w:t>
      </w:r>
      <w:r>
        <w:rPr>
          <w:rFonts w:ascii="Times New Roman" w:hAnsi="Times New Roman"/>
          <w:b w:val="1"/>
          <w:bCs w:val="1"/>
          <w:u w:color="000000"/>
          <w:rtl w:val="0"/>
          <w:lang w:val="de-DE"/>
        </w:rPr>
        <w:t>11.</w:t>
      </w:r>
      <w:r>
        <w:rPr>
          <w:rFonts w:ascii="Times New Roman" w:hAnsi="Times New Roman"/>
          <w:u w:color="000000"/>
          <w:rtl w:val="0"/>
          <w:lang w:val="de-DE"/>
        </w:rPr>
        <w:t>) der ersten oben vorgeschlagenen Deutung einen leichten Vorzug gew</w:t>
      </w:r>
      <w:r>
        <w:rPr>
          <w:rFonts w:ascii="Times New Roman" w:hAnsi="Times New Roman" w:hint="default"/>
          <w:u w:color="000000"/>
          <w:rtl w:val="0"/>
          <w:lang w:val="de-DE"/>
        </w:rPr>
        <w:t>ä</w:t>
      </w:r>
      <w:r>
        <w:rPr>
          <w:rFonts w:ascii="Times New Roman" w:hAnsi="Times New Roman"/>
          <w:u w:color="000000"/>
          <w:rtl w:val="0"/>
          <w:lang w:val="de-DE"/>
        </w:rPr>
        <w:t>hrt (zu den Denarmyriaden in den sp</w:t>
      </w:r>
      <w:r>
        <w:rPr>
          <w:rFonts w:ascii="Times New Roman" w:hAnsi="Times New Roman" w:hint="default"/>
          <w:u w:color="000000"/>
          <w:rtl w:val="0"/>
          <w:lang w:val="de-DE"/>
        </w:rPr>
        <w:t>ä</w:t>
      </w:r>
      <w:r>
        <w:rPr>
          <w:rFonts w:ascii="Times New Roman" w:hAnsi="Times New Roman"/>
          <w:u w:color="000000"/>
          <w:rtl w:val="0"/>
          <w:lang w:val="de-DE"/>
        </w:rPr>
        <w:t xml:space="preserve">tantiken Papyruszeugnissen aus </w:t>
      </w:r>
      <w:r>
        <w:rPr>
          <w:rFonts w:ascii="Times New Roman" w:hAnsi="Times New Roman" w:hint="default"/>
          <w:u w:color="000000"/>
          <w:rtl w:val="0"/>
          <w:lang w:val="de-DE"/>
        </w:rPr>
        <w:t>Ä</w:t>
      </w:r>
      <w:r>
        <w:rPr>
          <w:rFonts w:ascii="Times New Roman" w:hAnsi="Times New Roman"/>
          <w:u w:color="000000"/>
          <w:rtl w:val="0"/>
          <w:lang w:val="de-DE"/>
        </w:rPr>
        <w:t>gypten, s. Bagnall 1985, 12).</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4. (Inv. ESP 2014 1007-1000 - K6; Schichtdatierung: 5./6.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4,9 cm; B: 3,7 cm; D: 0,4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0,8-1,1 cm; ZA: 0,3-0,4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cs="Times New Roman" w:hAnsi="Times New Roman" w:eastAsia="Times New Roman"/>
          <w:u w:color="000000"/>
          <w:rtl w:val="0"/>
          <w:lang w:val="de-DE"/>
        </w:rPr>
        <w:tab/>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sz w:val="20"/>
          <w:szCs w:val="20"/>
          <w:u w:color="000000"/>
          <w:rtl w:val="0"/>
          <w:lang w:val="de-DE"/>
        </w:rPr>
        <w:t>#</w:t>
      </w:r>
      <w:r>
        <w:rPr>
          <w:rFonts w:ascii="Times New Roman" w:hAnsi="Times New Roman"/>
          <w:u w:color="000000"/>
          <w:rtl w:val="0"/>
          <w:lang w:val="de-DE"/>
        </w:rPr>
        <w:t>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hint="default"/>
          <w:u w:color="000000"/>
          <w:rtl w:val="0"/>
          <w:lang w:val="it-IT"/>
        </w:rPr>
        <w:t>νιω</w:t>
      </w:r>
      <w:r>
        <w:rPr>
          <w:rFonts w:ascii="Times New Roman" w:hAnsi="Times New Roman" w:hint="default"/>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2. </w:t>
      </w:r>
      <w:r>
        <w:rPr>
          <w:rFonts w:ascii="Times New Roman" w:hAnsi="Times New Roman"/>
          <w:u w:color="000000"/>
          <w:rtl w:val="0"/>
          <w:lang w:val="de-DE"/>
        </w:rPr>
        <w:t>[.?]</w:t>
      </w:r>
      <w:r>
        <w:rPr>
          <w:rFonts w:ascii="Times New Roman" w:hAnsi="Times New Roman" w:hint="default"/>
          <w:u w:color="000000"/>
          <w:rtl w:val="0"/>
          <w:lang w:val="it-IT"/>
        </w:rPr>
        <w:t>υπερ</w:t>
      </w:r>
      <w:r>
        <w:rPr>
          <w:rFonts w:ascii="Times New Roman" w:hAnsi="Times New Roman" w:hint="default"/>
          <w:u w:color="000000"/>
          <w:rtl w:val="0"/>
          <w:lang w:val="de-DE"/>
        </w:rPr>
        <w:t>̣</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3. </w:t>
      </w:r>
      <w:r>
        <w:rPr>
          <w:rFonts w:ascii="Times New Roman" w:hAnsi="Times New Roman"/>
          <w:u w:color="000000"/>
          <w:rtl w:val="0"/>
          <w:lang w:val="de-DE"/>
        </w:rPr>
        <w:t>[.?]</w:t>
      </w:r>
      <w:r>
        <w:rPr>
          <w:rFonts w:ascii="Times New Roman" w:hAnsi="Times New Roman" w:hint="default"/>
          <w:u w:color="000000"/>
          <w:rtl w:val="0"/>
          <w:lang w:val="it-IT"/>
        </w:rPr>
        <w:t>α</w:t>
      </w:r>
      <w:r>
        <w:rPr>
          <w:rFonts w:ascii="Times New Roman" w:hAnsi="Times New Roman" w:hint="default"/>
          <w:u w:color="000000"/>
          <w:rtl w:val="0"/>
          <w:lang w:val="de-DE"/>
        </w:rPr>
        <w:t>̣</w:t>
      </w:r>
      <w:r>
        <w:rPr>
          <w:rFonts w:ascii="Times New Roman" w:hAnsi="Times New Roman" w:hint="default"/>
          <w:u w:color="000000"/>
          <w:rtl w:val="0"/>
          <w:lang w:val="it-IT"/>
        </w:rPr>
        <w:t>ριων</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r>
        <w:rPr>
          <w:rFonts w:ascii="Times New Roman" w:hAnsi="Times New Roman"/>
          <w:u w:color="000000"/>
          <w:rtl w:val="0"/>
          <w:lang w:val="de-DE"/>
        </w:rPr>
        <w:t xml:space="preserve">4. </w:t>
      </w:r>
      <w:r>
        <w:rPr>
          <w:rFonts w:ascii="Times New Roman" w:hAnsi="Times New Roman"/>
          <w:u w:color="000000"/>
          <w:rtl w:val="0"/>
          <w:lang w:val="de-DE"/>
        </w:rPr>
        <w:t xml:space="preserve">[.?] </w:t>
      </w:r>
      <w:r>
        <w:rPr>
          <w:rFonts w:ascii="Times New Roman" w:hAnsi="Times New Roman" w:hint="default"/>
          <w:u w:color="000000"/>
          <w:rtl w:val="0"/>
          <w:lang w:val="it-IT"/>
        </w:rPr>
        <w:t>και</w:t>
      </w:r>
      <w:r>
        <w:rPr>
          <w:rFonts w:ascii="Times New Roman" w:hAnsi="Times New Roman"/>
          <w:u w:color="000000"/>
          <w:rtl w:val="0"/>
          <w:lang w:val="de-DE"/>
        </w:rPr>
        <w:t xml:space="preserve"> </w:t>
      </w:r>
      <w:r>
        <w:rPr>
          <w:rFonts w:ascii="Times New Roman" w:hAnsi="Times New Roman"/>
          <w:u w:color="000000"/>
          <w:rtl w:val="0"/>
          <w:lang w:val="de-DE"/>
        </w:rPr>
        <w:t>.1</w:t>
      </w:r>
      <w:r>
        <w:rPr>
          <w:rFonts w:ascii="Times New Roman" w:hAnsi="Times New Roman"/>
          <w:u w:color="000000"/>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rPr>
      </w:pPr>
      <w:r>
        <w:rPr>
          <w:rFonts w:ascii="Times New Roman" w:hAnsi="Times New Roman"/>
          <w:u w:color="000000"/>
          <w:rtl w:val="0"/>
          <w:lang w:val="de-DE"/>
        </w:rPr>
        <w:t>4. lost.?lin</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708" w:right="0" w:firstLine="0"/>
        <w:jc w:val="both"/>
        <w:rPr>
          <w:rFonts w:ascii="Times New Roman" w:cs="Times New Roman" w:hAnsi="Times New Roman" w:eastAsia="Times New Roman"/>
          <w:sz w:val="22"/>
          <w:szCs w:val="22"/>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2"/>
          <w:szCs w:val="22"/>
          <w:rtl w:val="0"/>
          <w:lang w:val="de-DE"/>
        </w:rPr>
        <w:t>#</w:t>
      </w:r>
      <w:r>
        <w:rPr>
          <w:rFonts w:ascii="Times New Roman" w:hAnsi="Times New Roman"/>
          <w:rtl w:val="0"/>
          <w:lang w:val="de-DE"/>
        </w:rPr>
        <w:t>commentary</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b w:val="1"/>
          <w:bCs w:val="1"/>
          <w:u w:color="000000"/>
          <w:rtl w:val="0"/>
          <w:lang w:val="de-DE"/>
        </w:rPr>
      </w:pPr>
      <w:r>
        <w:rPr>
          <w:rFonts w:ascii="Times New Roman" w:hAnsi="Times New Roman"/>
          <w:b w:val="1"/>
          <w:bCs w:val="1"/>
          <w:u w:color="000000"/>
          <w:rtl w:val="0"/>
          <w:lang w:val="de-DE"/>
        </w:rPr>
        <w:t>Kommentar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708"/>
        <w:jc w:val="both"/>
        <w:rPr>
          <w:rFonts w:ascii="Times New Roman" w:cs="Times New Roman" w:hAnsi="Times New Roman" w:eastAsia="Times New Roman"/>
          <w:u w:color="000000"/>
          <w:rtl w:val="0"/>
          <w:lang w:val="de-DE"/>
        </w:rPr>
      </w:pPr>
      <w:r>
        <w:rPr>
          <w:rFonts w:ascii="Times New Roman" w:hAnsi="Times New Roman"/>
          <w:u w:color="000000"/>
          <w:rtl w:val="0"/>
          <w:lang w:val="de-DE"/>
        </w:rPr>
        <w:t>Der Text wurde von einer nach rechts geneigten Hand ausgef</w:t>
      </w:r>
      <w:r>
        <w:rPr>
          <w:rFonts w:ascii="Times New Roman" w:hAnsi="Times New Roman" w:hint="default"/>
          <w:u w:color="000000"/>
          <w:rtl w:val="0"/>
          <w:lang w:val="de-DE"/>
        </w:rPr>
        <w:t>ü</w:t>
      </w:r>
      <w:r>
        <w:rPr>
          <w:rFonts w:ascii="Times New Roman" w:hAnsi="Times New Roman"/>
          <w:u w:color="000000"/>
          <w:rtl w:val="0"/>
          <w:lang w:val="de-DE"/>
        </w:rPr>
        <w:t>hrt, die als eine sp</w:t>
      </w:r>
      <w:r>
        <w:rPr>
          <w:rFonts w:ascii="Times New Roman" w:hAnsi="Times New Roman" w:hint="default"/>
          <w:u w:color="000000"/>
          <w:rtl w:val="0"/>
          <w:lang w:val="de-DE"/>
        </w:rPr>
        <w:t>ä</w:t>
      </w:r>
      <w:r>
        <w:rPr>
          <w:rFonts w:ascii="Times New Roman" w:hAnsi="Times New Roman"/>
          <w:u w:color="000000"/>
          <w:rtl w:val="0"/>
          <w:lang w:val="de-DE"/>
        </w:rPr>
        <w:t>tantike Entwicklung des s.g. Strengen Stils erscheint. Einzelne Merkmale der Schrift, die immerhin wohlrunde Umrisse (</w:t>
      </w:r>
      <w:r>
        <w:rPr>
          <w:rFonts w:ascii="Times New Roman" w:hAnsi="Times New Roman"/>
          <w:i w:val="1"/>
          <w:iCs w:val="1"/>
          <w:u w:color="000000"/>
          <w:rtl w:val="0"/>
          <w:lang w:val="de-DE"/>
        </w:rPr>
        <w:t>epsilon</w:t>
      </w:r>
      <w:r>
        <w:rPr>
          <w:rFonts w:ascii="Times New Roman" w:hAnsi="Times New Roman"/>
          <w:u w:color="000000"/>
          <w:rtl w:val="0"/>
          <w:lang w:val="de-DE"/>
        </w:rPr>
        <w:t xml:space="preserve">, </w:t>
      </w:r>
      <w:r>
        <w:rPr>
          <w:rFonts w:ascii="Times New Roman" w:hAnsi="Times New Roman"/>
          <w:i w:val="1"/>
          <w:iCs w:val="1"/>
          <w:u w:color="000000"/>
          <w:rtl w:val="0"/>
          <w:lang w:val="de-DE"/>
        </w:rPr>
        <w:t>omega</w:t>
      </w:r>
      <w:r>
        <w:rPr>
          <w:rFonts w:ascii="Times New Roman" w:hAnsi="Times New Roman"/>
          <w:u w:color="000000"/>
          <w:rtl w:val="0"/>
          <w:lang w:val="de-DE"/>
        </w:rPr>
        <w:t>) aufweist, rufen einige literarische Parallele in geneigter spitzbogiger Majuskel ins Ged</w:t>
      </w:r>
      <w:r>
        <w:rPr>
          <w:rFonts w:ascii="Times New Roman" w:hAnsi="Times New Roman" w:hint="default"/>
          <w:u w:color="000000"/>
          <w:rtl w:val="0"/>
          <w:lang w:val="de-DE"/>
        </w:rPr>
        <w:t>ä</w:t>
      </w:r>
      <w:r>
        <w:rPr>
          <w:rFonts w:ascii="Times New Roman" w:hAnsi="Times New Roman"/>
          <w:u w:color="000000"/>
          <w:rtl w:val="0"/>
          <w:lang w:val="de-DE"/>
        </w:rPr>
        <w:t xml:space="preserve">chtnis </w:t>
      </w:r>
      <w:r>
        <w:rPr>
          <w:rFonts w:ascii="Times New Roman" w:hAnsi="Times New Roman" w:hint="default"/>
          <w:u w:color="000000"/>
          <w:rtl w:val="0"/>
          <w:lang w:val="de-DE"/>
        </w:rPr>
        <w:t xml:space="preserve">– </w:t>
      </w:r>
      <w:r>
        <w:rPr>
          <w:rFonts w:ascii="Times New Roman" w:hAnsi="Times New Roman"/>
          <w:u w:color="000000"/>
          <w:rtl w:val="0"/>
          <w:lang w:val="de-DE"/>
        </w:rPr>
        <w:t>vgl. beispielsweise PSI VIII 977r, Mitte 5. Jh.; P.Cair. inv. 43227, 2. H</w:t>
      </w:r>
      <w:r>
        <w:rPr>
          <w:rFonts w:ascii="Times New Roman" w:hAnsi="Times New Roman" w:hint="default"/>
          <w:u w:color="000000"/>
          <w:rtl w:val="0"/>
          <w:lang w:val="de-DE"/>
        </w:rPr>
        <w:t>ä</w:t>
      </w:r>
      <w:r>
        <w:rPr>
          <w:rFonts w:ascii="Times New Roman" w:hAnsi="Times New Roman"/>
          <w:u w:color="000000"/>
          <w:rtl w:val="0"/>
          <w:lang w:val="de-DE"/>
        </w:rPr>
        <w:t xml:space="preserve">lfte 5. Jh.; zur geneigten spitzbogigen Majuskel, s. insbes. Orsini 2016.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lang w:val="de-DE"/>
        </w:rPr>
      </w:pPr>
      <w:r>
        <w:rPr>
          <w:rFonts w:ascii="Times New Roman" w:hAnsi="Times New Roman"/>
          <w:rtl w:val="0"/>
          <w:lang w:val="de-DE"/>
        </w:rPr>
        <w:t>#editionDDB</w:t>
      </w:r>
    </w:p>
    <w:p>
      <w:pPr>
        <w:pStyle w:val="Default"/>
        <w:bidi w:val="0"/>
        <w:spacing w:before="0" w:line="240" w:lineRule="auto"/>
        <w:ind w:left="0" w:right="0" w:firstLine="0"/>
        <w:jc w:val="left"/>
        <w:rPr>
          <w:rFonts w:ascii="Times New Roman" w:cs="Times New Roman" w:hAnsi="Times New Roman" w:eastAsia="Times New Roman"/>
          <w:rtl w:val="0"/>
          <w:lang w:val="de-D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b w:val="1"/>
                <w:bCs w:val="1"/>
                <w:u w:color="000000"/>
                <w:rtl w:val="0"/>
                <w:lang w:val="de-DE"/>
              </w:rPr>
              <w:t xml:space="preserve">5. (Inv. ESP 2014 1004-1000 - K7; Schichtdatierung: 5./6. </w:t>
            </w:r>
            <w:r>
              <w:rPr>
                <w:rFonts w:ascii="Times New Roman" w:hAnsi="Times New Roman" w:hint="default"/>
                <w:b w:val="1"/>
                <w:bCs w:val="1"/>
                <w:u w:color="000000"/>
                <w:rtl w:val="0"/>
                <w:lang w:val="de-DE"/>
              </w:rPr>
              <w:t xml:space="preserve">– </w:t>
            </w:r>
            <w:r>
              <w:rPr>
                <w:rFonts w:ascii="Times New Roman" w:hAnsi="Times New Roman"/>
                <w:b w:val="1"/>
                <w:bCs w:val="1"/>
                <w:u w:color="000000"/>
                <w:rtl w:val="0"/>
                <w:lang w:val="de-DE"/>
              </w:rPr>
              <w:t>7. Jh.)</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H: 6,7 cm; B: 5,8 cm; D: 0,4 cm</w:t>
            </w:r>
          </w:p>
        </w:tc>
      </w:tr>
      <w:tr>
        <w:tblPrEx>
          <w:shd w:val="clear" w:color="auto" w:fill="auto"/>
        </w:tblPrEx>
        <w:trPr>
          <w:trHeight w:val="295"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sz w:val="20"/>
                <w:szCs w:val="20"/>
                <w:u w:color="000000"/>
                <w:rtl w:val="0"/>
                <w:lang w:val="de-DE"/>
              </w:rPr>
              <w:t>BH: ca. 1 cm</w:t>
            </w:r>
          </w:p>
        </w:tc>
      </w:tr>
    </w:tbl>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Fonts w:ascii="Times New Roman" w:cs="Times New Roman" w:hAnsi="Times New Roman" w:eastAsia="Times New Roman"/>
          <w:sz w:val="20"/>
          <w:szCs w:val="20"/>
          <w:u w:color="000000"/>
          <w:rtl w:val="0"/>
          <w:lang w:val="de-DE"/>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sz w:val="20"/>
          <w:szCs w:val="20"/>
          <w:rtl w:val="0"/>
          <w:lang w:val="de-DE"/>
        </w:rPr>
        <w:t>#</w:t>
      </w:r>
      <w:r>
        <w:rPr>
          <w:rFonts w:ascii="Times New Roman" w:hAnsi="Times New Roman"/>
          <w:rtl w:val="0"/>
          <w:lang w:val="de-DE"/>
        </w:rPr>
        <w:t>text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0" w:line="276" w:lineRule="auto"/>
        <w:ind w:left="0" w:right="0" w:firstLine="0"/>
        <w:jc w:val="both"/>
        <w:rPr>
          <w:rtl w:val="0"/>
        </w:rPr>
      </w:pPr>
      <w:r>
        <w:rPr>
          <w:rFonts w:ascii="Times New Roman" w:hAnsi="Times New Roman"/>
          <w:u w:color="000000"/>
          <w:rtl w:val="0"/>
          <w:lang w:val="de-DE"/>
        </w:rPr>
        <w:t xml:space="preserve">1. </w:t>
      </w:r>
      <w:r>
        <w:rPr>
          <w:rFonts w:ascii="Times New Roman" w:hAnsi="Times New Roman"/>
          <w:u w:color="000000"/>
          <w:rtl w:val="0"/>
          <w:lang w:val="de-DE"/>
        </w:rPr>
        <w:t>[.?]</w:t>
      </w:r>
      <w:r>
        <w:rPr>
          <w:rFonts w:ascii="Times New Roman" w:hAnsi="Times New Roman"/>
          <w:u w:color="000000"/>
          <w:rtl w:val="0"/>
          <w:lang w:val="de-DE"/>
        </w:rPr>
        <w:t>&lt;#</w:t>
      </w:r>
      <w:r>
        <w:rPr>
          <w:rFonts w:ascii="Times New Roman" w:hAnsi="Times New Roman" w:hint="default"/>
          <w:u w:color="000000"/>
          <w:rtl w:val="0"/>
          <w:lang w:val="it-IT"/>
        </w:rPr>
        <w:t>φκδ</w:t>
      </w:r>
      <w:r>
        <w:rPr>
          <w:rFonts w:ascii="Times New Roman" w:hAnsi="Times New Roman" w:hint="default"/>
          <w:u w:color="000000"/>
          <w:rtl w:val="0"/>
          <w:lang w:val="de-DE"/>
        </w:rPr>
        <w:t>̣</w:t>
      </w:r>
      <w:r>
        <w:rPr>
          <w:rFonts w:ascii="Times New Roman" w:hAnsi="Times New Roman"/>
          <w:u w:color="000000"/>
          <w:rtl w:val="0"/>
          <w:lang w:val="de-DE"/>
        </w:rPr>
        <w:t>=524#&gt;</w:t>
      </w:r>
      <w:r>
        <w:rPr>
          <w:rFonts w:ascii="Times New Roman" w:hAnsi="Times New Roman"/>
          <w:u w:color="000000"/>
          <w:rtl w:val="0"/>
          <w:lang w:val="de-DE"/>
        </w:rPr>
        <w:t xml:space="preserve"> </w:t>
      </w:r>
      <w:r>
        <w:rPr>
          <w:rFonts w:ascii="Times New Roman" w:hAnsi="Times New Roman"/>
          <w:u w:color="000000"/>
          <w:rtl w:val="0"/>
          <w:lang w:val="de-DE"/>
        </w:rPr>
        <w:t>&lt;#(</w:t>
      </w:r>
      <w:r>
        <w:rPr>
          <w:rFonts w:ascii="Times New Roman" w:hAnsi="Times New Roman"/>
          <w:u w:color="000000"/>
          <w:shd w:val="clear" w:color="auto" w:fill="ffff00"/>
          <w:rtl w:val="0"/>
          <w:lang w:val="de-DE"/>
        </w:rPr>
        <w:t>(</w:t>
      </w:r>
      <w:r>
        <w:rPr>
          <w:rFonts w:ascii="Times New Roman" w:hAnsi="Times New Roman" w:hint="default"/>
          <w:u w:color="000000"/>
          <w:shd w:val="clear" w:color="auto" w:fill="ffff00"/>
          <w:rtl w:val="0"/>
          <w:lang w:val="it-IT"/>
        </w:rPr>
        <w:t>ἥμισυ</w:t>
      </w:r>
      <w:r>
        <w:rPr>
          <w:rFonts w:ascii="Times New Roman" w:hAnsi="Times New Roman"/>
          <w:u w:color="000000"/>
          <w:shd w:val="clear" w:color="auto" w:fill="ffff00"/>
          <w:rtl w:val="0"/>
          <w:lang w:val="de-DE"/>
        </w:rPr>
        <w:t>)</w:t>
      </w:r>
      <w:r>
        <w:rPr>
          <w:rFonts w:ascii="Times New Roman" w:hAnsi="Times New Roman"/>
          <w:u w:color="000000"/>
          <w:shd w:val="clear" w:color="auto" w:fill="ffff00"/>
          <w:rtl w:val="0"/>
          <w:lang w:val="de-DE"/>
        </w:rPr>
        <w:t>)=1/2#&gt;</w:t>
      </w:r>
      <w:r>
        <w:rPr>
          <w:rFonts w:ascii="Times New Roman" w:cs="Times New Roman" w:hAnsi="Times New Roman" w:eastAsia="Times New Roman"/>
          <w:u w:color="000000"/>
          <w:shd w:val="clear" w:color="auto" w:fill="ffff00"/>
          <w:rtl w:val="0"/>
          <w:lang w:val="de-D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