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2d4566d535c4755908e8a39f5538c39f74f976"/>
    <w:p>
      <w:pPr>
        <w:pStyle w:val="Heading1"/>
      </w:pPr>
      <w:r>
        <w:t xml:space="preserve">8일차 — 시장 규모: 숫자가 왜 기관마다 다를까? (2026-10-13)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약 890억~1,055억 달러(2025년)</w:t>
      </w:r>
      <w:r>
        <w:t xml:space="preserve">. 오늘 다시 확인했더니 같은 범위가 맞았습니다.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Copart, IAA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연 70만~90만 대 안팎</w:t>
      </w:r>
      <w:r>
        <w:t xml:space="preserve">. 단, 최신 연간 공식 수치는 아직 확인하지 못했습니다(아래 자기점검 참고).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"시장 규모 숫자는 '정답'이 아니라 '어디까지를 시장으로 셌느냐'에 따라 달라지는 추정치다. 숫자 하나를 외우지 말고 '범위와 성장 이유'를 기억하자."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 자동차 재활용 시장은 2025년</w:t>
            </w:r>
            <w:r>
              <w:t xml:space="preserve"> </w:t>
            </w:r>
            <w:r>
              <w:rPr>
                <w:bCs/>
                <w:b/>
              </w:rPr>
              <w:t xml:space="preserve">약 890억~1,055억 달러</w:t>
            </w:r>
            <w:r>
              <w:t xml:space="preserve">(약 120조~145조 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조사회사 3곳의 숫자가 최대 약 1.2배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앞으로의 성장률 전망은</w:t>
            </w:r>
            <w:r>
              <w:t xml:space="preserve"> </w:t>
            </w:r>
            <w:r>
              <w:rPr>
                <w:bCs/>
                <w:b/>
              </w:rPr>
              <w:t xml:space="preserve">연 6%~13%</w:t>
            </w:r>
            <w:r>
              <w:t xml:space="preserve"> </w:t>
            </w:r>
            <w:r>
              <w:t xml:space="preserve">로 2배 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10년 뒤 숫자는 1,560억 달러 vs 3,300억 달러로 크게 벌어짐 →</w:t>
            </w:r>
            <w:r>
              <w:t xml:space="preserve"> </w:t>
            </w:r>
            <w:r>
              <w:rPr>
                <w:bCs/>
                <w:b/>
              </w:rPr>
              <w:t xml:space="preserve">먼 미래 숫자는 믿지 말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 이유는 4가지:</w:t>
            </w:r>
            <w:r>
              <w:t xml:space="preserve"> </w:t>
            </w:r>
            <w:r>
              <w:rPr>
                <w:bCs/>
                <w:b/>
              </w:rPr>
              <w:t xml:space="preserve">차가 늙고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전기차 배터리가 쏟아지고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규제가 세지고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원자재가 귀해진다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입장에서는 "물량이 늘고, 위험도 같이 늘어난다"는 뜻</w:t>
            </w:r>
          </w:p>
        </w:tc>
      </w:tr>
    </w:tbl>
    <w:bookmarkEnd w:id="21"/>
    <w:bookmarkStart w:id="22" w:name="Xbe533fcf7439b88d0d4c3af5c355ac24a9b0b58"/>
    <w:p>
      <w:pPr>
        <w:pStyle w:val="Heading2"/>
      </w:pPr>
      <w:r>
        <w:t xml:space="preserve">2. 숫자가 기관마다 다른 이유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어디까지 '시장'으로 세나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고철만? 중고부품까지? 배터리 재활용까지? 포함 범위가 다르면 숫자가 달라짐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기준 연도가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 기준 vs 2025년 기준 숫자를 섞어 비교하면 틀림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유료 보고서의 추정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대부분 수백만 원짜리 보고서의 '요약'만 공개. 계산 방법은 비공개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성장률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6%로 가정하느냐 13%로 가정하느냐에 따라 10년 뒤 숫자가 2배 차이</w:t>
            </w:r>
          </w:p>
        </w:tc>
      </w:tr>
    </w:tbl>
    <w:p>
      <w:pPr>
        <w:pStyle w:val="BodyText"/>
      </w:pPr>
      <w:r>
        <w:rPr>
          <w:bCs/>
          <w:b/>
        </w:rPr>
        <w:t xml:space="preserve">세 회사 숫자 비교 (세계 자동차 재활용 시장)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조사회사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성장률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Market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2035년 1,564억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Market.us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2035년 3,252억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1,055억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2034년 3,299억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12.8%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연평균 성장률(CAGR)</w:t>
      </w:r>
      <w:r>
        <w:t xml:space="preserve"> </w:t>
      </w:r>
      <w:r>
        <w:t xml:space="preserve">= 매년 평균 몇 %씩 커지는지. 6%면 약 12년에 2배, 12%면 약 6년에 2배가 됩니다.</w:t>
      </w:r>
    </w:p>
    <w:p>
      <w:pPr>
        <w:pStyle w:val="BlockText"/>
      </w:pPr>
      <w:r>
        <w:t xml:space="preserve">▶ 실전 팁: 고객이나 회사에 숫자를 말할 때는</w:t>
      </w:r>
      <w:r>
        <w:t xml:space="preserve"> </w:t>
      </w:r>
      <w:r>
        <w:rPr>
          <w:bCs/>
          <w:b/>
        </w:rPr>
        <w:t xml:space="preserve">"조사기관마다 다르지만 대략 ○○~○○ 범위"</w:t>
      </w:r>
      <w:r>
        <w:t xml:space="preserve"> </w:t>
      </w:r>
      <w:r>
        <w:t xml:space="preserve">라고 말하는 것이 가장 안전하고 신뢰를 얻습니다.</w:t>
      </w:r>
    </w:p>
    <w:bookmarkEnd w:id="22"/>
    <w:bookmarkStart w:id="23" w:name="Xea576087e5d53fcdba995282ae0a0fd10205a14"/>
    <w:p>
      <w:pPr>
        <w:pStyle w:val="Heading2"/>
      </w:pPr>
      <w:r>
        <w:t xml:space="preserve">3. 시장이 커지는 4가지 이유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차가 늙는다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승용·경차 평균 차령</w:t>
            </w:r>
            <w:r>
              <w:t xml:space="preserve"> </w:t>
            </w:r>
            <w:r>
              <w:rPr>
                <w:bCs/>
                <w:b/>
              </w:rPr>
              <w:t xml:space="preserve">12.8년</w:t>
            </w:r>
            <w:r>
              <w:t xml:space="preserve">(2025년, 사상 최고). 승용차만 보면 14.5년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오래 탄 차가 많을수록 나중에 폐차될 차도, 중고부품 수요도 많아짐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전기차 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배터리 재활용 시장 2025년 약 262억 달러 → 2030년 약 434억 달러 전망 (MarketsandMarkets)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 1세대가 수명을 다하기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규제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새 규정(4일차), 한국 사용후배터리법(6일차)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법이 "재활용하라"고 요구하면 시장이 생김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원자재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철·알루미늄·리튬·니켈 등을 새로 캐는 것보다 다시 쓰는 것이 유리해지는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폐차가 '도시 광산'이 됨</w:t>
            </w:r>
          </w:p>
        </w:tc>
      </w:tr>
    </w:tbl>
    <w:bookmarkEnd w:id="23"/>
    <w:bookmarkStart w:id="24" w:name="X89d3adf502377d39600b6a40087d95df71f02bc"/>
    <w:p>
      <w:pPr>
        <w:pStyle w:val="Heading2"/>
      </w:pPr>
      <w:r>
        <w:t xml:space="preserve">4. 세계·한국 숫자 감 잡기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폐차 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약 3,500만~4,000만 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운행 차량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2억 8,900만 대, 연 폐차율 약 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Mobility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부품 시장(세계)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570억~850억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연도·범위가 제각각(3일차와 같은 이유)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자동차 등록 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2,630만 대</w:t>
            </w:r>
            <w:r>
              <w:t xml:space="preserve">(2024년 말, 전년보다 1.3% 증가)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국가지표체계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연간 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70만~90만 대 안팎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연간 공식 수치는 미확인. 조기폐차 지원이 몰린 분기에는 폐차가 30% 넘게 늘었다는 보도도 있음</w:t>
            </w:r>
          </w:p>
        </w:tc>
      </w:tr>
    </w:tbl>
    <w:p>
      <w:pPr>
        <w:pStyle w:val="BlockText"/>
      </w:pPr>
      <w:r>
        <w:t xml:space="preserve">※ 한국은</w:t>
      </w:r>
      <w:r>
        <w:t xml:space="preserve"> </w:t>
      </w:r>
      <w:r>
        <w:rPr>
          <w:bCs/>
          <w:b/>
        </w:rPr>
        <w:t xml:space="preserve">등록 대수는 계속 늘고</w:t>
      </w:r>
      <w:r>
        <w:t xml:space="preserve">, 경유차 조기폐차 지원이 2026년으로 끝나는 지역이 많아</w:t>
      </w:r>
      <w:r>
        <w:t xml:space="preserve"> </w:t>
      </w:r>
      <w:r>
        <w:rPr>
          <w:bCs/>
          <w:b/>
        </w:rPr>
        <w:t xml:space="preserve">폐차 물량이 해마다 출렁입니다.</w:t>
      </w:r>
    </w:p>
    <w:bookmarkEnd w:id="24"/>
    <w:bookmarkStart w:id="25" w:name="X6a0406be08026f296cdc7f65de874d9abba951f"/>
    <w:p>
      <w:pPr>
        <w:pStyle w:val="Heading2"/>
      </w:pPr>
      <w:r>
        <w:t xml:space="preserve">5. [보험 포인트] 시장 숫자를 보험 사업으로 읽는 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시장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보험에서 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차가 늙는다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청구 중</w:t>
            </w:r>
            <w:r>
              <w:t xml:space="preserve"> </w:t>
            </w:r>
            <w:r>
              <w:rPr>
                <w:bCs/>
                <w:b/>
              </w:rPr>
              <w:t xml:space="preserve">중고·재제조 부품</w:t>
            </w:r>
            <w:r>
              <w:t xml:space="preserve"> </w:t>
            </w:r>
            <w:r>
              <w:t xml:space="preserve">비중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친환경부품 특약 안내(3일차)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재활용 시장 연 10%대 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보관·운송·해체 사업장 늘어남 →</w:t>
            </w:r>
            <w:r>
              <w:t xml:space="preserve"> </w:t>
            </w:r>
            <w:r>
              <w:rPr>
                <w:bCs/>
                <w:b/>
              </w:rPr>
              <w:t xml:space="preserve">화재 위험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사업장 화재·배상 보험 (20일차)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 강화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의무보험</w:t>
            </w:r>
            <w:r>
              <w:t xml:space="preserve">이 생기거나 보험 가입이 거래 조건이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사용후배터리법 재사용사업자 보험 (6일차)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 숫자가 기관마다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사업계획서에 숫자 하나만 쓰면 신뢰도가 떨어짐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범위 + 출처</w:t>
            </w:r>
            <w:r>
              <w:t xml:space="preserve">로 쓰는 습관 (29일차 사업계획서)</w:t>
            </w:r>
          </w:p>
        </w:tc>
      </w:tr>
    </w:tbl>
    <w:p>
      <w:pPr>
        <w:pStyle w:val="BlockText"/>
      </w:pPr>
      <w:r>
        <w:t xml:space="preserve">▶ 오늘의 생각거리: "전체 시장이 100조 원이 넘는다고 해서 내 사업이 커지는 것은 아니다.</w:t>
      </w:r>
      <w:r>
        <w:t xml:space="preserve"> </w:t>
      </w:r>
      <w:r>
        <w:rPr>
          <w:bCs/>
          <w:b/>
        </w:rPr>
        <w:t xml:space="preserve">이 시장 안에서 보험료를 내는 사람은 누구인가?</w:t>
      </w:r>
      <w:r>
        <w:t xml:space="preserve"> </w:t>
      </w:r>
      <w:r>
        <w:t xml:space="preserve">폐차장? 부품업체? 배터리 업체? 개인 차주?"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동안 그 시장에서 오가는 돈의 총액(추정치)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CAGR(연평균 성장률)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평균 몇 %씩 커지는지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차령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도로 위 차들의 평균 나이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운행 중인 차 중 1년에 폐차되는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도시 광산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버려진 제품(폐차·폐가전)에서 금속을 다시 뽑아내는 것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시장 규모 숫자가 조사기관마다 다른 이유 2가지는?</w:t>
      </w:r>
    </w:p>
    <w:p>
      <w:pPr>
        <w:numPr>
          <w:ilvl w:val="0"/>
          <w:numId w:val="1002"/>
        </w:numPr>
        <w:pStyle w:val="Compact"/>
      </w:pPr>
      <w:r>
        <w:t xml:space="preserve">2025년 미국 승용·경차 평균 차령은 몇 년인가?</w:t>
      </w:r>
    </w:p>
    <w:p>
      <w:pPr>
        <w:numPr>
          <w:ilvl w:val="0"/>
          <w:numId w:val="1002"/>
        </w:numPr>
        <w:pStyle w:val="Compact"/>
      </w:pPr>
      <w:r>
        <w:t xml:space="preserve">연 성장률 6%와 12%, 시장이 2배가 되는 데 걸리는 시간은 각각 대략 몇 년?</w:t>
      </w:r>
    </w:p>
    <w:p>
      <w:r>
        <w:pict>
          <v:rect style="width:0;height:1.5pt" o:hralign="center" o:hrstd="t" o:hr="t"/>
        </w:pict>
      </w:r>
    </w:p>
    <w:bookmarkEnd w:id="27"/>
    <w:bookmarkStart w:id="38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차량 재활용 시장 2025년 888억 달러, 2035년 1,564억, 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유료 보고서 요약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Global Market Insights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1,055억 달러, 2034년 3,299억, 12.83%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유료 보고서 요약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IMARC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975억 달러, 2035년 3,252억, 12.8%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유료 보고서 요약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Market.us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 배터리 재활용 2025년 262억 → 2030년 434억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단일 조사기관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MarketsandMarkets(Waste360)</w:t>
              </w:r>
            </w:hyperlink>
            <w:r>
              <w:t xml:space="preserve"> </w:t>
            </w:r>
            <w:r>
              <w:t xml:space="preserve">— '전기차 배터리만'으로 좁히면 2025년 수십억 달러대로 훨씬 작음(범위 차이)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평균 차령 12.8년(2025, 사상 최고), 승용차 14.5년, 운행 2억 8,900만 대, 폐차율 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 조사기관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S&amp;P Global Mobility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NOLN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부품 시장 570억~850억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기준 연도 제각각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GMI(2024년 698억)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SkyQuest(2023년 567억)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등록 2,630만 대(2024년 말, +1.3%)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지표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국가지표체계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연간 폐차 70만~90만 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 범위. 2024~2025년 연간 공식 수치 못 찾음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조기폐차 지원 분기에 폐차 30% 이상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연도 불명확 보도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디지털타임스</w:t>
              </w:r>
            </w:hyperlink>
            <w:r>
              <w:t xml:space="preserve"> </w:t>
            </w:r>
            <w:r>
              <w:t xml:space="preserve">등 — 연도 특정 불가라 숫자 없이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6%면 약 12년, 12%면 약 6년에 2배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'72의 법칙'(72÷성장률)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 (1일차 정정 포함)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1일차 정정</w:t>
      </w:r>
      <w:r>
        <w:t xml:space="preserve">: "미국 평균 차량 나이 약 14년"이라고 썼는데, 전체 승용·경차 평균은</w:t>
      </w:r>
      <w:r>
        <w:t xml:space="preserve"> </w:t>
      </w:r>
      <w:r>
        <w:rPr>
          <w:bCs/>
          <w:b/>
        </w:rPr>
        <w:t xml:space="preserve">12.8년(2025년)</w:t>
      </w:r>
      <w:r>
        <w:t xml:space="preserve"> </w:t>
      </w:r>
      <w:r>
        <w:t xml:space="preserve">이고, 14.5년은 '승용차만'의 평균입니다</w:t>
      </w:r>
    </w:p>
    <w:p>
      <w:pPr>
        <w:numPr>
          <w:ilvl w:val="0"/>
          <w:numId w:val="1003"/>
        </w:numPr>
        <w:pStyle w:val="Compact"/>
      </w:pPr>
      <w:r>
        <w:t xml:space="preserve">한국 '분기 폐차 21만 대(+34.7%)' 보도는 연도가 불분명해 숫자를 빼고 "30% 넘게 늘었다는 보도"로만 표현</w:t>
      </w:r>
    </w:p>
    <w:p>
      <w:pPr>
        <w:numPr>
          <w:ilvl w:val="0"/>
          <w:numId w:val="1003"/>
        </w:numPr>
        <w:pStyle w:val="Compact"/>
      </w:pPr>
      <w:r>
        <w:t xml:space="preserve">전기차 배터리 재활용 시장은 조사기관별로 10배 가까이 달라(약 10억~115억 달러), 범위가 넓은 '자동차 배터리 재활용' 수치 하나만 쓰고 차이를 표시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giikorea.co.kr/report/sky1796443-automotive-remanufacturing-market-size-share.html" TargetMode="External" /><Relationship Type="http://schemas.openxmlformats.org/officeDocument/2006/relationships/hyperlink" Id="rId29" Target="https://imarcgroup.com/global-vehicle-recycling-market" TargetMode="External" /><Relationship Type="http://schemas.openxmlformats.org/officeDocument/2006/relationships/hyperlink" Id="rId30" Target="https://market.us/report/vehicle-recycling-market/" TargetMode="External" /><Relationship Type="http://schemas.openxmlformats.org/officeDocument/2006/relationships/hyperlink" Id="rId37" Target="https://www.dt.co.kr/article/10849618" TargetMode="External" /><Relationship Type="http://schemas.openxmlformats.org/officeDocument/2006/relationships/hyperlink" Id="rId28" Target="https://www.gminsights.com/industry-analysis/vehicle-recycling-market" TargetMode="External" /><Relationship Type="http://schemas.openxmlformats.org/officeDocument/2006/relationships/hyperlink" Id="rId34" Target="https://www.gminsights.com/ko/industry-analysis/remanufactured-automotive-parts-market" TargetMode="External" /><Relationship Type="http://schemas.openxmlformats.org/officeDocument/2006/relationships/hyperlink" Id="rId36" Target="https://www.index.go.kr/unify/idx-info.do?idxCd=1257" TargetMode="External" /><Relationship Type="http://schemas.openxmlformats.org/officeDocument/2006/relationships/hyperlink" Id="rId33" Target="https://www.noln.net/site-placement/latest-news/news/55292622/sp-global-mobility-analysis-us-vehicle-age-reaches-128-years" TargetMode="External" /><Relationship Type="http://schemas.openxmlformats.org/officeDocument/2006/relationships/hyperlink" Id="rId32" Target="https://www.spglobal.com/automotive-insights/en/blogs/2025/05/average-age-of-vehicle-in-us" TargetMode="External" /><Relationship Type="http://schemas.openxmlformats.org/officeDocument/2006/relationships/hyperlink" Id="rId31" Target="https://www.waste360.com/waste-recycling/automotive-battery-recycling-market-worth-43-42-billion-by-2030---exclusive-report-by-marketsandmarkets-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iikorea.co.kr/report/sky1796443-automotive-remanufacturing-market-size-share.html" TargetMode="External" /><Relationship Type="http://schemas.openxmlformats.org/officeDocument/2006/relationships/hyperlink" Id="rId29" Target="https://imarcgroup.com/global-vehicle-recycling-market" TargetMode="External" /><Relationship Type="http://schemas.openxmlformats.org/officeDocument/2006/relationships/hyperlink" Id="rId30" Target="https://market.us/report/vehicle-recycling-market/" TargetMode="External" /><Relationship Type="http://schemas.openxmlformats.org/officeDocument/2006/relationships/hyperlink" Id="rId37" Target="https://www.dt.co.kr/article/10849618" TargetMode="External" /><Relationship Type="http://schemas.openxmlformats.org/officeDocument/2006/relationships/hyperlink" Id="rId28" Target="https://www.gminsights.com/industry-analysis/vehicle-recycling-market" TargetMode="External" /><Relationship Type="http://schemas.openxmlformats.org/officeDocument/2006/relationships/hyperlink" Id="rId34" Target="https://www.gminsights.com/ko/industry-analysis/remanufactured-automotive-parts-market" TargetMode="External" /><Relationship Type="http://schemas.openxmlformats.org/officeDocument/2006/relationships/hyperlink" Id="rId36" Target="https://www.index.go.kr/unify/idx-info.do?idxCd=1257" TargetMode="External" /><Relationship Type="http://schemas.openxmlformats.org/officeDocument/2006/relationships/hyperlink" Id="rId33" Target="https://www.noln.net/site-placement/latest-news/news/55292622/sp-global-mobility-analysis-us-vehicle-age-reaches-128-years" TargetMode="External" /><Relationship Type="http://schemas.openxmlformats.org/officeDocument/2006/relationships/hyperlink" Id="rId32" Target="https://www.spglobal.com/automotive-insights/en/blogs/2025/05/average-age-of-vehicle-in-us" TargetMode="External" /><Relationship Type="http://schemas.openxmlformats.org/officeDocument/2006/relationships/hyperlink" Id="rId31" Target="https://www.waste360.com/waste-recycling/automotive-battery-recycling-market-worth-43-42-billion-by-2030---exclusive-report-by-marketsandmarkets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2026-10-12T22:52:04Z</dcterms:created>
  <dcterms:modified xsi:type="dcterms:W3CDTF">2026-10-12T22:52:04Z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