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fdff0c8ae02b54df308ac439fa4f6d14eca414f"/>
    <w:p>
      <w:pPr>
        <w:pStyle w:val="Heading1"/>
      </w:pPr>
      <w:r>
        <w:t xml:space="preserve">13일차 — 탄소·ESG와 자동차 재활용: 보험사 ESG 평가와 어떻게 연결되나? (2026-10-18)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약 90~95%</w:t>
      </w:r>
      <w:r>
        <w:t xml:space="preserve">. 기준에 따라 90%, 95%로 다르게 소개됩니다.</w:t>
      </w:r>
    </w:p>
    <w:p>
      <w:pPr>
        <w:numPr>
          <w:ilvl w:val="0"/>
          <w:numId w:val="1001"/>
        </w:numPr>
        <w:pStyle w:val="Compact"/>
      </w:pPr>
      <w:r>
        <w:t xml:space="preserve">2032년 9월부터</w:t>
      </w:r>
      <w:r>
        <w:t xml:space="preserve"> </w:t>
      </w:r>
      <w:r>
        <w:rPr>
          <w:bCs/>
          <w:b/>
        </w:rPr>
        <w:t xml:space="preserve">15%</w:t>
      </w:r>
      <w:r>
        <w:t xml:space="preserve">, 2036년 9월부터</w:t>
      </w:r>
      <w:r>
        <w:t xml:space="preserve"> </w:t>
      </w:r>
      <w:r>
        <w:rPr>
          <w:bCs/>
          <w:b/>
        </w:rPr>
        <w:t xml:space="preserve">25%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리튬이온 배터리</w:t>
      </w:r>
      <w:r>
        <w:t xml:space="preserve">. 고철 더미에 섞여 들어온 배터리가 찌그러지면서 불이 납니다.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"보험사가 내는 탄소의 대부분은 사무실이 아니라 '보험금으로 고쳐주는 차'에서 나온다. 그래서 '어떻게 고치느냐(새 부품 vs 수리 vs 재활용 부품)'가 보험사 ESG 성적표가 된다."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ESG</w:t>
            </w:r>
            <w:r>
              <w:t xml:space="preserve"> </w:t>
            </w:r>
            <w:r>
              <w:t xml:space="preserve">= 환경(E)·사회(S)·지배구조(G). 투자자와 정부가 기업을 "돈만 버는지, 책임 있게 버는지"로 평가하는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회사의 '착한 정도 성적표'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보험사의 탄소는 대부분</w:t>
            </w:r>
            <w:r>
              <w:t xml:space="preserve"> </w:t>
            </w:r>
            <w:r>
              <w:rPr>
                <w:bCs/>
                <w:b/>
              </w:rPr>
              <w:t xml:space="preserve">스코프 3</w:t>
            </w:r>
            <w:r>
              <w:t xml:space="preserve">(가치사슬, 남이 내지만 내 사업 때문에 생긴 탄소)에 있다. 자동차보험에서는</w:t>
            </w:r>
            <w:r>
              <w:t xml:space="preserve"> </w:t>
            </w:r>
            <w:r>
              <w:rPr>
                <w:bCs/>
                <w:b/>
              </w:rPr>
              <w:t xml:space="preserve">사고 수리</w:t>
            </w:r>
            <w:r>
              <w:t xml:space="preserve">가 큰 부분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 건물 전기보다, 보험금으로 새 범퍼를 만들고 운송하고 칠하는 탄소가 훨씬 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탄소 순서: 일반적으로</w:t>
            </w:r>
            <w:r>
              <w:t xml:space="preserve"> </w:t>
            </w:r>
            <w:r>
              <w:rPr>
                <w:bCs/>
                <w:b/>
              </w:rPr>
              <w:t xml:space="preserve">수리 &lt; 재활용 부품 &lt; 새 부품</w:t>
            </w:r>
            <w:r>
              <w:t xml:space="preserve">. 그래서 해외 보험사는</w:t>
            </w:r>
            <w:r>
              <w:t xml:space="preserve"> </w:t>
            </w:r>
            <w:r>
              <w:rPr>
                <w:bCs/>
                <w:b/>
              </w:rPr>
              <w:t xml:space="preserve">중고·재활용 부품 수리</w:t>
            </w:r>
            <w:r>
              <w:t xml:space="preserve">를 늘리고, 수리 탄소를</w:t>
            </w:r>
            <w:r>
              <w:t xml:space="preserve"> </w:t>
            </w:r>
            <w:r>
              <w:rPr>
                <w:bCs/>
                <w:b/>
              </w:rPr>
              <w:t xml:space="preserve">측정하는 도구</w:t>
            </w:r>
            <w:r>
              <w:t xml:space="preserve">까지 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"고칠 수 있으면 고치고, 바꿔야 하면 재활용 부품으로"</w:t>
            </w:r>
          </w:p>
        </w:tc>
      </w:tr>
    </w:tbl>
    <w:bookmarkEnd w:id="21"/>
    <w:bookmarkStart w:id="22" w:name="X005cd09805933288557fdf9fbe4f73351f1ab57"/>
    <w:p>
      <w:pPr>
        <w:pStyle w:val="Heading2"/>
      </w:pPr>
      <w:r>
        <w:t xml:space="preserve">2. 스코프 1·2·3 쉽게 보기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 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스코프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회사가</w:t>
            </w:r>
            <w:r>
              <w:t xml:space="preserve"> </w:t>
            </w:r>
            <w:r>
              <w:rPr>
                <w:bCs/>
                <w:b/>
              </w:rPr>
              <w:t xml:space="preserve">직접</w:t>
            </w:r>
            <w:r>
              <w:t xml:space="preserve"> </w:t>
            </w:r>
            <w:r>
              <w:t xml:space="preserve">태워서 낸 탄소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차량 기름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스코프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회사가</w:t>
            </w:r>
            <w:r>
              <w:t xml:space="preserve"> </w:t>
            </w:r>
            <w:r>
              <w:rPr>
                <w:bCs/>
                <w:b/>
              </w:rPr>
              <w:t xml:space="preserve">산 전기·열</w:t>
            </w:r>
            <w:r>
              <w:t xml:space="preserve">에서 나온 탄소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본사 건물 전기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스코프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</w:t>
            </w:r>
            <w:r>
              <w:t xml:space="preserve"> </w:t>
            </w:r>
            <w:r>
              <w:rPr>
                <w:bCs/>
                <w:b/>
              </w:rPr>
              <w:t xml:space="preserve">밖</w:t>
            </w:r>
            <w:r>
              <w:t xml:space="preserve">에서 나왔지만 회사 사업과 연결된 탄소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보험금으로 하는 자동차 수리</w:t>
            </w:r>
            <w:r>
              <w:t xml:space="preserve">, 투자한 회사의 탄소</w:t>
            </w:r>
          </w:p>
        </w:tc>
      </w:tr>
    </w:tbl>
    <w:p>
      <w:pPr>
        <w:pStyle w:val="BlockText"/>
      </w:pPr>
      <w:r>
        <w:t xml:space="preserve">※ 해외 업계 자료는 보험사 운영 탄소의</w:t>
      </w:r>
      <w:r>
        <w:t xml:space="preserve"> </w:t>
      </w:r>
      <w:r>
        <w:rPr>
          <w:bCs/>
          <w:b/>
        </w:rPr>
        <w:t xml:space="preserve">대부분이 보상(클레임) 처리</w:t>
      </w:r>
      <w:r>
        <w:t xml:space="preserve"> </w:t>
      </w:r>
      <w:r>
        <w:t xml:space="preserve">과정에서 나온다고 설명합니다(업체 자료라 수치는 검증 필요).</w:t>
      </w:r>
    </w:p>
    <w:bookmarkEnd w:id="22"/>
    <w:bookmarkStart w:id="23" w:name="Xd6640c9f30d1e89fea49d5a87b2e67f70ee6334"/>
    <w:p>
      <w:pPr>
        <w:pStyle w:val="Heading2"/>
      </w:pPr>
      <w:r>
        <w:t xml:space="preserve">3. 세계는 어떻게 하나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독일 알리안츠</w:t>
            </w:r>
            <w:r>
              <w:t xml:space="preserve"> </w:t>
            </w:r>
            <w:r>
              <w:t xml:space="preserve">(2024년 4월~)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전손차에서 떼어낸</w:t>
            </w:r>
            <w:r>
              <w:t xml:space="preserve"> </w:t>
            </w:r>
            <w:r>
              <w:rPr>
                <w:bCs/>
                <w:b/>
              </w:rPr>
              <w:t xml:space="preserve">인증 중고부품</w:t>
            </w:r>
            <w:r>
              <w:t xml:space="preserve"> </w:t>
            </w:r>
            <w:r>
              <w:t xml:space="preserve">사용을 권장하기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수리 탄소 측정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Solera의 'Sustainable Estimatics'(보험 수리 견적에 CO2를 함께 계산), 'Eco Repair Score'(수리 탄소 점수) 등 → 보험사가</w:t>
            </w:r>
            <w:r>
              <w:t xml:space="preserve"> </w:t>
            </w:r>
            <w:r>
              <w:rPr>
                <w:bCs/>
                <w:b/>
              </w:rPr>
              <w:t xml:space="preserve">스코프 3를 숫자로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유럽 '수리 조항'</w:t>
            </w:r>
            <w:r>
              <w:t xml:space="preserve">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범퍼·헤드램프 같은 외관 부품을 순정사가 아닌 회사도 만들 수 있게 열어둠 → 대체·재활용 부품 선택지 확대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일본 보험사</w:t>
            </w:r>
            <w:r>
              <w:t xml:space="preserve"> </w:t>
            </w:r>
            <w:r>
              <w:t xml:space="preserve">(5일차)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부품 권장, 폐차 부품 회수 → 환경성 사례집에 수록</w:t>
            </w:r>
          </w:p>
        </w:tc>
      </w:tr>
    </w:tbl>
    <w:bookmarkEnd w:id="23"/>
    <w:bookmarkStart w:id="24" w:name="X62734072fd839e7419d077806b9a7a408c13ccb"/>
    <w:p>
      <w:pPr>
        <w:pStyle w:val="Heading2"/>
      </w:pPr>
      <w:r>
        <w:t xml:space="preserve">4.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친환경 부품 특약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현대해상 법인차</w:t>
            </w:r>
            <w:r>
              <w:t xml:space="preserve"> </w:t>
            </w:r>
            <w:r>
              <w:rPr>
                <w:bCs/>
                <w:b/>
              </w:rPr>
              <w:t xml:space="preserve">중고부품 수리 조건 자차 8% 할인</w:t>
            </w:r>
            <w:r>
              <w:t xml:space="preserve">(2019), 자차 가입자 특약 인지도 18%(3일차)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탄소 감축 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보험사가 중고부품 수리로</w:t>
            </w:r>
            <w:r>
              <w:t xml:space="preserve"> </w:t>
            </w:r>
            <w:r>
              <w:rPr>
                <w:bCs/>
                <w:b/>
              </w:rPr>
              <w:t xml:space="preserve">CO2를 얼마나 줄였는지 공개한 수치는 찾지 못함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 공시 의무화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금융위:</w:t>
            </w:r>
            <w:r>
              <w:t xml:space="preserve"> </w:t>
            </w:r>
            <w:r>
              <w:rPr>
                <w:bCs/>
                <w:b/>
              </w:rPr>
              <w:t xml:space="preserve">2028년부터</w:t>
            </w:r>
            <w:r>
              <w:t xml:space="preserve"> </w:t>
            </w:r>
            <w:r>
              <w:t xml:space="preserve">자산 10조 원 이상 코스피 상장사부터 사업보고서로 지속가능성 법정 공시, 2029년 5조 원 이상으로 확대 계획,</w:t>
            </w:r>
            <w:r>
              <w:t xml:space="preserve"> </w:t>
            </w:r>
            <w:r>
              <w:rPr>
                <w:bCs/>
                <w:b/>
              </w:rPr>
              <w:t xml:space="preserve">2030년부터 제3자 인증</w:t>
            </w:r>
            <w:r>
              <w:t xml:space="preserve"> </w:t>
            </w:r>
            <w:r>
              <w:t xml:space="preserve">의무(2026년 8월 보도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보험사 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대형 상장 손보사는 공시 대상에 들어갈 가능성이 큼 →</w:t>
            </w:r>
            <w:r>
              <w:t xml:space="preserve"> </w:t>
            </w:r>
            <w:r>
              <w:rPr>
                <w:bCs/>
                <w:b/>
              </w:rPr>
              <w:t xml:space="preserve">수리·부품 탄소 관리</w:t>
            </w:r>
            <w:r>
              <w:t xml:space="preserve">가 공시 항목과 연결될 수 있음 (보험업 별도 기준은 미확인)</w:t>
            </w:r>
          </w:p>
        </w:tc>
      </w:tr>
    </w:tbl>
    <w:bookmarkEnd w:id="24"/>
    <w:bookmarkStart w:id="25" w:name="Xdb548954c281842505a9a2f0e8f135aea065623"/>
    <w:p>
      <w:pPr>
        <w:pStyle w:val="Heading2"/>
      </w:pPr>
      <w:r>
        <w:t xml:space="preserve">5. [보험 포인트] ESG를 영업 언어로 바꾸기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그들의 ESG 고민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설계사가 줄 수 있는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보험사(원수사)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스코프 3 탄소를 줄여야 ESG 평가·공시에 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부품 수리를 늘리는</w:t>
            </w:r>
            <w:r>
              <w:t xml:space="preserve"> </w:t>
            </w:r>
            <w:r>
              <w:rPr>
                <w:bCs/>
                <w:b/>
              </w:rPr>
              <w:t xml:space="preserve">정비소·폐차장 네트워크</w:t>
            </w:r>
            <w:r>
              <w:t xml:space="preserve"> </w:t>
            </w:r>
            <w:r>
              <w:t xml:space="preserve">제안 → 보험사가 숫자로 자랑할 수 있는 실적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법인 고객(렌터카·운수·관공서)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회사 ESG 보고서에 '친환경 차량 관리'를 쓰고 싶음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친환경부품 수리 조건 할인 상품</w:t>
            </w:r>
            <w:r>
              <w:t xml:space="preserve"> </w:t>
            </w:r>
            <w:r>
              <w:t xml:space="preserve">안내 + "수리 때 재활용 부품 ○건 사용" 같은 기록 정리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폐차장·재활용 업체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대기업 협력사가 되려면 ESG 증빙 요구받음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환경·안전 보험 가입 증빙</w:t>
            </w:r>
            <w:r>
              <w:t xml:space="preserve">이 ESG 평가 자료가 됨 (19일차)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개인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"환경에도 좋고 돈도 돌려받는다"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대체부품 25% 환급(3일차) + 친환경 특약 →</w:t>
            </w:r>
            <w:r>
              <w:t xml:space="preserve"> </w:t>
            </w:r>
            <w:r>
              <w:rPr>
                <w:bCs/>
                <w:b/>
              </w:rPr>
              <w:t xml:space="preserve">'착한 선택이 이득'</w:t>
            </w:r>
            <w:r>
              <w:t xml:space="preserve"> </w:t>
            </w:r>
            <w:r>
              <w:t xml:space="preserve">화법</w:t>
            </w:r>
          </w:p>
        </w:tc>
      </w:tr>
    </w:tbl>
    <w:p>
      <w:pPr>
        <w:pStyle w:val="BlockText"/>
      </w:pPr>
      <w:r>
        <w:t xml:space="preserve">▶ 오늘의 생각거리: "법인 고객(예: 렌터카 회사) 담당자에게 '보험료 할인'과 'ESG 보고서에 쓸 숫자', 둘 중 무엇이 더 설득력 있을까? 회사 규모에 따라 답이 달라질까?"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환경·사회·지배구조. 기업의 책임 경영 평가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스코프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밖 가치사슬에서 나오는 간접 탄소. 보험사는 수리·투자 탄소가 핵심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CO2e(이산화탄소 환산량)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온실가스를 이산화탄소 기준으로 바꿔 더한 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지속가능성 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기업이 ESG 정보를 공식 보고서로 공개하는 것. 한국은 2028년부터 단계적 의무화 예정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그린워싱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실제보다 친환경인 척 부풀리는 것. 공시 의무화의 주요 감시 대상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2"/>
        </w:numPr>
        <w:pStyle w:val="Compact"/>
      </w:pPr>
      <w:r>
        <w:t xml:space="preserve">보험사 탄소 배출 중, 보험금으로 하는 자동차 수리는 스코프 몇에 해당하나?</w:t>
      </w:r>
    </w:p>
    <w:p>
      <w:pPr>
        <w:numPr>
          <w:ilvl w:val="0"/>
          <w:numId w:val="1002"/>
        </w:numPr>
        <w:pStyle w:val="Compact"/>
      </w:pPr>
      <w:r>
        <w:t xml:space="preserve">일반적으로 탄소가 가장 적게 나오는 수리 방법은? (새 부품 교체 / 재활용 부품 교체 / 수리)</w:t>
      </w:r>
    </w:p>
    <w:p>
      <w:pPr>
        <w:numPr>
          <w:ilvl w:val="0"/>
          <w:numId w:val="1002"/>
        </w:numPr>
        <w:pStyle w:val="Compact"/>
      </w:pPr>
      <w:r>
        <w:t xml:space="preserve">한국 지속가능성 공시 의무화는 몇 년부터 시작될 예정인가?</w:t>
      </w:r>
    </w:p>
    <w:p>
      <w:r>
        <w:pict>
          <v:rect style="width:0;height:1.5pt" o:hralign="center" o:hrstd="t" o:hr="t"/>
        </w:pict>
      </w:r>
    </w:p>
    <w:bookmarkEnd w:id="27"/>
    <w:bookmarkStart w:id="33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보험사 스코프 3에 차량 수리 포함, 가장 추적이 어려움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 매체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Collision Repair Mag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보상 처리가 보험사 운영 탄소의 대부분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업체(Guidewire) 블로그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Guidewire</w:t>
              </w:r>
            </w:hyperlink>
            <w:r>
              <w:t xml:space="preserve"> </w:t>
            </w:r>
            <w:r>
              <w:t xml:space="preserve">— 수치 검증 안 됨, 본문에 '업체 자료'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탄소: 수리 &lt; 중고부품 &lt; 새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업체 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출처 — "일반적으로"로 완화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알리안츠 2024.4 인증 중고부품 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업체 블로그 인용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출처 — 알리안츠 원문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Solera Sustainable Estimatics, 스코프 3 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EU 순환경제 플랫폼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EU Circular Economy Platform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유럽 2024 수리 조항(외관 부품 개방)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업체 블로그 인용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Guidewire — 법령 원문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현대해상 2019 법인차 중고부품 8% 할인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보도(과거)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시사경제</w:t>
              </w:r>
            </w:hyperlink>
            <w:r>
              <w:t xml:space="preserve"> </w:t>
            </w:r>
            <w:r>
              <w:t xml:space="preserve">— 현재 판매 여부 미확인(3일차와 동일)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보험사 중고부품 CO2 감축량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공개 자료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 "찾지 못함"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 공시 2028년 10조 원 이상 코스피, 2029년 5조, 2030 제3자 인증, 초기 3년 면책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언론 보도(2026.8)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MTN</w:t>
              </w:r>
            </w:hyperlink>
            <w:r>
              <w:t xml:space="preserve"> </w:t>
            </w:r>
            <w:r>
              <w:t xml:space="preserve">— 금융위 보도자료 원문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보험업 별도 공시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 "미확인" 표기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"수리 &lt; 재활용 부품 &lt; 새 부품" 탄소 순서는 업체 자료라</w:t>
      </w:r>
      <w:r>
        <w:t xml:space="preserve"> </w:t>
      </w:r>
      <w:r>
        <w:rPr>
          <w:bCs/>
          <w:b/>
        </w:rPr>
        <w:t xml:space="preserve">"일반적으로"</w:t>
      </w:r>
      <w:r>
        <w:t xml:space="preserve"> </w:t>
      </w:r>
      <w:r>
        <w:t xml:space="preserve">로 표현을 낮춤</w:t>
      </w:r>
    </w:p>
    <w:p>
      <w:pPr>
        <w:numPr>
          <w:ilvl w:val="0"/>
          <w:numId w:val="1003"/>
        </w:numPr>
        <w:pStyle w:val="Compact"/>
      </w:pPr>
      <w:r>
        <w:t xml:space="preserve">보상 처리 탄소 비중은 구체 숫자 없이 "대부분이라고 설명(업체 자료)"으로만 표기</w:t>
      </w:r>
    </w:p>
    <w:p>
      <w:pPr>
        <w:numPr>
          <w:ilvl w:val="0"/>
          <w:numId w:val="1003"/>
        </w:numPr>
        <w:pStyle w:val="Compact"/>
      </w:pPr>
      <w:r>
        <w:t xml:space="preserve">ESG 공시 대상 기준은 2월 의견안(30조 원)과 7월 최종안(10조 원)이 달라,</w:t>
      </w:r>
      <w:r>
        <w:t xml:space="preserve"> </w:t>
      </w:r>
      <w:r>
        <w:rPr>
          <w:bCs/>
          <w:b/>
        </w:rPr>
        <w:t xml:space="preserve">최신 보도(10조 원)</w:t>
      </w:r>
      <w:r>
        <w:t xml:space="preserve"> </w:t>
      </w:r>
      <w:r>
        <w:t xml:space="preserve">기준으로 쓰고 확정 여부는 ⚠️</w:t>
      </w:r>
    </w:p>
    <w:p>
      <w:pPr>
        <w:numPr>
          <w:ilvl w:val="0"/>
          <w:numId w:val="1003"/>
        </w:numPr>
        <w:pStyle w:val="Compact"/>
      </w:pPr>
      <w:r>
        <w:t xml:space="preserve">국내 탄소 감축 수치는 없어서 만들지 않음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circulareconomy.europa.eu/platform/fr/node/8019" TargetMode="External" /><Relationship Type="http://schemas.openxmlformats.org/officeDocument/2006/relationships/hyperlink" Id="rId28" Target="https://collisionrepairmag.com/carbon-in-claims-crm-23-4" TargetMode="External" /><Relationship Type="http://schemas.openxmlformats.org/officeDocument/2006/relationships/hyperlink" Id="rId32" Target="https://news.mtn.co.kr/news-detail/2026082015210336745" TargetMode="External" /><Relationship Type="http://schemas.openxmlformats.org/officeDocument/2006/relationships/hyperlink" Id="rId29" Target="https://www.guidewire.com/resources/blog/general-interest/hands-on-sustainability-how-insurers-drive-circularity-in-claims-management" TargetMode="External" /><Relationship Type="http://schemas.openxmlformats.org/officeDocument/2006/relationships/hyperlink" Id="rId31" Target="https://www.sateconomy.co.kr/news/view/17958944711543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circulareconomy.europa.eu/platform/fr/node/8019" TargetMode="External" /><Relationship Type="http://schemas.openxmlformats.org/officeDocument/2006/relationships/hyperlink" Id="rId28" Target="https://collisionrepairmag.com/carbon-in-claims-crm-23-4" TargetMode="External" /><Relationship Type="http://schemas.openxmlformats.org/officeDocument/2006/relationships/hyperlink" Id="rId32" Target="https://news.mtn.co.kr/news-detail/2026082015210336745" TargetMode="External" /><Relationship Type="http://schemas.openxmlformats.org/officeDocument/2006/relationships/hyperlink" Id="rId29" Target="https://www.guidewire.com/resources/blog/general-interest/hands-on-sustainability-how-insurers-drive-circularity-in-claims-management" TargetMode="External" /><Relationship Type="http://schemas.openxmlformats.org/officeDocument/2006/relationships/hyperlink" Id="rId31" Target="https://www.sateconomy.co.kr/news/view/17958944711543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2026-10-17T22:52:12Z</dcterms:created>
  <dcterms:modified xsi:type="dcterms:W3CDTF">2026-10-17T22:52:12Z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