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CKMS Supplies / start</w:t>
      </w:r>
    </w:p>
    <w:p>
      <w:pPr>
        <w:pStyle w:val="Heading2"/>
      </w:pPr>
      <w:r>
        <w:t>Recommended Supply List</w:t>
      </w:r>
    </w:p>
    <w:p>
      <w:r>
        <w:t xml:space="preserve">Please note: some teachers will have specific requirements but will provide on first day of school. </w:t>
      </w:r>
    </w:p>
    <w:p>
      <w:pPr>
        <w:pStyle w:val="ListBullet"/>
      </w:pPr>
      <w:r>
        <w:t xml:space="preserve">4” white binder </w:t>
      </w:r>
      <w:r>
        <w:br/>
        <w:br/>
      </w:r>
      <w:r/>
    </w:p>
    <w:p>
      <w:pPr>
        <w:pStyle w:val="ListBullet"/>
      </w:pPr>
      <w:r>
        <w:t xml:space="preserve">2 packages of subject dividers </w:t>
      </w:r>
      <w:r>
        <w:br/>
        <w:br/>
      </w:r>
      <w:r/>
    </w:p>
    <w:p>
      <w:pPr>
        <w:pStyle w:val="ListBullet"/>
      </w:pPr>
      <w:r>
        <w:t xml:space="preserve">Zipper pencil pouch </w:t>
      </w:r>
      <w:r>
        <w:br/>
        <w:br/>
      </w:r>
      <w:r/>
    </w:p>
    <w:p>
      <w:pPr>
        <w:pStyle w:val="ListBullet"/>
      </w:pPr>
      <w:r>
        <w:t xml:space="preserve">Pens-blue, black, red </w:t>
      </w:r>
      <w:r>
        <w:br/>
        <w:br/>
      </w:r>
      <w:r/>
    </w:p>
    <w:p>
      <w:pPr>
        <w:pStyle w:val="ListBullet"/>
      </w:pPr>
      <w:r>
        <w:t xml:space="preserve">#2 pencils </w:t>
      </w:r>
      <w:r>
        <w:br/>
        <w:br/>
      </w:r>
      <w:r/>
    </w:p>
    <w:p>
      <w:pPr>
        <w:pStyle w:val="ListBullet"/>
      </w:pPr>
      <w:r>
        <w:t xml:space="preserve">Highlighter-2 colors </w:t>
      </w:r>
      <w:r>
        <w:br/>
        <w:br/>
      </w:r>
      <w:r/>
    </w:p>
    <w:p>
      <w:pPr>
        <w:pStyle w:val="ListBullet"/>
      </w:pPr>
      <w:r>
        <w:t xml:space="preserve">College ruled paper </w:t>
      </w:r>
      <w:r>
        <w:br/>
        <w:br/>
      </w:r>
      <w:r/>
    </w:p>
    <w:p>
      <w:pPr>
        <w:pStyle w:val="ListBullet"/>
      </w:pPr>
      <w:r>
        <w:t>Graph Paper</w:t>
      </w:r>
      <w:r>
        <w:br/>
        <w:br/>
      </w:r>
      <w:r/>
    </w:p>
    <w:p>
      <w:pPr>
        <w:pStyle w:val="ListBullet"/>
      </w:pPr>
      <w:r>
        <w:t xml:space="preserve"> Spiral/Composition notebooks </w:t>
      </w:r>
      <w:r>
        <w:br/>
        <w:br/>
      </w:r>
      <w:r/>
    </w:p>
    <w:p>
      <w:pPr>
        <w:pStyle w:val="ListBullet"/>
      </w:pPr>
      <w:r>
        <w:t xml:space="preserve">Pencil sharpener </w:t>
      </w:r>
      <w:r>
        <w:br/>
        <w:br/>
      </w:r>
      <w:r/>
    </w:p>
    <w:p>
      <w:pPr>
        <w:pStyle w:val="ListBullet"/>
      </w:pPr>
      <w:r>
        <w:t xml:space="preserve">Colored pencils </w:t>
      </w:r>
      <w:r>
        <w:br/>
        <w:br/>
      </w:r>
      <w:r/>
    </w:p>
    <w:p>
      <w:pPr>
        <w:pStyle w:val="ListBullet"/>
      </w:pPr>
      <w:r>
        <w:t xml:space="preserve">Glue Stick </w:t>
      </w:r>
      <w:r>
        <w:br/>
        <w:br/>
      </w:r>
      <w:r/>
    </w:p>
    <w:p>
      <w:pPr>
        <w:pStyle w:val="ListBullet"/>
      </w:pPr>
      <w:r>
        <w:t xml:space="preserve">Post its Large </w:t>
      </w:r>
      <w:r>
        <w:br/>
        <w:br/>
      </w:r>
      <w:r/>
    </w:p>
    <w:p>
      <w:pPr>
        <w:pStyle w:val="ListBullet"/>
      </w:pPr>
      <w:r>
        <w:t xml:space="preserve">eraser/eraser caps </w:t>
      </w:r>
      <w:r>
        <w:br/>
        <w:br/>
      </w:r>
      <w:r/>
    </w:p>
    <w:p>
      <w:pPr>
        <w:pStyle w:val="ListBullet"/>
      </w:pPr>
      <w:r>
        <w:t xml:space="preserve">Scientific Calculator (optional, but recommend TI-30XIIS) </w:t>
      </w:r>
      <w:r>
        <w:br/>
        <w:br/>
      </w:r>
      <w:r/>
    </w:p>
    <w:p>
      <w:pPr>
        <w:pStyle w:val="ListBullet"/>
      </w:pPr>
      <w:r>
        <w:t xml:space="preserve">Kleenex </w:t>
      </w:r>
      <w:r>
        <w:br/>
        <w:br/>
      </w:r>
      <w:r/>
    </w:p>
    <w:p>
      <w:pPr>
        <w:pStyle w:val="ListBullet"/>
      </w:pPr>
      <w:r>
        <w:t xml:space="preserve">Clorox Wipes </w:t>
      </w:r>
      <w:r>
        <w:br/>
        <w:br/>
      </w:r>
      <w:r/>
    </w:p>
    <w:p>
      <w:pPr>
        <w:pStyle w:val="ListBullet"/>
      </w:pPr>
      <w:r>
        <w:t xml:space="preserve">2 locks – one for school locker and one for PE locker </w:t>
      </w:r>
      <w:r>
        <w:br/>
        <w:br/>
      </w:r>
      <w:r/>
    </w:p>
    <w:p>
      <w:pPr>
        <w:pStyle w:val="Heading2"/>
      </w:pPr>
      <w:r>
        <w:t>PE requirements</w:t>
      </w:r>
    </w:p>
    <w:p>
      <w:pPr>
        <w:pStyle w:val="ListBullet"/>
      </w:pPr>
      <w:r>
        <w:t xml:space="preserve">PE Shirt – purchase on fee payment day or online, handed out by PE teacher </w:t>
      </w:r>
      <w:r>
        <w:br/>
        <w:br/>
      </w:r>
      <w:r/>
    </w:p>
    <w:p>
      <w:pPr>
        <w:pStyle w:val="ListBullet"/>
      </w:pPr>
      <w:r>
        <w:t>Black shorts/sweats – may bring from home or purchase on fee payment day</w:t>
      </w:r>
      <w:r>
        <w:br/>
        <w:br/>
      </w:r>
      <w:r/>
    </w:p>
    <w:p>
      <w:pPr>
        <w:pStyle w:val="Heading2"/>
      </w:pPr>
      <w:r>
        <w:t>CKMS Bus Route</w:t>
      </w:r>
    </w:p>
    <w:p>
      <w:r>
        <w:t>Route: 27</w:t>
      </w:r>
    </w:p>
    <w:p>
      <w:r>
        <w:t>Bus Stop: Corner of Moses Ave and Jacobia Street</w:t>
      </w:r>
    </w:p>
    <w:p>
      <w:r>
        <w:t>Regular Morning: 7:00am</w:t>
      </w:r>
    </w:p>
    <w:p>
      <w:r>
        <w:t>Afternoon: 2:57pm</w:t>
      </w:r>
    </w:p>
    <w:p>
      <w:r>
        <w:t>​</w:t>
      </w:r>
    </w:p>
    <w:p>
      <w:r>
        <w:t>Morning of 08/29/2018: 10:00am</w:t>
      </w:r>
    </w:p>
    <w:p>
      <w:pPr>
        <w:pStyle w:val="Heading2"/>
      </w:pPr>
      <w:r>
        <w:t>CKMS Start Time</w:t>
      </w:r>
    </w:p>
    <w:p>
      <w:r>
        <w:t>Regular Morning: 7:40am</w:t>
      </w:r>
    </w:p>
    <w:p>
      <w:r>
        <w:t>Morning of 08/29/2018: 10:40am</w:t>
      </w:r>
    </w:p>
    <w:p>
      <w:pPr>
        <w:pStyle w:val="Heading2"/>
      </w:pPr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