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Philip College Application parent information</w:t>
      </w:r>
    </w:p>
    <w:p>
      <w:pPr>
        <w:pStyle w:val="Heading2"/>
      </w:pPr>
      <w:r>
        <w:t>Social Security #</w:t>
      </w:r>
    </w:p>
    <w:p>
      <w:r>
        <w:t>(Philip): 094-95-3508</w:t>
      </w:r>
    </w:p>
    <w:p>
      <w:pPr>
        <w:pStyle w:val="Heading2"/>
      </w:pPr>
      <w:r>
        <w:t>2020 total income</w:t>
      </w:r>
    </w:p>
    <w:p>
      <w:r>
        <w:t>Total: $574,026</w:t>
      </w:r>
    </w:p>
    <w:p>
      <w:r>
        <w:t>Taxable: $537,871</w:t>
      </w:r>
    </w:p>
    <w:p>
      <w:pPr>
        <w:pStyle w:val="Heading2"/>
      </w:pPr>
      <w:r>
        <w:t>Parents’ Jobs</w:t>
      </w:r>
    </w:p>
    <w:p>
      <w:r>
        <w:t>Mom: Registered Respiratory Therapist at Swedish Issaquah Campus, 751 NE Blakely Drive, Issaquah, WA 98029</w:t>
      </w:r>
    </w:p>
    <w:p>
      <w:r>
        <w:t>Dad: Principal Technical Program Manager as Amazon, 1600 7th Ave, Seattle, WA 98101</w:t>
      </w:r>
    </w:p>
    <w:p>
      <w:pPr>
        <w:pStyle w:val="Heading3"/>
      </w:pPr>
      <w:r>
        <w:t>Job durations (year)</w:t>
      </w:r>
    </w:p>
    <w:p>
      <w:r>
        <w:t>Mom: 0 years, 1 month</w:t>
      </w:r>
    </w:p>
    <w:p>
      <w:r>
        <w:t>Dad: 4 years, 8 months</w:t>
      </w:r>
    </w:p>
    <w:p>
      <w:pPr>
        <w:pStyle w:val="Heading3"/>
      </w:pPr>
      <w:r>
        <w:t>Highest Level of Education</w:t>
      </w:r>
    </w:p>
    <w:p>
      <w:r>
        <w:t>Mom: Bachelor of Science</w:t>
      </w:r>
    </w:p>
    <w:p>
      <w:r>
        <w:t>Dad: High School (some College)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