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Adoption process overview</w:t>
      </w:r>
    </w:p>
    <w:p>
      <w:pPr>
        <w:pStyle w:val="Heading2"/>
      </w:pPr>
      <w:r>
        <w:t>Find lawyers</w:t>
      </w:r>
    </w:p>
    <w:p>
      <w:pPr>
        <w:pStyle w:val="Heading3"/>
      </w:pPr>
      <w:r>
        <w:t>List of potential law firms</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Law firm name</w:t>
            </w:r>
          </w:p>
        </w:tc>
        <w:tc>
          <w:tcPr>
            <w:tcW w:type="dxa" w:w="960"/>
          </w:tcPr>
          <w:p>
            <w:r>
              <w:t>Lawyer</w:t>
            </w:r>
          </w:p>
        </w:tc>
        <w:tc>
          <w:tcPr>
            <w:tcW w:type="dxa" w:w="960"/>
          </w:tcPr>
          <w:p>
            <w:r>
              <w:t>City</w:t>
            </w:r>
          </w:p>
        </w:tc>
        <w:tc>
          <w:tcPr>
            <w:tcW w:type="dxa" w:w="960"/>
          </w:tcPr>
          <w:p>
            <w:r>
              <w:t>Family Law</w:t>
            </w:r>
          </w:p>
        </w:tc>
        <w:tc>
          <w:tcPr>
            <w:tcW w:type="dxa" w:w="960"/>
          </w:tcPr>
          <w:p>
            <w:r>
              <w:t>Immigration Law</w:t>
            </w:r>
          </w:p>
        </w:tc>
        <w:tc>
          <w:tcPr>
            <w:tcW w:type="dxa" w:w="960"/>
          </w:tcPr>
          <w:p>
            <w:r>
              <w:t>Reached Out</w:t>
            </w:r>
          </w:p>
        </w:tc>
        <w:tc>
          <w:tcPr>
            <w:tcW w:type="dxa" w:w="960"/>
          </w:tcPr>
          <w:p>
            <w:r>
              <w:t>Response</w:t>
            </w:r>
          </w:p>
        </w:tc>
        <w:tc>
          <w:tcPr>
            <w:tcW w:type="dxa" w:w="960"/>
          </w:tcPr>
          <w:p>
            <w:r>
              <w:t>Consultation</w:t>
            </w:r>
          </w:p>
        </w:tc>
        <w:tc>
          <w:tcPr>
            <w:tcW w:type="dxa" w:w="960"/>
          </w:tcPr>
          <w:p>
            <w:r>
              <w:t>Link</w:t>
            </w:r>
          </w:p>
        </w:tc>
      </w:tr>
      <w:tr>
        <w:tc>
          <w:tcPr>
            <w:tcW w:type="dxa" w:w="960"/>
          </w:tcPr>
          <w:p>
            <w:r>
              <w:t>Margaret Bender</w:t>
            </w:r>
          </w:p>
        </w:tc>
        <w:tc>
          <w:tcPr>
            <w:tcW w:type="dxa" w:w="960"/>
          </w:tcPr>
          <w:p>
            <w:r>
              <w:t>​</w:t>
            </w:r>
          </w:p>
        </w:tc>
        <w:tc>
          <w:tcPr>
            <w:tcW w:type="dxa" w:w="960"/>
          </w:tcPr>
          <w:p>
            <w:r>
              <w:t>Bellevue</w:t>
            </w:r>
          </w:p>
        </w:tc>
        <w:tc>
          <w:tcPr>
            <w:tcW w:type="dxa" w:w="960"/>
          </w:tcPr>
          <w:p>
            <w:r>
              <w:t>x</w:t>
            </w:r>
          </w:p>
        </w:tc>
        <w:tc>
          <w:tcPr>
            <w:tcW w:type="dxa" w:w="960"/>
          </w:tcPr>
          <w:p>
            <w:r>
              <w:t>?</w:t>
            </w:r>
          </w:p>
        </w:tc>
        <w:tc>
          <w:tcPr>
            <w:tcW w:type="dxa" w:w="960"/>
          </w:tcPr>
          <w:p>
            <w:r>
              <w:t>x</w:t>
            </w:r>
          </w:p>
        </w:tc>
        <w:tc>
          <w:tcPr>
            <w:tcW w:type="dxa" w:w="960"/>
          </w:tcPr>
          <w:p>
            <w:r>
              <w:t>​</w:t>
            </w:r>
          </w:p>
        </w:tc>
        <w:tc>
          <w:tcPr>
            <w:tcW w:type="dxa" w:w="960"/>
          </w:tcPr>
          <w:p>
            <w:r>
              <w:t>​</w:t>
            </w:r>
          </w:p>
        </w:tc>
        <w:tc>
          <w:tcPr>
            <w:tcW w:type="dxa" w:w="960"/>
          </w:tcPr>
          <w:p>
            <w:r>
              <w:t>https://pview.findlaw.com/lawfirm/margaret-bender/wa/bellevue/NTE0OTI2MV8x/PP?refPageViewId=558243fab7a12a2f</w:t>
            </w:r>
          </w:p>
        </w:tc>
      </w:tr>
      <w:tr>
        <w:tc>
          <w:tcPr>
            <w:tcW w:type="dxa" w:w="960"/>
          </w:tcPr>
          <w:p>
            <w:r>
              <w:t>Christina T. Sherman</w:t>
            </w:r>
          </w:p>
        </w:tc>
        <w:tc>
          <w:tcPr>
            <w:tcW w:type="dxa" w:w="960"/>
          </w:tcPr>
          <w:p>
            <w:r>
              <w:t>​</w:t>
            </w:r>
          </w:p>
        </w:tc>
        <w:tc>
          <w:tcPr>
            <w:tcW w:type="dxa" w:w="960"/>
          </w:tcPr>
          <w:p>
            <w:r>
              <w:t>Tacoma</w:t>
            </w:r>
          </w:p>
        </w:tc>
        <w:tc>
          <w:tcPr>
            <w:tcW w:type="dxa" w:w="960"/>
          </w:tcPr>
          <w:p>
            <w:r>
              <w:t>x</w:t>
            </w:r>
          </w:p>
        </w:tc>
        <w:tc>
          <w:tcPr>
            <w:tcW w:type="dxa" w:w="960"/>
          </w:tcPr>
          <w:p>
            <w:r>
              <w:t>-</w:t>
            </w:r>
          </w:p>
        </w:tc>
        <w:tc>
          <w:tcPr>
            <w:tcW w:type="dxa" w:w="960"/>
          </w:tcPr>
          <w:p>
            <w:r>
              <w:t>x</w:t>
            </w:r>
          </w:p>
        </w:tc>
        <w:tc>
          <w:tcPr>
            <w:tcW w:type="dxa" w:w="960"/>
          </w:tcPr>
          <w:p>
            <w:r>
              <w:t>x</w:t>
            </w:r>
          </w:p>
        </w:tc>
        <w:tc>
          <w:tcPr>
            <w:tcW w:type="dxa" w:w="960"/>
          </w:tcPr>
          <w:p>
            <w:r>
              <w:t>​</w:t>
            </w:r>
          </w:p>
        </w:tc>
        <w:tc>
          <w:tcPr>
            <w:tcW w:type="dxa" w:w="960"/>
          </w:tcPr>
          <w:p>
            <w:r>
              <w:t>https://pview.findlaw.com/view/5065689_1?refPageViewId=558243fab7a12a2f</w:t>
            </w:r>
          </w:p>
        </w:tc>
      </w:tr>
      <w:tr>
        <w:tc>
          <w:tcPr>
            <w:tcW w:type="dxa" w:w="960"/>
          </w:tcPr>
          <w:p>
            <w:r>
              <w:t>Styles Law</w:t>
            </w:r>
          </w:p>
        </w:tc>
        <w:tc>
          <w:tcPr>
            <w:tcW w:type="dxa" w:w="960"/>
          </w:tcPr>
          <w:p>
            <w:r>
              <w:t>​</w:t>
            </w:r>
          </w:p>
        </w:tc>
        <w:tc>
          <w:tcPr>
            <w:tcW w:type="dxa" w:w="960"/>
          </w:tcPr>
          <w:p>
            <w:r>
              <w:t>Monroe</w:t>
            </w:r>
          </w:p>
        </w:tc>
        <w:tc>
          <w:tcPr>
            <w:tcW w:type="dxa" w:w="960"/>
          </w:tcPr>
          <w:p>
            <w:r>
              <w:t>x</w:t>
            </w:r>
          </w:p>
        </w:tc>
        <w:tc>
          <w:tcPr>
            <w:tcW w:type="dxa" w:w="960"/>
          </w:tcPr>
          <w:p>
            <w:r>
              <w:t>x</w:t>
            </w:r>
          </w:p>
        </w:tc>
        <w:tc>
          <w:tcPr>
            <w:tcW w:type="dxa" w:w="960"/>
          </w:tcPr>
          <w:p>
            <w:r>
              <w:t>x</w:t>
            </w:r>
          </w:p>
        </w:tc>
        <w:tc>
          <w:tcPr>
            <w:tcW w:type="dxa" w:w="960"/>
          </w:tcPr>
          <w:p>
            <w:r>
              <w:t>​</w:t>
            </w:r>
          </w:p>
        </w:tc>
        <w:tc>
          <w:tcPr>
            <w:tcW w:type="dxa" w:w="960"/>
          </w:tcPr>
          <w:p>
            <w:r>
              <w:t>​</w:t>
            </w:r>
          </w:p>
        </w:tc>
        <w:tc>
          <w:tcPr>
            <w:tcW w:type="dxa" w:w="960"/>
          </w:tcPr>
          <w:p>
            <w:r>
              <w:t>https://pview.findlaw.com/lawfirm/styles-law/wa/monroe/</w:t>
            </w:r>
          </w:p>
        </w:tc>
      </w:tr>
      <w:tr>
        <w:tc>
          <w:tcPr>
            <w:tcW w:type="dxa" w:w="960"/>
          </w:tcPr>
          <w:p>
            <w:r>
              <w:t>Akiona Law PLLC</w:t>
            </w:r>
          </w:p>
        </w:tc>
        <w:tc>
          <w:tcPr>
            <w:tcW w:type="dxa" w:w="960"/>
          </w:tcPr>
          <w:p>
            <w:r>
              <w:t>​</w:t>
            </w:r>
          </w:p>
        </w:tc>
        <w:tc>
          <w:tcPr>
            <w:tcW w:type="dxa" w:w="960"/>
          </w:tcPr>
          <w:p>
            <w:r>
              <w:t>Everett</w:t>
            </w:r>
          </w:p>
        </w:tc>
        <w:tc>
          <w:tcPr>
            <w:tcW w:type="dxa" w:w="960"/>
          </w:tcPr>
          <w:p>
            <w:r>
              <w:t>x</w:t>
            </w:r>
          </w:p>
        </w:tc>
        <w:tc>
          <w:tcPr>
            <w:tcW w:type="dxa" w:w="960"/>
          </w:tcPr>
          <w:p>
            <w:r>
              <w:t>?</w:t>
            </w:r>
          </w:p>
        </w:tc>
        <w:tc>
          <w:tcPr>
            <w:tcW w:type="dxa" w:w="960"/>
          </w:tcPr>
          <w:p>
            <w:r>
              <w:t>x</w:t>
            </w:r>
          </w:p>
        </w:tc>
        <w:tc>
          <w:tcPr>
            <w:tcW w:type="dxa" w:w="960"/>
          </w:tcPr>
          <w:p>
            <w:r>
              <w:t>​</w:t>
            </w:r>
          </w:p>
        </w:tc>
        <w:tc>
          <w:tcPr>
            <w:tcW w:type="dxa" w:w="960"/>
          </w:tcPr>
          <w:p>
            <w:r>
              <w:t>​</w:t>
            </w:r>
          </w:p>
        </w:tc>
        <w:tc>
          <w:tcPr>
            <w:tcW w:type="dxa" w:w="960"/>
          </w:tcPr>
          <w:p>
            <w:r>
              <w:t>https://www.akionalaw.com/</w:t>
            </w:r>
          </w:p>
        </w:tc>
      </w:tr>
      <w:tr>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bl>
    <w:p>
      <w:pPr>
        <w:pStyle w:val="Heading3"/>
      </w:pPr>
      <w:r>
        <w:t>Outreach Text</w:t>
      </w:r>
    </w:p>
    <w:p>
      <w:r>
        <w:t>Hi,</w:t>
      </w:r>
    </w:p>
    <w:p>
      <w:r>
        <w:t>I would like my wife to adopt my two underage children (13 and 15 yrs) and hope you can help me. We got married over two years ago and my children's biological mother has passed away almost five years ago. My children and I have German nationality and permanent residency since 2015. My wife is a US citizen. I would like to understand and start the adoption process and understand the implications and requirements of citizenship.</w:t>
      </w:r>
    </w:p>
    <w:p>
      <w:r>
        <w:t>Thank you very much in advance,</w:t>
      </w:r>
    </w:p>
    <w:p>
      <w:r>
        <w:t>Henner C. Dierks</w:t>
      </w:r>
    </w:p>
    <w:p>
      <w:r>
        <w:t>​</w:t>
      </w:r>
    </w:p>
    <w:p>
      <w:pPr>
        <w:pStyle w:val="Heading2"/>
      </w:pPr>
      <w:r>
        <w:t>Consultation</w:t>
      </w:r>
    </w:p>
    <w:p>
      <w:pPr>
        <w:pStyle w:val="Heading3"/>
      </w:pPr>
      <w:r>
        <w:t>Appointment</w:t>
      </w:r>
    </w:p>
    <w:p>
      <w:pPr>
        <w:pStyle w:val="Heading3"/>
      </w:pPr>
      <w:r>
        <w:t>Questions</w:t>
      </w:r>
    </w:p>
    <w:p>
      <w:pPr>
        <w:pStyle w:val="Heading3"/>
      </w:pPr>
      <w:r>
        <w:t>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