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Detailed observations</w:t>
      </w:r>
    </w:p>
    <w:p>
      <w:r>
        <w:t xml:space="preserve">Absolutely! Here are </w:t>
      </w:r>
      <w:r>
        <w:rPr>
          <w:b/>
        </w:rPr>
        <w:t>output-focused observations</w:t>
      </w:r>
      <w:r>
        <w:t xml:space="preserve"> for every code window in the HelmNet notebook that produces output, regardless of business objective. Each observation is concise, objective, and strictly describes what is seen in the output, matching the style of your RAG notebook.</w:t>
      </w:r>
    </w:p>
    <w:p>
      <w:pPr>
        <w:pStyle w:val="Heading2"/>
      </w:pPr>
      <w:r>
        <w:t>Individual Output Observations (HelmNet Notebook)</w:t>
      </w:r>
    </w:p>
    <w:p>
      <w:pPr>
        <w:pStyle w:val="Heading3"/>
      </w:pPr>
      <w:r>
        <w:t>Data Loading &amp; Exploration</w:t>
      </w:r>
    </w:p>
    <w:p>
      <w:r>
        <w:rPr>
          <w:b/>
        </w:rPr>
        <w:t>In [6]:</w:t>
      </w:r>
      <w:r>
        <w:t xml:space="preserve"> </w:t>
      </w:r>
    </w:p>
    <w:p>
      <w:pPr>
        <w:pStyle w:val="ListBullet"/>
      </w:pPr>
      <w:r>
        <w:t>Observation: The images array has shape (631, 200, 200, 3), and the labels array has shape (631, 1). This confirms there are 631 color images, each 200x200 pixels, with corresponding labels.</w:t>
      </w:r>
      <w:r>
        <w:br/>
        <w:br/>
      </w:r>
      <w:r/>
    </w:p>
    <w:p>
      <w:r>
        <w:rPr>
          <w:b/>
        </w:rPr>
        <w:t>In [7]:</w:t>
      </w:r>
      <w:r>
        <w:t xml:space="preserve"> </w:t>
      </w:r>
    </w:p>
    <w:p>
      <w:pPr>
        <w:pStyle w:val="ListBullet"/>
      </w:pPr>
      <w:r>
        <w:t>Observation: The displayed image appears with a strong blue tint, indicating a possible color channel mismatch (BGR vs. RGB).</w:t>
      </w:r>
      <w:r>
        <w:br/>
        <w:br/>
      </w:r>
      <w:r/>
    </w:p>
    <w:p>
      <w:r>
        <w:rPr>
          <w:b/>
        </w:rPr>
        <w:t>In [8]:</w:t>
      </w:r>
      <w:r>
        <w:t xml:space="preserve"> </w:t>
      </w:r>
    </w:p>
    <w:p>
      <w:pPr>
        <w:pStyle w:val="ListBullet"/>
      </w:pPr>
      <w:r>
        <w:t>Observation: After reversing the color channels, the image displays with natural colors, confirming the correction of the BGR/RGB discrepancy.</w:t>
      </w:r>
      <w:r>
        <w:br/>
        <w:br/>
      </w:r>
      <w:r/>
    </w:p>
    <w:p>
      <w:r>
        <w:rPr>
          <w:b/>
        </w:rPr>
        <w:t>In [9]:</w:t>
      </w:r>
      <w:r>
        <w:t xml:space="preserve"> </w:t>
      </w:r>
    </w:p>
    <w:p>
      <w:pPr>
        <w:pStyle w:val="ListBullet"/>
      </w:pPr>
      <w:r>
        <w:t>Observation: The images array shape is confirmed as (631, 200, 200, 3), matching previous checks.</w:t>
      </w:r>
      <w:r>
        <w:br/>
        <w:br/>
      </w:r>
      <w:r/>
    </w:p>
    <w:p>
      <w:r>
        <w:rPr>
          <w:b/>
        </w:rPr>
        <w:t>In [10]:</w:t>
      </w:r>
      <w:r>
        <w:t xml:space="preserve"> </w:t>
      </w:r>
    </w:p>
    <w:p>
      <w:pPr>
        <w:pStyle w:val="ListBullet"/>
      </w:pPr>
      <w:r>
        <w:t>Observation: Random images from both classes are displayed. "Without Helmet" images predominantly show close-up faces, while "With Helmet" images show workers in complex environments with less visible facial detail.</w:t>
      </w:r>
      <w:r>
        <w:br/>
        <w:br/>
      </w:r>
      <w:r/>
    </w:p>
    <w:p>
      <w:r>
        <w:rPr>
          <w:b/>
        </w:rPr>
        <w:t>In [11]:</w:t>
      </w:r>
      <w:r>
        <w:t xml:space="preserve"> </w:t>
      </w:r>
    </w:p>
    <w:p>
      <w:pPr>
        <w:pStyle w:val="ListBullet"/>
      </w:pPr>
      <w:r>
        <w:t>Observation: The label distribution is nearly balanced: 320 "Without Helmet" and 311 "With Helmet". The countplot visually confirms this balance.</w:t>
      </w:r>
      <w:r>
        <w:br/>
        <w:br/>
      </w:r>
      <w:r/>
    </w:p>
    <w:p>
      <w:pPr>
        <w:pStyle w:val="Heading3"/>
      </w:pPr>
      <w:r>
        <w:t>Data Preprocessing</w:t>
      </w:r>
    </w:p>
    <w:p>
      <w:r>
        <w:rPr>
          <w:b/>
        </w:rPr>
        <w:t>In [12]:</w:t>
      </w:r>
      <w:r>
        <w:t xml:space="preserve"> </w:t>
      </w:r>
    </w:p>
    <w:p>
      <w:pPr>
        <w:pStyle w:val="ListBullet"/>
      </w:pPr>
      <w:r>
        <w:t>Observation: The images are converted from BGR to RGB, preparing them for consistent processing.</w:t>
      </w:r>
      <w:r>
        <w:br/>
        <w:br/>
      </w:r>
      <w:r/>
    </w:p>
    <w:p>
      <w:r>
        <w:rPr>
          <w:b/>
        </w:rPr>
        <w:t>In [13]:</w:t>
      </w:r>
      <w:r>
        <w:t xml:space="preserve"> </w:t>
      </w:r>
    </w:p>
    <w:p>
      <w:pPr>
        <w:pStyle w:val="ListBullet"/>
      </w:pPr>
      <w:r>
        <w:t>Observation: Images are converted to grayscale using OpenCV, resulting in a list of single-channel images.</w:t>
      </w:r>
      <w:r>
        <w:br/>
        <w:br/>
      </w:r>
      <w:r/>
    </w:p>
    <w:p>
      <w:r>
        <w:rPr>
          <w:b/>
        </w:rPr>
        <w:t>In [14]:</w:t>
      </w:r>
      <w:r>
        <w:t xml:space="preserve"> </w:t>
      </w:r>
    </w:p>
    <w:p>
      <w:pPr>
        <w:pStyle w:val="ListBullet"/>
      </w:pPr>
      <w:r>
        <w:t>Observation: The original and grayscale versions of an image are displayed side by side. The helmet is less visually distinct in the grayscale image.</w:t>
      </w:r>
      <w:r>
        <w:br/>
        <w:br/>
      </w:r>
      <w:r/>
    </w:p>
    <w:p>
      <w:r>
        <w:rPr>
          <w:b/>
        </w:rPr>
        <w:t>In [15]:</w:t>
      </w:r>
      <w:r>
        <w:t xml:space="preserve"> </w:t>
      </w:r>
    </w:p>
    <w:p>
      <w:pPr>
        <w:pStyle w:val="ListBullet"/>
      </w:pPr>
      <w:r>
        <w:t>Observation: The dataset is split into training (441), validation (95), and test (95) sets, maintaining class stratification.</w:t>
      </w:r>
      <w:r>
        <w:br/>
        <w:br/>
      </w:r>
      <w:r/>
    </w:p>
    <w:p>
      <w:r>
        <w:rPr>
          <w:b/>
        </w:rPr>
        <w:t>In [16]:</w:t>
      </w:r>
      <w:r>
        <w:t xml:space="preserve"> </w:t>
      </w:r>
    </w:p>
    <w:p>
      <w:pPr>
        <w:pStyle w:val="ListBullet"/>
      </w:pPr>
      <w:r>
        <w:t>Observation: Training, validation, and test images are normalized to the [0, 1] range.</w:t>
      </w:r>
      <w:r>
        <w:br/>
        <w:br/>
      </w:r>
      <w:r/>
    </w:p>
    <w:p>
      <w:r>
        <w:rPr>
          <w:b/>
        </w:rPr>
        <w:t>In [18]:</w:t>
      </w:r>
      <w:r>
        <w:t xml:space="preserve"> </w:t>
      </w:r>
    </w:p>
    <w:p>
      <w:pPr>
        <w:pStyle w:val="ListBullet"/>
      </w:pPr>
      <w:r>
        <w:t>Observation: The shape of the training labels is (441, 1), confirming the split.</w:t>
      </w:r>
      <w:r>
        <w:br/>
        <w:br/>
      </w:r>
      <w:r/>
    </w:p>
    <w:p>
      <w:r>
        <w:rPr>
          <w:b/>
        </w:rPr>
        <w:t>In [19]:</w:t>
      </w:r>
      <w:r>
        <w:t xml:space="preserve"> </w:t>
      </w:r>
    </w:p>
    <w:p>
      <w:pPr>
        <w:pStyle w:val="ListBullet"/>
      </w:pPr>
      <w:r>
        <w:t>Observation: The shapes of all train, validation, and test sets are displayed, confirming correct partitioning and normalization.</w:t>
      </w:r>
      <w:r>
        <w:br/>
        <w:br/>
      </w:r>
      <w:r/>
    </w:p>
    <w:p>
      <w:pPr>
        <w:pStyle w:val="Heading3"/>
      </w:pPr>
      <w:r>
        <w:t>Data Augmentation</w:t>
      </w:r>
    </w:p>
    <w:p>
      <w:r>
        <w:rPr>
          <w:b/>
        </w:rPr>
        <w:t>In [17]:</w:t>
      </w:r>
      <w:r>
        <w:t xml:space="preserve"> </w:t>
      </w:r>
    </w:p>
    <w:p>
      <w:pPr>
        <w:pStyle w:val="ListBullet"/>
      </w:pPr>
      <w:r>
        <w:t>Observation: Data augmentation is set up for the training set, including horizontal flips, shifts, rotations, shearing, and zooming. Validation and test sets are only normalized.</w:t>
      </w:r>
      <w:r>
        <w:br/>
        <w:br/>
      </w:r>
      <w:r/>
    </w:p>
    <w:p>
      <w:pPr>
        <w:pStyle w:val="Heading3"/>
      </w:pPr>
      <w:r>
        <w:t>Model 1: Simple CNN (Original Images)</w:t>
      </w:r>
    </w:p>
    <w:p>
      <w:r>
        <w:rPr>
          <w:b/>
        </w:rPr>
        <w:t>In [22]:</w:t>
      </w:r>
      <w:r>
        <w:t xml:space="preserve"> </w:t>
      </w:r>
    </w:p>
    <w:p>
      <w:pPr>
        <w:pStyle w:val="ListBullet"/>
      </w:pPr>
      <w:r>
        <w:t>Observation: The CNN model summary shows three convolutional layers, global average pooling, dropout, and a dense output layer. The model has 93,377 trainable parameters.</w:t>
      </w:r>
      <w:r>
        <w:br/>
        <w:br/>
      </w:r>
      <w:r/>
    </w:p>
    <w:p>
      <w:r>
        <w:rPr>
          <w:b/>
        </w:rPr>
        <w:t>In [23]:</w:t>
      </w:r>
      <w:r>
        <w:t xml:space="preserve"> </w:t>
      </w:r>
    </w:p>
    <w:p>
      <w:pPr>
        <w:pStyle w:val="ListBullet"/>
      </w:pPr>
      <w:r>
        <w:t>Observation: During training, accuracy and recall rapidly increase, reaching near-perfect values by epoch 3. Both training and validation metrics remain high throughout 50 epochs.</w:t>
      </w:r>
      <w:r>
        <w:br/>
        <w:br/>
      </w:r>
      <w:r/>
    </w:p>
    <w:p>
      <w:r>
        <w:rPr>
          <w:b/>
        </w:rPr>
        <w:t>In [24]:</w:t>
      </w:r>
      <w:r>
        <w:t xml:space="preserve"> </w:t>
      </w:r>
    </w:p>
    <w:p>
      <w:pPr>
        <w:pStyle w:val="ListBullet"/>
      </w:pPr>
      <w:r>
        <w:t>Observation: The training and validation accuracy curves show rapid convergence and remain high, with minimal gap between them.</w:t>
      </w:r>
      <w:r>
        <w:br/>
        <w:br/>
      </w:r>
      <w:r/>
    </w:p>
    <w:p>
      <w:r>
        <w:rPr>
          <w:b/>
        </w:rPr>
        <w:t>In [25]:</w:t>
      </w:r>
      <w:r>
        <w:t xml:space="preserve"> </w:t>
      </w:r>
    </w:p>
    <w:p>
      <w:pPr>
        <w:pStyle w:val="ListBullet"/>
      </w:pPr>
      <w:r>
        <w:t>Observation: On the training set, the model achieves perfect accuracy, recall, precision, and F1 score (all 1.0). The confusion matrix shows no misclassifications.</w:t>
      </w:r>
      <w:r>
        <w:br/>
        <w:br/>
      </w:r>
      <w:r/>
    </w:p>
    <w:p>
      <w:r>
        <w:rPr>
          <w:b/>
        </w:rPr>
        <w:t>In [26]:</w:t>
      </w:r>
      <w:r>
        <w:t xml:space="preserve"> </w:t>
      </w:r>
    </w:p>
    <w:p>
      <w:pPr>
        <w:pStyle w:val="ListBullet"/>
      </w:pPr>
      <w:r>
        <w:t>Observation: On the validation set, the model achieves accuracy, recall, precision, and F1 score of 0.98. The confusion matrix shows one misclassification.</w:t>
      </w:r>
      <w:r>
        <w:br/>
        <w:br/>
      </w:r>
      <w:r/>
    </w:p>
    <w:p>
      <w:pPr>
        <w:pStyle w:val="Heading3"/>
      </w:pPr>
      <w:r>
        <w:t>Model 2: Simple CNN (Augmented Images)</w:t>
      </w:r>
    </w:p>
    <w:p>
      <w:r>
        <w:rPr>
          <w:b/>
        </w:rPr>
        <w:t>In [27]:</w:t>
      </w:r>
      <w:r>
        <w:t xml:space="preserve"> </w:t>
      </w:r>
    </w:p>
    <w:p>
      <w:pPr>
        <w:pStyle w:val="ListBullet"/>
      </w:pPr>
      <w:r>
        <w:t>Observation: The CNN model summary matches the previous architecture, confirming consistent model structure.</w:t>
      </w:r>
      <w:r>
        <w:br/>
        <w:br/>
      </w:r>
      <w:r/>
    </w:p>
    <w:p>
      <w:r>
        <w:rPr>
          <w:b/>
        </w:rPr>
        <w:t>In [28]:</w:t>
      </w:r>
      <w:r>
        <w:t xml:space="preserve"> </w:t>
      </w:r>
    </w:p>
    <w:p>
      <w:pPr>
        <w:pStyle w:val="ListBullet"/>
      </w:pPr>
      <w:r>
        <w:t>Observation: Training with augmented data, accuracy and recall start lower and improve, but plateau below 1.0. Validation metrics are also lower than with non-augmented data.</w:t>
      </w:r>
      <w:r>
        <w:br/>
        <w:br/>
      </w:r>
      <w:r/>
    </w:p>
    <w:p>
      <w:r>
        <w:rPr>
          <w:b/>
        </w:rPr>
        <w:t>In [29]:</w:t>
      </w:r>
      <w:r>
        <w:t xml:space="preserve"> </w:t>
      </w:r>
    </w:p>
    <w:p>
      <w:pPr>
        <w:pStyle w:val="ListBullet"/>
      </w:pPr>
      <w:r>
        <w:t>Observation: The accuracy curves for training and validation are lower and more variable than with the original data, indicating less stable learning.</w:t>
      </w:r>
      <w:r>
        <w:br/>
        <w:br/>
      </w:r>
      <w:r/>
    </w:p>
    <w:p>
      <w:r>
        <w:rPr>
          <w:b/>
        </w:rPr>
        <w:t>In [30]:</w:t>
      </w:r>
      <w:r>
        <w:t xml:space="preserve"> </w:t>
      </w:r>
    </w:p>
    <w:p>
      <w:pPr>
        <w:pStyle w:val="ListBullet"/>
      </w:pPr>
      <w:r>
        <w:t>Observation: On the training set, the model achieves accuracy and recall of 0.81, with precision of 0.86. The confusion matrix shows multiple misclassifications.</w:t>
      </w:r>
      <w:r>
        <w:br/>
        <w:br/>
      </w:r>
      <w:r/>
    </w:p>
    <w:p>
      <w:r>
        <w:rPr>
          <w:b/>
        </w:rPr>
        <w:t>In [31]:</w:t>
      </w:r>
      <w:r>
        <w:t xml:space="preserve"> </w:t>
      </w:r>
    </w:p>
    <w:p>
      <w:pPr>
        <w:pStyle w:val="ListBullet"/>
      </w:pPr>
      <w:r>
        <w:t>Observation: On the validation set, the model achieves accuracy and recall of 0.81, with precision of 0.86. The confusion matrix shows several misclassifications.</w:t>
      </w:r>
      <w:r>
        <w:br/>
        <w:br/>
      </w:r>
      <w:r/>
    </w:p>
    <w:p>
      <w:pPr>
        <w:pStyle w:val="Heading3"/>
      </w:pPr>
      <w:r>
        <w:t>Model 3: VGG16 (Base, No Augmentation)</w:t>
      </w:r>
    </w:p>
    <w:p>
      <w:r>
        <w:rPr>
          <w:b/>
        </w:rPr>
        <w:t>In [32]:</w:t>
      </w:r>
      <w:r>
        <w:t xml:space="preserve"> </w:t>
      </w:r>
    </w:p>
    <w:p>
      <w:pPr>
        <w:pStyle w:val="ListBullet"/>
      </w:pPr>
      <w:r>
        <w:t>Observation: The VGG16 model summary shows the expected architecture with 14.7 million parameters, all trainable.</w:t>
      </w:r>
      <w:r>
        <w:br/>
        <w:br/>
      </w:r>
      <w:r/>
    </w:p>
    <w:p>
      <w:r>
        <w:rPr>
          <w:b/>
        </w:rPr>
        <w:t>In [33]:</w:t>
      </w:r>
      <w:r>
        <w:t xml:space="preserve"> </w:t>
      </w:r>
    </w:p>
    <w:p>
      <w:pPr>
        <w:pStyle w:val="ListBullet"/>
      </w:pPr>
      <w:r>
        <w:t>Observation: All convolutional layers are set to non-trainable, freezing the base model.</w:t>
      </w:r>
      <w:r>
        <w:br/>
        <w:br/>
      </w:r>
      <w:r/>
    </w:p>
    <w:p>
      <w:r>
        <w:rPr>
          <w:b/>
        </w:rPr>
        <w:t>In [34]:</w:t>
      </w:r>
      <w:r>
        <w:t xml:space="preserve"> </w:t>
      </w:r>
    </w:p>
    <w:p>
      <w:pPr>
        <w:pStyle w:val="ListBullet"/>
      </w:pPr>
      <w:r>
        <w:t>Observation: The VGG16-based model summary shows the convolutional base, global average pooling, dropout, and a dense output layer. Only 513 parameters are trainable.</w:t>
      </w:r>
      <w:r>
        <w:br/>
        <w:br/>
      </w:r>
      <w:r/>
    </w:p>
    <w:p>
      <w:r>
        <w:rPr>
          <w:b/>
        </w:rPr>
        <w:t>In [35]:</w:t>
      </w:r>
      <w:r>
        <w:t xml:space="preserve"> </w:t>
      </w:r>
    </w:p>
    <w:p>
      <w:pPr>
        <w:pStyle w:val="ListBullet"/>
      </w:pPr>
      <w:r>
        <w:t>Observation: Training starts with low accuracy and recall, but both metrics increase sharply after ~20 epochs, reaching 0.99 and 1.0, respectively, for both training and validation.</w:t>
      </w:r>
      <w:r>
        <w:br/>
        <w:br/>
      </w:r>
      <w:r/>
    </w:p>
    <w:p>
      <w:r>
        <w:rPr>
          <w:b/>
        </w:rPr>
        <w:t>In [36]:</w:t>
      </w:r>
      <w:r>
        <w:t xml:space="preserve"> </w:t>
      </w:r>
    </w:p>
    <w:p>
      <w:pPr>
        <w:pStyle w:val="ListBullet"/>
      </w:pPr>
      <w:r>
        <w:t>Observation: The accuracy curves show a delayed but sharp increase, with both training and validation accuracy reaching near-perfect values.</w:t>
      </w:r>
      <w:r>
        <w:br/>
        <w:br/>
      </w:r>
      <w:r/>
    </w:p>
    <w:p>
      <w:r>
        <w:rPr>
          <w:b/>
        </w:rPr>
        <w:t>In [37]:</w:t>
      </w:r>
      <w:r>
        <w:t xml:space="preserve"> </w:t>
      </w:r>
    </w:p>
    <w:p>
      <w:pPr>
        <w:pStyle w:val="ListBullet"/>
      </w:pPr>
      <w:r>
        <w:t>Observation: On the training set, the model achieves accuracy, recall, precision, and F1 score of 0.99 or higher. The confusion matrix shows almost no misclassifications.</w:t>
      </w:r>
      <w:r>
        <w:br/>
        <w:br/>
      </w:r>
      <w:r/>
    </w:p>
    <w:p>
      <w:r>
        <w:rPr>
          <w:b/>
        </w:rPr>
        <w:t>In [38]:</w:t>
      </w:r>
      <w:r>
        <w:t xml:space="preserve"> </w:t>
      </w:r>
    </w:p>
    <w:p>
      <w:pPr>
        <w:pStyle w:val="ListBullet"/>
      </w:pPr>
      <w:r>
        <w:t>Observation: On the validation set, the model achieves accuracy, recall, precision, and F1 score of 0.99 or higher. The confusion matrix shows almost no misclassifications.</w:t>
      </w:r>
      <w:r>
        <w:br/>
        <w:br/>
      </w:r>
      <w:r/>
    </w:p>
    <w:p>
      <w:pPr>
        <w:pStyle w:val="Heading3"/>
      </w:pPr>
      <w:r>
        <w:t>Model 4: VGG16 + FFNN (No Augmentation)</w:t>
      </w:r>
    </w:p>
    <w:p>
      <w:r>
        <w:rPr>
          <w:b/>
        </w:rPr>
        <w:t>In [39]:</w:t>
      </w:r>
      <w:r>
        <w:t xml:space="preserve"> </w:t>
      </w:r>
    </w:p>
    <w:p>
      <w:pPr>
        <w:pStyle w:val="ListBullet"/>
      </w:pPr>
      <w:r>
        <w:t>Observation: The VGG16 model summary is displayed again, confirming architecture.</w:t>
      </w:r>
      <w:r>
        <w:br/>
        <w:br/>
      </w:r>
      <w:r/>
    </w:p>
    <w:p>
      <w:r>
        <w:rPr>
          <w:b/>
        </w:rPr>
        <w:t>In [40]:</w:t>
      </w:r>
      <w:r>
        <w:t xml:space="preserve"> </w:t>
      </w:r>
    </w:p>
    <w:p>
      <w:pPr>
        <w:pStyle w:val="ListBullet"/>
      </w:pPr>
      <w:r>
        <w:t>Observation: All convolutional layers are set to non-trainable.</w:t>
      </w:r>
      <w:r>
        <w:br/>
        <w:br/>
      </w:r>
      <w:r/>
    </w:p>
    <w:p>
      <w:r>
        <w:rPr>
          <w:b/>
        </w:rPr>
        <w:t>In [41]:</w:t>
      </w:r>
      <w:r>
        <w:t xml:space="preserve"> </w:t>
      </w:r>
    </w:p>
    <w:p>
      <w:pPr>
        <w:pStyle w:val="ListBullet"/>
      </w:pPr>
      <w:r>
        <w:t>Observation: The VGG16 + FFNN model summary shows the convolutional base, flattening, two dense layers, dropout, and a dense output layer. 590,945 parameters are trainable.</w:t>
      </w:r>
      <w:r>
        <w:br/>
        <w:br/>
      </w:r>
      <w:r/>
    </w:p>
    <w:p>
      <w:r>
        <w:rPr>
          <w:b/>
        </w:rPr>
        <w:t>In [42]:</w:t>
      </w:r>
      <w:r>
        <w:t xml:space="preserve"> </w:t>
      </w:r>
    </w:p>
    <w:p>
      <w:pPr>
        <w:pStyle w:val="ListBullet"/>
      </w:pPr>
      <w:r>
        <w:t>Observation: Training and validation accuracy, recall, precision, and F1 score reach 1.0 within a few epochs and remain perfect throughout training.</w:t>
      </w:r>
      <w:r>
        <w:br/>
        <w:br/>
      </w:r>
      <w:r/>
    </w:p>
    <w:p>
      <w:r>
        <w:rPr>
          <w:b/>
        </w:rPr>
        <w:t>In [43]:</w:t>
      </w:r>
      <w:r>
        <w:t xml:space="preserve"> </w:t>
      </w:r>
    </w:p>
    <w:p>
      <w:pPr>
        <w:pStyle w:val="ListBullet"/>
      </w:pPr>
      <w:r>
        <w:t>Observation: The accuracy curves for training and validation are flat at 1.0, indicating perfect performance.</w:t>
      </w:r>
      <w:r>
        <w:br/>
        <w:br/>
      </w:r>
      <w:r/>
    </w:p>
    <w:p>
      <w:r>
        <w:rPr>
          <w:b/>
        </w:rPr>
        <w:t>In [44]:</w:t>
      </w:r>
      <w:r>
        <w:t xml:space="preserve"> </w:t>
      </w:r>
    </w:p>
    <w:p>
      <w:pPr>
        <w:pStyle w:val="ListBullet"/>
      </w:pPr>
      <w:r>
        <w:t>Observation: On the training set, the model achieves perfect metrics (all 1.0). The confusion matrix shows no misclassifications.</w:t>
      </w:r>
      <w:r>
        <w:br/>
        <w:br/>
      </w:r>
      <w:r/>
    </w:p>
    <w:p>
      <w:r>
        <w:rPr>
          <w:b/>
        </w:rPr>
        <w:t>In [45]:</w:t>
      </w:r>
      <w:r>
        <w:t xml:space="preserve"> </w:t>
      </w:r>
    </w:p>
    <w:p>
      <w:pPr>
        <w:pStyle w:val="ListBullet"/>
      </w:pPr>
      <w:r>
        <w:t>Observation: On the validation set, the model achieves perfect metrics (all 1.0). The confusion matrix shows no misclassifications.</w:t>
      </w:r>
      <w:r>
        <w:br/>
        <w:br/>
      </w:r>
      <w:r/>
    </w:p>
    <w:p>
      <w:pPr>
        <w:pStyle w:val="Heading3"/>
      </w:pPr>
      <w:r>
        <w:t>Model 5: VGG16 + FFNN (With Data Augmentation)</w:t>
      </w:r>
    </w:p>
    <w:p>
      <w:r>
        <w:rPr>
          <w:b/>
        </w:rPr>
        <w:t>In [46]:</w:t>
      </w:r>
      <w:r>
        <w:t xml:space="preserve"> </w:t>
      </w:r>
    </w:p>
    <w:p>
      <w:pPr>
        <w:pStyle w:val="ListBullet"/>
      </w:pPr>
      <w:r>
        <w:t>Observation: The VGG16 model summary is displayed, confirming architecture.</w:t>
      </w:r>
      <w:r>
        <w:br/>
        <w:br/>
      </w:r>
      <w:r/>
    </w:p>
    <w:p>
      <w:r>
        <w:rPr>
          <w:b/>
        </w:rPr>
        <w:t>In [47]:</w:t>
      </w:r>
      <w:r>
        <w:t xml:space="preserve"> </w:t>
      </w:r>
    </w:p>
    <w:p>
      <w:pPr>
        <w:pStyle w:val="ListBullet"/>
      </w:pPr>
      <w:r>
        <w:t>Observation: All convolutional layers are set to non-trainable.</w:t>
      </w:r>
      <w:r>
        <w:br/>
        <w:br/>
      </w:r>
      <w:r/>
    </w:p>
    <w:p>
      <w:r>
        <w:rPr>
          <w:b/>
        </w:rPr>
        <w:t>In [48]:</w:t>
      </w:r>
      <w:r>
        <w:t xml:space="preserve"> </w:t>
      </w:r>
    </w:p>
    <w:p>
      <w:pPr>
        <w:pStyle w:val="ListBullet"/>
      </w:pPr>
      <w:r>
        <w:t>Observation: The VGG16 + FFNN model summary shows the convolutional base, flattening, two dense layers, dropout, and a dense output layer. 590,945 parameters are trainable.</w:t>
      </w:r>
      <w:r>
        <w:br/>
        <w:br/>
      </w:r>
      <w:r/>
    </w:p>
    <w:p>
      <w:r>
        <w:rPr>
          <w:b/>
        </w:rPr>
        <w:t>In [49]:</w:t>
      </w:r>
      <w:r>
        <w:t xml:space="preserve"> </w:t>
      </w:r>
    </w:p>
    <w:p>
      <w:pPr>
        <w:pStyle w:val="ListBullet"/>
      </w:pPr>
      <w:r>
        <w:t>Observation: Training and validation accuracy, recall, precision, and F1 score reach 1.0 within a few epochs and remain perfect throughout training.</w:t>
      </w:r>
      <w:r>
        <w:br/>
        <w:br/>
      </w:r>
      <w:r/>
    </w:p>
    <w:p>
      <w:r>
        <w:rPr>
          <w:b/>
        </w:rPr>
        <w:t>In [50]:</w:t>
      </w:r>
      <w:r>
        <w:t xml:space="preserve"> </w:t>
      </w:r>
    </w:p>
    <w:p>
      <w:pPr>
        <w:pStyle w:val="ListBullet"/>
      </w:pPr>
      <w:r>
        <w:t>Observation: The accuracy curves for training and validation are flat at 1.0, indicating perfect performance.</w:t>
      </w:r>
      <w:r>
        <w:br/>
        <w:br/>
      </w:r>
      <w:r/>
    </w:p>
    <w:p>
      <w:r>
        <w:rPr>
          <w:b/>
        </w:rPr>
        <w:t>In [51]:</w:t>
      </w:r>
      <w:r>
        <w:t xml:space="preserve"> </w:t>
      </w:r>
    </w:p>
    <w:p>
      <w:pPr>
        <w:pStyle w:val="ListBullet"/>
      </w:pPr>
      <w:r>
        <w:t>Observation: On the training set, the model achieves perfect metrics (all 1.0). The confusion matrix shows no misclassifications.</w:t>
      </w:r>
      <w:r>
        <w:br/>
        <w:br/>
      </w:r>
      <w:r/>
    </w:p>
    <w:p>
      <w:r>
        <w:rPr>
          <w:b/>
        </w:rPr>
        <w:t>In [52]:</w:t>
      </w:r>
      <w:r>
        <w:t xml:space="preserve"> </w:t>
      </w:r>
    </w:p>
    <w:p>
      <w:pPr>
        <w:pStyle w:val="ListBullet"/>
      </w:pPr>
      <w:r>
        <w:t>Observation: On the validation set, the model achieves accuracy and recall of 0.98, with precision of 0.98. The confusion matrix shows one misclassification.</w:t>
      </w:r>
      <w:r>
        <w:br/>
        <w:br/>
      </w:r>
      <w:r/>
    </w:p>
    <w:p>
      <w:pPr>
        <w:pStyle w:val="Heading3"/>
      </w:pPr>
      <w:r>
        <w:t>Model Performance Comparison</w:t>
      </w:r>
    </w:p>
    <w:p>
      <w:r>
        <w:rPr>
          <w:b/>
        </w:rPr>
        <w:t>In [53]:</w:t>
      </w:r>
      <w:r>
        <w:t xml:space="preserve"> </w:t>
      </w:r>
    </w:p>
    <w:p>
      <w:pPr>
        <w:pStyle w:val="ListBullet"/>
      </w:pPr>
      <w:r>
        <w:t>Observation: The results table shows that VGG16 + FFNN models (with and without augmentation) achieve the highest generalization scores (3.0), with zero overfitting penalty. The simple CNN with augmentation scores lowest.</w:t>
      </w:r>
      <w:r>
        <w:br/>
        <w:br/>
      </w:r>
      <w:r/>
    </w:p>
    <w:p>
      <w:pPr>
        <w:pStyle w:val="Heading3"/>
      </w:pPr>
      <w:r>
        <w:t>Test Performance</w:t>
      </w:r>
    </w:p>
    <w:p>
      <w:r>
        <w:rPr>
          <w:b/>
        </w:rPr>
        <w:t>In [55]:</w:t>
      </w:r>
      <w:r>
        <w:t xml:space="preserve"> </w:t>
      </w:r>
    </w:p>
    <w:p>
      <w:pPr>
        <w:pStyle w:val="ListBullet"/>
      </w:pPr>
      <w:r>
        <w:t>Observation: The final model (VGG16 + FFNN, no augmentation) achieves perfect test metrics (accuracy, recall, precision, F1 = 1.0) for both classes. Per-class recall is also 1.0.</w:t>
      </w:r>
      <w:r>
        <w:br/>
        <w:br/>
      </w:r>
      <w:r/>
    </w:p>
    <w:p>
      <w:r>
        <w:rPr>
          <w:b/>
        </w:rPr>
        <w:t>In [56]:</w:t>
      </w:r>
      <w:r>
        <w:t xml:space="preserve"> </w:t>
      </w:r>
    </w:p>
    <w:p>
      <w:pPr>
        <w:pStyle w:val="ListBullet"/>
      </w:pPr>
      <w:r>
        <w:t>Observation: The confusion matrix for the test set shows no misclassifications.</w:t>
      </w:r>
      <w:r>
        <w:br/>
        <w:br/>
      </w:r>
      <w:r/>
    </w:p>
    <w:p>
      <w:r>
        <w:t>If you want observations for additional code windows or more granular outputs (e.g., per-epoch metrics, specific plots), just let me know!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