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Consequences [DONE]</w:t>
      </w:r>
    </w:p>
    <w:p>
      <w:r>
        <w:t>Understanding the consequences of a wound will allow nurses and other healthcare providers, to anticipate problems in the management of wounds. According to O.R.F. Nursing et al. (2021), this will enable them to build care plans for patients that address complications before they manifest and this way improve the patient outcomes and reduce risk to the patient.</w:t>
      </w:r>
    </w:p>
    <w:p>
      <w:r>
        <w:t>According to Kolimi et al. (2022), wounds are expected to heal in a predictable timeframe to restore the skin’s full function and integrity. In some cases, this healing might fail to meet expectations possibly leading to chronic wounds with poor to no healing (Burgess et al., 2021).</w:t>
      </w:r>
    </w:p>
    <w:p>
      <w:r>
        <w:t xml:space="preserve">Kolimi et al. (2022) explain how poorly managed wounds are prone to infections complicating the healing and able to cause systemic infections with a risk for patient safety. </w:t>
      </w:r>
    </w:p>
    <w:p>
      <w:r>
        <w:t>Another consequence of wounds can be continued pain and scarring, depending on type and size, which can also lead to psychological consequences and an impact on the patient’s quality of life (Hopkins et al, 2006)</w:t>
      </w:r>
    </w:p>
    <w:p>
      <w:r>
        <w:t>​</w:t>
      </w:r>
    </w:p>
    <w:p>
      <w:pPr>
        <w:pStyle w:val="Heading2"/>
      </w:pPr>
      <w:r>
        <w:t>References</w:t>
      </w:r>
    </w:p>
    <w:p>
      <w:r>
        <w:t xml:space="preserve">Nursing, O. R. F., Ernstmeyer, K., &amp; Christman, E. (2021). </w:t>
      </w:r>
      <w:r>
        <w:rPr>
          <w:i/>
        </w:rPr>
        <w:t>Chapter 20 Wound Care</w:t>
      </w:r>
      <w:r>
        <w:t xml:space="preserve">. Nursing Skills - NCBI Bookshelf. </w:t>
      </w:r>
      <w:r>
        <w:t>https://www.ncbi.nlm.nih.gov/books/NBK593201/</w:t>
      </w:r>
    </w:p>
    <w:p>
      <w:pPr>
        <w:pStyle w:val="ListBullet"/>
      </w:pPr>
      <w:r>
        <w:t>https://www.ncbi.nlm.nih.gov/books/NBK593201/</w:t>
      </w:r>
      <w:r>
        <w:br/>
        <w:br/>
      </w:r>
      <w:r/>
    </w:p>
    <w:p>
      <w:pPr>
        <w:pStyle w:val="ListBullet"/>
      </w:pPr>
      <w:r>
        <w:t>O.R.F. Nursing et al. (2021)</w:t>
      </w:r>
      <w:r>
        <w:br/>
        <w:br/>
      </w:r>
      <w:r/>
    </w:p>
    <w:p>
      <w:r>
        <w:t xml:space="preserve">Kolimi, P., Narala, S., Nyavanandi, D., Youssef, A. a. A., &amp; Dudhipala, N. (2022). Innovative treatment strategies to Accelerate wound healing: Trajectory and recent advancements. </w:t>
      </w:r>
      <w:r>
        <w:rPr>
          <w:i/>
        </w:rPr>
        <w:t>Cells</w:t>
      </w:r>
      <w:r>
        <w:t xml:space="preserve">, </w:t>
      </w:r>
      <w:r>
        <w:rPr>
          <w:i/>
        </w:rPr>
        <w:t>11</w:t>
      </w:r>
      <w:r>
        <w:t>(15), 2439. https://doi.org/10.3390/cells11152439</w:t>
      </w:r>
    </w:p>
    <w:p>
      <w:pPr>
        <w:pStyle w:val="ListBullet"/>
      </w:pPr>
      <w:r>
        <w:t>https://www.mdpi.com/2073-4409/11/15/2439</w:t>
      </w:r>
      <w:r>
        <w:br/>
        <w:br/>
      </w:r>
      <w:r/>
    </w:p>
    <w:p>
      <w:pPr>
        <w:pStyle w:val="ListBullet"/>
      </w:pPr>
      <w:r>
        <w:t>Kolimi et al. (2022)</w:t>
      </w:r>
      <w:r>
        <w:br/>
        <w:br/>
      </w:r>
      <w:r/>
    </w:p>
    <w:p>
      <w:r>
        <w:t xml:space="preserve">Burgess, J. L., Wyant, W. A., Abujamra, B. A., Kirsner, R. S., &amp; Jozic, I. (2021). Diabetic Wound-Healing Science. </w:t>
      </w:r>
      <w:r>
        <w:rPr>
          <w:i/>
        </w:rPr>
        <w:t>Medicina</w:t>
      </w:r>
      <w:r>
        <w:t xml:space="preserve">, </w:t>
      </w:r>
      <w:r>
        <w:rPr>
          <w:i/>
        </w:rPr>
        <w:t>57</w:t>
      </w:r>
      <w:r>
        <w:t>(10), 1072. https://doi.org/10.3390/medicina57101072</w:t>
      </w:r>
    </w:p>
    <w:p>
      <w:pPr>
        <w:pStyle w:val="ListBullet"/>
      </w:pPr>
      <w:r>
        <w:t>https://www.mdpi.com/1648-9144/57/10/1072</w:t>
      </w:r>
      <w:r>
        <w:br/>
        <w:br/>
      </w:r>
      <w:r/>
    </w:p>
    <w:p>
      <w:pPr>
        <w:pStyle w:val="ListBullet"/>
      </w:pPr>
      <w:r>
        <w:t>Burgess et al. (2021)</w:t>
      </w:r>
      <w:r>
        <w:br/>
        <w:br/>
      </w:r>
      <w:r/>
    </w:p>
    <w:p>
      <w:pPr>
        <w:pStyle w:val="ListBullet"/>
      </w:pPr>
      <w:r>
        <w:t>(Burgess et al., 2021)</w:t>
      </w:r>
      <w:r>
        <w:br/>
        <w:br/>
      </w:r>
      <w:r/>
    </w:p>
    <w:p>
      <w:r>
        <w:t xml:space="preserve">Hopkins, A., Dealey, C., Bale, S., Defloor, T., &amp; Worboys, F. (2006). Patient stories of living with a pressure ulcer. </w:t>
      </w:r>
      <w:r>
        <w:rPr>
          <w:i/>
        </w:rPr>
        <w:t>Journal of Advanced Nursing, 56</w:t>
      </w:r>
      <w:r>
        <w:t>(4), 345-353. https://doi.org/10.1111/j.1365-2648.2006.04007.x</w:t>
      </w:r>
    </w:p>
    <w:p>
      <w:pPr>
        <w:pStyle w:val="Heading2"/>
      </w:pPr>
      <w:r>
        <w:t>RAW1</w:t>
      </w:r>
    </w:p>
    <w:p>
      <w:pPr>
        <w:pStyle w:val="Heading3"/>
      </w:pPr>
      <w:r>
        <w:t>Consequences of Wounds</w:t>
      </w:r>
    </w:p>
    <w:p>
      <w:r>
        <w:t>The consequences of wounds are multifaceted and can range from straightforward healing to significant complications that impact not only the physiological health of the patient but also their emotional and psychological well-being. Understanding the potential outcomes of wounds is crucial for nurses, as it informs the clinical management strategies that aim to mitigate negative consequences and promote optimal healing. The consequences of wounds can be categorized into short-term and long-term outcomes, with varying degrees of impact on the patient's overall quality of life.</w:t>
      </w:r>
    </w:p>
    <w:p>
      <w:r>
        <w:t>​</w:t>
      </w:r>
    </w:p>
    <w:p>
      <w:pPr>
        <w:pStyle w:val="Heading4"/>
      </w:pPr>
      <w:r>
        <w:t>1. Healing Process</w:t>
      </w:r>
    </w:p>
    <w:p>
      <w:r>
        <w:t>The most desired consequence of a wound is complete healing. The body naturally attempts to heal itself through a series of stages—hemostasis, inflammation, proliferation, and remodeling. In ideal circumstances, wounds progress through these stages efficiently, resulting in the restoration of tissue integrity and function. Nurses play a pivotal role in ensuring that wounds are appropriately treated during each phase of healing by providing proper wound care, maintaining a sterile environment, and monitoring for signs of infection or delayed healing.</w:t>
      </w:r>
    </w:p>
    <w:p>
      <w:r>
        <w:t>​</w:t>
      </w:r>
    </w:p>
    <w:p>
      <w:r>
        <w:t>However, the healing process can be influenced by several factors, including the type of wound, patient comorbidities (such as diabetes or vascular diseases), and the quality of care provided. When healing is successful, the wound closes, tissue is regenerated or repaired, and the patient typically experiences relief from pain and discomfort.</w:t>
      </w:r>
    </w:p>
    <w:p>
      <w:r>
        <w:t>​</w:t>
      </w:r>
    </w:p>
    <w:p>
      <w:pPr>
        <w:pStyle w:val="Heading4"/>
      </w:pPr>
      <w:r>
        <w:t>2. Infection</w:t>
      </w:r>
    </w:p>
    <w:p>
      <w:r>
        <w:t>One of the most common and serious consequences of a wound is infection. When the protective barrier of the skin is breached, bacteria and other pathogens can enter the body, leading to localized or systemic infections. Signs of wound infection include increased redness, warmth, swelling, pus, and a foul odor emanating from the wound site. If left untreated, infections can spread to surrounding tissues, leading to cellulitis, or enter the bloodstream, resulting in life-threatening sepsis.</w:t>
      </w:r>
    </w:p>
    <w:p>
      <w:r>
        <w:t>​</w:t>
      </w:r>
    </w:p>
    <w:p>
      <w:r>
        <w:t>Infection also significantly delays the healing process. The inflammatory response triggered by infection may cause further tissue damage, and the presence of bacteria or fungi in the wound environment can prevent the formation of healthy new tissue. Nursing interventions such as the use of antibiotics, proper wound cleaning, and the application of sterile dressings are essential in preventing and managing infections.</w:t>
      </w:r>
    </w:p>
    <w:p>
      <w:r>
        <w:t>​</w:t>
      </w:r>
    </w:p>
    <w:p>
      <w:pPr>
        <w:pStyle w:val="Heading4"/>
      </w:pPr>
      <w:r>
        <w:t>3. Chronic Wounds</w:t>
      </w:r>
    </w:p>
    <w:p>
      <w:r>
        <w:t>Chronic wounds are those that fail to heal within the expected timeframe, usually defined as 3 months or more. Conditions such as diabetes, poor circulation, immobility, and compromised immune function often contribute to the development of chronic wounds. Pressure ulcers, diabetic foot ulcers, and venous stasis ulcers are common types of chronic wounds. These wounds persist due to the inability of the body to progress through the normal stages of healing, often resulting in non-healing wounds that require ongoing management.</w:t>
      </w:r>
    </w:p>
    <w:p>
      <w:r>
        <w:t>​</w:t>
      </w:r>
    </w:p>
    <w:p>
      <w:r>
        <w:t>Chronic wounds have significant consequences, including a higher risk of infection, prolonged pain, and decreased mobility. They also contribute to higher healthcare costs due to the need for extended treatment, specialized wound care products, and potential hospitalizations. Nurses caring for patients with chronic wounds must take a multidisciplinary approach that includes wound debridement, the use of advanced dressings, infection control, and nutritional support to encourage healing.</w:t>
      </w:r>
    </w:p>
    <w:p>
      <w:r>
        <w:t>​</w:t>
      </w:r>
    </w:p>
    <w:p>
      <w:pPr>
        <w:pStyle w:val="Heading4"/>
      </w:pPr>
      <w:r>
        <w:t>4. Scarring</w:t>
      </w:r>
    </w:p>
    <w:p>
      <w:r>
        <w:t>Another consequence of wound healing is the formation of scar tissue. Scarring occurs as the body repairs damaged skin and tissues, but the new tissue often differs from the original, resulting in a visible mark. The degree of scarring depends on the severity of the wound, the depth of tissue damage, and the individual's healing process. While minor wounds may leave minimal scars, more severe wounds, such as deep lacerations or burns, can result in significant scarring that may restrict movement, especially if the wound is located near joints.</w:t>
      </w:r>
    </w:p>
    <w:p>
      <w:r>
        <w:t>​</w:t>
      </w:r>
    </w:p>
    <w:p>
      <w:r>
        <w:t>Scarring can also have psychological consequences for patients, particularly if the scars are highly visible or located in areas that affect body image, such as the face. Nurses can support patients through this process by educating them about scar management options, such as topical treatments or surgical interventions, and offering emotional support when needed.</w:t>
      </w:r>
    </w:p>
    <w:p>
      <w:r>
        <w:t>​</w:t>
      </w:r>
    </w:p>
    <w:p>
      <w:pPr>
        <w:pStyle w:val="Heading4"/>
      </w:pPr>
      <w:r>
        <w:t>5. Pain and Discomfort</w:t>
      </w:r>
    </w:p>
    <w:p>
      <w:r>
        <w:t>Wounds often result in pain, which can vary in intensity depending on the type and severity of the wound. Acute wounds, such as surgical incisions or traumatic injuries, can cause immediate and sharp pain, while chronic wounds may lead to persistent, dull discomfort. Pain associated with wounds can interfere with a patient’s ability to perform daily activities, disrupt sleep, and lead to increased stress or anxiety.</w:t>
      </w:r>
    </w:p>
    <w:p>
      <w:r>
        <w:t>​</w:t>
      </w:r>
    </w:p>
    <w:p>
      <w:r>
        <w:t>Effective pain management is a critical aspect of wound care, as unmanaged pain can negatively affect the healing process by increasing stress hormones that interfere with tissue repair. Nurses are responsible for assessing pain levels, administering appropriate pain relief measures (e.g., analgesics, topical treatments), and educating patients on techniques to minimize discomfort during wound care.</w:t>
      </w:r>
    </w:p>
    <w:p>
      <w:r>
        <w:t>​</w:t>
      </w:r>
    </w:p>
    <w:p>
      <w:pPr>
        <w:pStyle w:val="Heading4"/>
      </w:pPr>
      <w:r>
        <w:t>6. Loss of Function and Mobility</w:t>
      </w:r>
    </w:p>
    <w:p>
      <w:r>
        <w:t>Wounds, particularly those located on the lower extremities or over joints, can limit a patient’s ability to move freely. For example, patients with leg ulcers or foot wounds may experience difficulty walking, leading to decreased mobility. In severe cases, wounds can result in the loss of function of the affected limb or body part, especially if there is significant tissue loss, nerve damage, or if amputation is necessary due to uncontrolled infection or necrosis.</w:t>
      </w:r>
    </w:p>
    <w:p>
      <w:r>
        <w:t>​</w:t>
      </w:r>
    </w:p>
    <w:p>
      <w:r>
        <w:t>Loss of mobility can have profound effects on a patient’s independence and quality of life. Patients who are bedridden due to wounds are at higher risk of developing additional complications, such as pressure ulcers or muscle atrophy. Nurses must work with physical therapists and other healthcare professionals to create care plans that promote mobility while protecting the wound site.</w:t>
      </w:r>
    </w:p>
    <w:p>
      <w:r>
        <w:t>​</w:t>
      </w:r>
    </w:p>
    <w:p>
      <w:pPr>
        <w:pStyle w:val="Heading4"/>
      </w:pPr>
      <w:r>
        <w:t>7. Psychological Impact</w:t>
      </w:r>
    </w:p>
    <w:p>
      <w:r>
        <w:t>Wounds, especially chronic and visible ones, can take a toll on a patient’s mental health. The prolonged healing process of chronic wounds, coupled with pain and limitations on physical activity, can lead to feelings of frustration, depression, or anxiety. The appearance of scars or disfigurement can also cause emotional distress, impacting a patient’s self-esteem and social interactions.</w:t>
      </w:r>
    </w:p>
    <w:p>
      <w:r>
        <w:t>​</w:t>
      </w:r>
    </w:p>
    <w:p>
      <w:r>
        <w:t>Nurses need to be aware of the psychological aspects of wound care and provide holistic support to address both the physical and emotional needs of patients. This may include offering reassurance, providing resources for counseling or support groups, and encouraging patients to engage in activities that promote mental well-being.</w:t>
      </w:r>
    </w:p>
    <w:p>
      <w:r>
        <w:t>​</w:t>
      </w:r>
    </w:p>
    <w:p>
      <w:pPr>
        <w:pStyle w:val="Heading4"/>
      </w:pPr>
      <w:r>
        <w:t>8. Impact on Quality of Life</w:t>
      </w:r>
    </w:p>
    <w:p>
      <w:r>
        <w:t>Wounds can significantly reduce a patient’s quality of life. Persistent pain, immobility, infection risks, and the psychological burden of dealing with chronic or complex wounds can affect a person’s ability to engage in normal daily activities, work, and socialize. Additionally, long-term wound care can be time-consuming and costly, adding to the patient’s financial and emotional stress.</w:t>
      </w:r>
    </w:p>
    <w:p>
      <w:r>
        <w:t>​</w:t>
      </w:r>
    </w:p>
    <w:p>
      <w:r>
        <w:t>Nurses are in a unique position to mitigate the impact of wounds on quality of life by ensuring that patients receive comprehensive care that addresses both their physical and emotional needs. Patient education, timely interventions, and empathetic care are essential in helping patients maintain their quality of life while managing wound healing.</w:t>
      </w:r>
    </w:p>
    <w:p>
      <w:r>
        <w:t>​</w:t>
      </w:r>
    </w:p>
    <w:p>
      <w:pPr>
        <w:pStyle w:val="Heading4"/>
      </w:pPr>
      <w:r>
        <w:t>Conclusion</w:t>
      </w:r>
    </w:p>
    <w:p>
      <w:r>
        <w:t>The consequences of wounds are diverse, ranging from successful healing to complications like infection, chronicity, and reduced quality of life. Nurses play a crucial role in managing these consequences through effective wound care, patient education, and holistic support. By understanding the full scope of wound consequences, nurses can better prevent complications, promote healing, and improve the overall health and well-being of their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