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Summaries of Class materials</w:t>
      </w:r>
    </w:p>
    <w:p>
      <w:pPr>
        <w:pStyle w:val="Heading2"/>
      </w:pPr>
      <w:r>
        <w:t>ChatGPT summary of Chaper 10</w:t>
      </w:r>
    </w:p>
    <w:p>
      <w:r>
        <w:t xml:space="preserve">Chapter 10 of </w:t>
      </w:r>
      <w:r>
        <w:rPr>
          <w:i/>
        </w:rPr>
        <w:t>Strategies for Theory Construction in Nursing</w:t>
      </w:r>
      <w:r>
        <w:t xml:space="preserve"> by Walker and Avant focuses on the concept analysis method, which is a structured approach to clarify concepts used in nursing theory and practice. Concept analysis is vital for improving the clarity, consistency, and usefulness of theoretical concepts. Here’s a breakdown of what Chapter 10 typically covers in this context:</w:t>
      </w:r>
    </w:p>
    <w:p>
      <w:pPr>
        <w:pStyle w:val="Heading3"/>
      </w:pPr>
      <w:r>
        <w:t>Key Elements of Concept Analysis:</w:t>
      </w:r>
    </w:p>
    <w:p>
      <w:pPr>
        <w:pStyle w:val="ListBullet"/>
      </w:pPr>
      <w:r>
        <w:t>Identification of Concept: The process begins with selecting a concept of interest. This could be a term that requires clearer definition or is used inconsistently in the literature.</w:t>
      </w:r>
      <w:r>
        <w:br/>
        <w:br/>
      </w:r>
      <w:r/>
    </w:p>
    <w:p>
      <w:pPr>
        <w:pStyle w:val="ListBullet"/>
      </w:pPr>
      <w:r>
        <w:t>Purpose of Analysis: The next step is determining why the analysis is being conducted. Is it to clarify an existing concept, refine a theoretical model, or better understand the term for research or practice?</w:t>
      </w:r>
      <w:r>
        <w:br/>
        <w:br/>
      </w:r>
      <w:r/>
    </w:p>
    <w:p>
      <w:pPr>
        <w:pStyle w:val="ListBullet"/>
      </w:pPr>
      <w:r>
        <w:t>Literature Review: A comprehensive review of the literature follows, which helps gather the different ways the concept has been defined, described, or used across various fields and contexts.</w:t>
      </w:r>
      <w:r>
        <w:br/>
        <w:br/>
      </w:r>
      <w:r/>
    </w:p>
    <w:p>
      <w:pPr>
        <w:pStyle w:val="ListBullet"/>
      </w:pPr>
      <w:r>
        <w:t>Defining Attributes: Through this review, the defining characteristics or attributes of the concept are identified. These are the key elements that distinguish the concept from others and form its essential meaning.</w:t>
      </w:r>
      <w:r>
        <w:br/>
        <w:br/>
      </w:r>
      <w:r/>
    </w:p>
    <w:p>
      <w:pPr>
        <w:pStyle w:val="ListBullet"/>
      </w:pPr>
      <w:r>
        <w:t>Model Case: A model case is constructed to exemplify the concept. This involves describing a scenario or example where all the defining attributes of the concept are present, helping to ground the abstract concept in real-world application.</w:t>
      </w:r>
      <w:r>
        <w:br/>
        <w:br/>
      </w:r>
      <w:r/>
    </w:p>
    <w:p>
      <w:pPr>
        <w:pStyle w:val="ListBullet"/>
      </w:pPr>
      <w:r>
        <w:t>Contrary and Related Cases: To further clarify the concept, contrary cases (where the concept is absent) and borderline cases (where some, but not all, attributes are present) are also analyzed. Related cases, which may share some similarities but differ in key ways, are also explored.</w:t>
      </w:r>
      <w:r>
        <w:br/>
        <w:br/>
      </w:r>
      <w:r/>
    </w:p>
    <w:p>
      <w:pPr>
        <w:pStyle w:val="ListBullet"/>
      </w:pPr>
      <w:r>
        <w:t>Antecedents and Consequences: This step looks at what comes before (antecedents) and what happens after (consequences) the concept occurs. Understanding these helps map out the broader context in which the concept functions.</w:t>
      </w:r>
      <w:r>
        <w:br/>
        <w:br/>
      </w:r>
      <w:r/>
    </w:p>
    <w:p>
      <w:pPr>
        <w:pStyle w:val="ListBullet"/>
      </w:pPr>
      <w:r>
        <w:t>Empirical Referents: The final step involves identifying ways the concept can be measured or observed in practice. These empirical referents serve as tangible indicators of the presence of the concept.</w:t>
      </w:r>
      <w:r>
        <w:br/>
        <w:br/>
      </w:r>
      <w:r/>
    </w:p>
    <w:p>
      <w:pPr>
        <w:pStyle w:val="Heading3"/>
      </w:pPr>
      <w:r>
        <w:t>Purpose of Concept Analysis:</w:t>
      </w:r>
    </w:p>
    <w:p>
      <w:r>
        <w:t>Walker and Avant emphasize that the goal of concept analysis is to increase precision in theoretical work. This is especially important in nursing, where clear definitions and well-developed concepts are needed to improve research, education, and clinical practice.</w:t>
      </w:r>
    </w:p>
    <w:p>
      <w:r>
        <w:t>In summary, Chapter 10 outlines the concept analysis process, highlighting how careful analysis of a concept can lead to improved clarity and utility in both theory and practice. The method helps nurses and researchers develop a shared understanding of key terms, which is essential for advancing nursing knowledge.</w:t>
      </w:r>
    </w:p>
    <w:p>
      <w:pPr>
        <w:pStyle w:val="Heading3"/>
      </w:pPr>
      <w:r>
        <w:t>Steps for Selecting a Concept:</w:t>
      </w:r>
    </w:p>
    <w:p>
      <w:pPr>
        <w:pStyle w:val="ListBullet"/>
      </w:pPr>
      <w:r>
        <w:t>Relevance to Practice or Research:</w:t>
      </w:r>
      <w:r>
        <w:br/>
        <w:br/>
      </w:r>
      <w:r/>
    </w:p>
    <w:p>
      <w:pPr>
        <w:pStyle w:val="ListBullet"/>
      </w:pPr>
      <w:r>
        <w:t>Personal Interest:</w:t>
      </w:r>
      <w:r>
        <w:br/>
        <w:br/>
      </w:r>
      <w:r/>
    </w:p>
    <w:p>
      <w:pPr>
        <w:pStyle w:val="ListBullet"/>
      </w:pPr>
      <w:r>
        <w:t>Literature Gaps:</w:t>
      </w:r>
      <w:r>
        <w:br/>
        <w:br/>
      </w:r>
      <w:r/>
    </w:p>
    <w:p>
      <w:pPr>
        <w:pStyle w:val="ListBullet"/>
      </w:pPr>
      <w:r>
        <w:t>Feasibility:</w:t>
      </w:r>
      <w:r>
        <w:br/>
        <w:br/>
      </w:r>
      <w:r/>
    </w:p>
    <w:p>
      <w:pPr>
        <w:pStyle w:val="Heading2"/>
      </w:pPr>
      <w:r>
        <w:t>ChatGPT Summary of Billay and Yonge</w:t>
      </w:r>
    </w:p>
    <w:p>
      <w:r>
        <w:t>In their 2004 article, "Contributing to the Theory Development of Preceptorship," Billay and Yonge conducted a concept analysis of preceptorship to provide clarity and theoretical underpinning for the role in nursing education. Preceptorship is defined as a structured, time-limited, supportive relationship in which an experienced practitioner (preceptor) facilitates and evaluates the learning and socialization of a less experienced practitioner (preceptee). This relationship is foundational to nursing education, particularly in bridging the gap between theoretical knowledge and practical application.</w:t>
      </w:r>
    </w:p>
    <w:p>
      <w:r>
        <w:t>The concept analysis follows Walker and Avant's method, which includes selecting a concept, defining its attributes, identifying antecedents and consequences, and examining model, borderline, and contrary cases. Billay and Yonge identify key attributes of preceptorship, such as the presence of a supportive and instructive relationship, a focus on skill development and professional socialization, and the role of ongoing feedback and evaluation. Preceptors guide preceptees not only in clinical skills but also in critical thinking, decision-making, and professional role development.</w:t>
      </w:r>
    </w:p>
    <w:p>
      <w:r>
        <w:t>Antecedents of preceptorship include the existence of an educational institution or healthcare setting, a partnership between the preceptor and preceptee, and a commitment to learning and teaching. The authors note that the success of preceptorship relies heavily on institutional support and the preceptor's readiness and ability to guide novices effectively.</w:t>
      </w:r>
    </w:p>
    <w:p>
      <w:r>
        <w:t>The consequences of successful preceptorship are significant for both preceptors and preceptees. For the preceptee, the experience fosters increased clinical competence, confidence, and professional identity. Preceptors benefit from personal and professional satisfaction, as they contribute to the development of future nurses. On a broader level, preceptorship enhances patient care quality and supports the healthcare system by producing competent and confident practitioners.</w:t>
      </w:r>
    </w:p>
    <w:p>
      <w:r>
        <w:t>Billay and Yonge also examine variations in the concept through model, borderline, and contrary cases, illustrating the fluidity and complexity of preceptorship in different contexts. For example, a model case would involve a preceptor who is fully engaged in mentoring a preceptee, while a borderline case may involve a preceptor who lacks experience in teaching, and a contrary case would represent a failed preceptorship, where no meaningful guidance is provided.</w:t>
      </w:r>
    </w:p>
    <w:p>
      <w:r>
        <w:t>Overall, the authors emphasize the importance of understanding preceptorship as a multifaceted and dynamic concept that is essential for nursing education and practice. By clarifying its attributes, antecedents, and consequences, this concept analysis contributes to the theoretical development of preceptorship, providing a foundation for future research and practice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