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pPr>
        <w:pStyle w:val="Heading2"/>
      </w:pPr>
      <w:r>
        <w:t>Assignment</w:t>
      </w:r>
    </w:p>
    <w:p>
      <w:r>
        <w:t>Purpose</w:t>
      </w:r>
      <w:r>
        <w:t>: The purpose of this assignment is to:</w:t>
      </w:r>
    </w:p>
    <w:p>
      <w:pPr>
        <w:pStyle w:val="ListBullet"/>
      </w:pPr>
      <w:r>
        <w:t>Maintain a habit or create a habit of ensuring you understand correctly all the words that you are reading and using.</w:t>
      </w:r>
      <w:r>
        <w:br/>
        <w:br/>
      </w:r>
      <w:r/>
    </w:p>
    <w:p>
      <w:pPr>
        <w:pStyle w:val="ListBullet"/>
      </w:pPr>
      <w:r>
        <w:t>Reinforce the masters-level approach to concepts and the words and terms professionals use to communicate them.</w:t>
      </w:r>
      <w:r>
        <w:br/>
        <w:br/>
      </w:r>
      <w:r/>
    </w:p>
    <w:p>
      <w:pPr>
        <w:pStyle w:val="ListBullet"/>
      </w:pPr>
      <w:r>
        <w:t>Communicate to the faculty (a) that you have done the assigned reading (and more!) and (b) which words and terms are generally new to graduate students so as to help direct classroom communication in general and (c) which words and terms are new to individual students so as to help individualize learning.</w:t>
      </w:r>
      <w:r>
        <w:br/>
        <w:br/>
      </w:r>
      <w:r/>
    </w:p>
    <w:p>
      <w:r>
        <w:t>Instructions</w:t>
      </w:r>
      <w:r>
        <w:t>:</w:t>
      </w:r>
    </w:p>
    <w:p>
      <w:r>
        <w:rPr>
          <w:b/>
        </w:rPr>
        <w:t>Bring to class</w:t>
      </w:r>
      <w:r>
        <w:t xml:space="preserve"> a list from all the assigned readings </w:t>
      </w:r>
      <w:r>
        <w:rPr>
          <w:i/>
        </w:rPr>
        <w:t>that week</w:t>
      </w:r>
      <w:r>
        <w:t xml:space="preserve"> (and other readings you are doing for this course that week) of all the words and terms and their definitions and meanings that you did not already know and had to look up. </w:t>
      </w:r>
      <w:r>
        <w:rPr>
          <w:b/>
        </w:rPr>
        <w:t>Do not include</w:t>
      </w:r>
      <w:r>
        <w:t xml:space="preserve"> words and terms that are introduced or created and defined by the author (stipulative definitions). </w:t>
      </w:r>
    </w:p>
    <w:p>
      <w:r>
        <w:rPr>
          <w:b/>
        </w:rPr>
        <w:t>Submit</w:t>
      </w:r>
      <w:r>
        <w:t xml:space="preserve"> to appropriate weekly </w:t>
      </w:r>
      <w:r>
        <w:rPr>
          <w:b/>
        </w:rPr>
        <w:t>Assignment</w:t>
      </w:r>
      <w:r>
        <w:t xml:space="preserve"> in Sakai.</w:t>
      </w:r>
      <w:r>
        <w:t xml:space="preserve"> </w:t>
      </w:r>
    </w:p>
    <w:p>
      <w:r>
        <w:t>Be prepared to share in class.</w:t>
      </w:r>
    </w:p>
    <w:p>
      <w:r>
        <w:t>This assignment does not need to be done in APA formatting. If you submit using a word document, please ensure that your name is on the document.</w:t>
      </w:r>
    </w:p>
    <w:p>
      <w:pPr>
        <w:pStyle w:val="Heading2"/>
      </w:pPr>
      <w:r>
        <w:t>Glossaries</w:t>
      </w:r>
    </w:p>
    <w:p>
      <w:pPr>
        <w:pStyle w:val="ListBullet"/>
      </w:pPr>
      <w:r>
        <w:t>Glossary 1</w:t>
      </w:r>
      <w:r>
        <w:br/>
        <w:br/>
      </w:r>
      <w:r/>
    </w:p>
    <w:p>
      <w:pPr>
        <w:pStyle w:val="ListBullet"/>
      </w:pPr>
      <w:r>
        <w:t>​</w:t>
      </w:r>
      <w:r>
        <w:br/>
        <w:br/>
      </w:r>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