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pPr>
        <w:pStyle w:val="Heading2"/>
      </w:pPr>
      <w:r>
        <w:t>Collection</w:t>
      </w:r>
    </w:p>
    <w:p>
      <w:pPr>
        <w:pStyle w:val="ListBullet"/>
      </w:pPr>
      <w:r>
        <w:t>Bryant, R. A., &amp; Nix, D. P. (2020). Wound care essentials: Practice principles. Lippincott Williams &amp; Wilkins.</w:t>
      </w:r>
      <w:r>
        <w:br/>
        <w:br/>
      </w:r>
      <w:r/>
    </w:p>
    <w:p>
      <w:pPr>
        <w:pStyle w:val="ListBullet"/>
      </w:pPr>
      <w:r>
        <w:t>Certification Board of Infection Control and Epidemiology. (2023). Certification in Infection Control: Exam and requirements. Retrieved from https://www.cbic.org</w:t>
      </w:r>
      <w:r>
        <w:br/>
        <w:br/>
      </w:r>
      <w:r/>
    </w:p>
    <w:p>
      <w:pPr>
        <w:pStyle w:val="ListBullet"/>
      </w:pPr>
      <w:r>
        <w:t>Médecins Sans Frontières. (2023). Doctors Without Borders: Volunteering and international programs. Retrieved from https://www.doctorswithoutborders.org</w:t>
      </w:r>
      <w:r>
        <w:br/>
        <w:br/>
      </w:r>
      <w:r/>
    </w:p>
    <w:p>
      <w:pPr>
        <w:pStyle w:val="ListBullet"/>
      </w:pPr>
      <w:r>
        <w:t>National Alliance of Wound Care and Ostomy. (2023). Certified Diabetic Wound Care Specialist certification. Retrieved from https://www.nawccb.org</w:t>
      </w:r>
      <w:r>
        <w:br/>
        <w:br/>
      </w:r>
      <w:r/>
    </w:p>
    <w:p>
      <w:pPr>
        <w:pStyle w:val="ListBullet"/>
      </w:pPr>
      <w:r>
        <w:t>NursingCE Central. (2023). Wound care certification for nurses: Requirements and renewal. Retrieved from https://nursingcecentral.com</w:t>
      </w:r>
      <w:r>
        <w:br/>
        <w:br/>
      </w:r>
      <w:r/>
    </w:p>
    <w:p>
      <w:pPr>
        <w:pStyle w:val="ListBullet"/>
      </w:pPr>
      <w:r>
        <w:t>Schindler, C., &amp; Schwartz, S. (2021). Empathy in wound care: Enhancing patient comfort through compassionate interventions. Wound Management &amp; Prevention, 67(5), 245-252.</w:t>
      </w:r>
      <w:r>
        <w:br/>
        <w:br/>
      </w:r>
      <w:r/>
    </w:p>
    <w:p>
      <w:pPr>
        <w:pStyle w:val="ListBullet"/>
      </w:pPr>
      <w:r>
        <w:t>Smith, J. L., et al. (2020). Antibiotic resistance and infection prevention in wound care. Infection Control Today, 48(3), 210-215.</w:t>
      </w:r>
      <w:r>
        <w:br/>
        <w:br/>
      </w:r>
      <w:r/>
    </w:p>
    <w:p>
      <w:pPr>
        <w:pStyle w:val="ListBullet"/>
      </w:pPr>
      <w:r>
        <w:t>Tyndale, R. C., &amp; Linfield, J. M. (2021). The impact of continuous education on wound care outcomes. Journal of Wound, Ostomy, and Continence Nursing, 48(6), 320-328.</w:t>
      </w:r>
      <w:r>
        <w:br/>
        <w:br/>
      </w:r>
      <w:r/>
    </w:p>
    <w:p>
      <w:pPr>
        <w:pStyle w:val="ListBullet"/>
      </w:pPr>
      <w:r>
        <w:t>University of Washington School of Nursing. (2023). Wound management education program. Retrieved from https://cne.nursing.uw.edu/specialty-programs/wmep/</w:t>
      </w:r>
      <w:r>
        <w:br/>
        <w:br/>
      </w:r>
      <w:r/>
    </w:p>
    <w:p>
      <w:pPr>
        <w:pStyle w:val="ListBullet"/>
      </w:pPr>
      <w:r>
        <w:t>Wound Care Education Institute. (2023). Skin and wound management course. Retrieved from https://www.wcei.net/</w:t>
      </w:r>
      <w:r>
        <w:br/>
        <w:br/>
      </w:r>
      <w:r/>
    </w:p>
    <w:p>
      <w:pPr>
        <w:pStyle w:val="ListBullet"/>
      </w:pPr>
      <w:r>
        <w:t>Wound, Ostomy, and Continence Nursing Certification Board. (2023). Certification and renewal requirements. Retrieved from https://www.wocncb.org</w:t>
      </w:r>
      <w:r>
        <w:br/>
        <w:br/>
      </w:r>
      <w:r/>
    </w:p>
    <w:p>
      <w:r>
        <w:t>​</w:t>
      </w:r>
    </w:p>
    <w:p>
      <w:pPr>
        <w:pStyle w:val="ListBullet"/>
      </w:pPr>
      <w:r>
        <w:t>Bryant, R. A., &amp; Nix, D. P. (2020). Wound care essentials: Practice principles. Lippincott Williams &amp; Wilkins.</w:t>
      </w:r>
      <w:r>
        <w:br/>
        <w:br/>
      </w:r>
      <w:r/>
    </w:p>
    <w:p>
      <w:pPr>
        <w:pStyle w:val="ListBullet"/>
      </w:pPr>
      <w:r>
        <w:t>Camacho, A., Mena, L., &amp; Zhang, C. (2021). Integrative wound care models: The role of holistic approaches in patient outcomes. Journal of Holistic Nursing, 39(2), 97-108.</w:t>
      </w:r>
      <w:r>
        <w:br/>
        <w:br/>
      </w:r>
      <w:r/>
    </w:p>
    <w:p>
      <w:pPr>
        <w:pStyle w:val="ListBullet"/>
      </w:pPr>
      <w:r>
        <w:t>Certification Board of Infection Control and Epidemiology. (2023). Certification in Infection Control: Exam and requirements. Retrieved from https://www.cbic.org</w:t>
      </w:r>
      <w:r>
        <w:br/>
        <w:br/>
      </w:r>
      <w:r/>
    </w:p>
    <w:p>
      <w:pPr>
        <w:pStyle w:val="ListBullet"/>
      </w:pPr>
      <w:r>
        <w:t>Médecins Sans Frontières. (2023). Doctors Without Borders: Volunteering and international programs. Retrieved from https://www.doctorswithoutborders.org</w:t>
      </w:r>
      <w:r>
        <w:br/>
        <w:br/>
      </w:r>
      <w:r/>
    </w:p>
    <w:p>
      <w:pPr>
        <w:pStyle w:val="ListBullet"/>
      </w:pPr>
      <w:r>
        <w:t>National Alliance of Wound Care and Ostomy. (2023). Certified Diabetic Wound Care Specialist certification. Retrieved from https://www.nawccb.org</w:t>
      </w:r>
      <w:r>
        <w:br/>
        <w:br/>
      </w:r>
      <w:r/>
    </w:p>
    <w:p>
      <w:pPr>
        <w:pStyle w:val="ListBullet"/>
      </w:pPr>
      <w:r>
        <w:t>NursingCE Central. (2023). Wound care certification for nurses: Requirements and renewal. Retrieved from https://nursingcecentral.com</w:t>
      </w:r>
      <w:r>
        <w:br/>
        <w:br/>
      </w:r>
      <w:r/>
    </w:p>
    <w:p>
      <w:pPr>
        <w:pStyle w:val="ListBullet"/>
      </w:pPr>
      <w:r>
        <w:t>Schindler, C., &amp; Schwartz, S. (2021). Empathy in wound care: Enhancing patient comfort through compassionate interventions. Wound Management &amp; Prevention, 67(5), 245-252.</w:t>
      </w:r>
      <w:r>
        <w:br/>
        <w:br/>
      </w:r>
      <w:r/>
    </w:p>
    <w:p>
      <w:pPr>
        <w:pStyle w:val="ListBullet"/>
      </w:pPr>
      <w:r>
        <w:t>Smith, J. L., et al. (2020). Antibiotic resistance and infection prevention in wound care. Infection Control Today, 48(3), 210-215.</w:t>
      </w:r>
      <w:r>
        <w:br/>
        <w:br/>
      </w:r>
      <w:r/>
    </w:p>
    <w:p>
      <w:pPr>
        <w:pStyle w:val="ListBullet"/>
      </w:pPr>
      <w:r>
        <w:t>Tyndale, R. C., &amp; Linfield, J. M. (2021). The impact of continuous education on wound care outcomes. Journal of Wound, Ostomy, and Continence Nursing, 48(6), 320-328.</w:t>
      </w:r>
      <w:r>
        <w:br/>
        <w:br/>
      </w:r>
      <w:r/>
    </w:p>
    <w:p>
      <w:pPr>
        <w:pStyle w:val="ListBullet"/>
      </w:pPr>
      <w:r>
        <w:t>University of Washington School of Nursing. (2023). Wound management education program. Retrieved from https://cne.nursing.uw.edu/specialty-programs/wmep/</w:t>
      </w:r>
      <w:r>
        <w:br/>
        <w:br/>
      </w:r>
      <w:r/>
    </w:p>
    <w:p>
      <w:pPr>
        <w:pStyle w:val="ListBullet"/>
      </w:pPr>
      <w:r>
        <w:t>Wound Care Education Institute. (2023). Skin and wound management course. Retrieved from https://www.wcei.net/</w:t>
      </w:r>
      <w:r>
        <w:br/>
        <w:br/>
      </w:r>
      <w:r/>
    </w:p>
    <w:p>
      <w:pPr>
        <w:pStyle w:val="ListBullet"/>
      </w:pPr>
      <w:r>
        <w:t>Wound, Ostomy, and Continence Nursing Certification Board. (2023). Certification and renewal requirements. Retrieved from https://www.wocncb.org</w:t>
      </w:r>
      <w:r>
        <w:br/>
        <w:br/>
      </w:r>
      <w:r/>
    </w:p>
    <w:p>
      <w:r>
        <w:t>​</w:t>
      </w:r>
    </w:p>
    <w:p>
      <w:pPr>
        <w:pStyle w:val="ListBullet"/>
      </w:pPr>
      <w:r>
        <w:t>Baker, T., &amp; Baker, S. (2023). Building a successful healthcare business: Strategies for growth and sustainability. Healthcare Management Press.</w:t>
      </w:r>
      <w:r>
        <w:br/>
        <w:br/>
      </w:r>
      <w:r/>
    </w:p>
    <w:p>
      <w:pPr>
        <w:pStyle w:val="Heading2"/>
      </w:pPr>
      <w:r>
        <w:t>Consolidated</w:t>
      </w:r>
    </w:p>
    <w:p>
      <w:pPr>
        <w:pStyle w:val="ListBullet"/>
      </w:pPr>
      <w:r>
        <w:t>Baker, T., &amp; Baker, S. (2023). Building a successful healthcare business: Strategies for growth and sustainability. Healthcare Management Press.</w:t>
      </w:r>
      <w:r>
        <w:br/>
        <w:br/>
      </w:r>
      <w:r/>
    </w:p>
    <w:p>
      <w:pPr>
        <w:pStyle w:val="ListBullet"/>
      </w:pPr>
      <w:r>
        <w:t>Bryant, R. A., &amp; Nix, D. P. (2020). Wound care essentials: Practice principles. Lippincott Williams &amp; Wilkins.</w:t>
      </w:r>
      <w:r>
        <w:br/>
        <w:br/>
      </w:r>
      <w:r/>
    </w:p>
    <w:p>
      <w:pPr>
        <w:pStyle w:val="ListBullet"/>
      </w:pPr>
      <w:r>
        <w:t>Camacho, A., Mena, L., &amp; Zhang, C. (2021). Integrative wound care models: The role of holistic approaches in patient outcomes. Journal of Holistic Nursing, 39(2), 97-108.</w:t>
      </w:r>
      <w:r>
        <w:br/>
        <w:br/>
      </w:r>
      <w:r/>
    </w:p>
    <w:p>
      <w:pPr>
        <w:pStyle w:val="ListBullet"/>
      </w:pPr>
      <w:r>
        <w:t>Certification Board of Infection Control and Epidemiology. (2023). Certification in Infection Control: Exam and requirements. Retrieved from https://www.cbic.org</w:t>
      </w:r>
      <w:r>
        <w:br/>
        <w:br/>
      </w:r>
      <w:r/>
    </w:p>
    <w:p>
      <w:pPr>
        <w:pStyle w:val="ListBullet"/>
      </w:pPr>
      <w:r>
        <w:t>Médecins Sans Frontières. (2023). Doctors Without Borders: Volunteering and international programs. Retrieved from https://www.doctorswithoutborders.org</w:t>
      </w:r>
      <w:r>
        <w:br/>
        <w:br/>
      </w:r>
      <w:r/>
    </w:p>
    <w:p>
      <w:pPr>
        <w:pStyle w:val="ListBullet"/>
      </w:pPr>
      <w:r>
        <w:t>National Alliance of Wound Care and Ostomy. (2023). Certified Diabetic Wound Care Specialist certification. Retrieved from https://www.nawccb.org</w:t>
      </w:r>
      <w:r>
        <w:br/>
        <w:br/>
      </w:r>
      <w:r/>
    </w:p>
    <w:p>
      <w:pPr>
        <w:pStyle w:val="ListBullet"/>
      </w:pPr>
      <w:r>
        <w:t>NursingCE Central. (2023). Wound care certification for nurses: Requirements and renewal. Retrieved from https://nursingcecentral.com</w:t>
      </w:r>
      <w:r>
        <w:br/>
        <w:br/>
      </w:r>
      <w:r/>
    </w:p>
    <w:p>
      <w:pPr>
        <w:pStyle w:val="ListBullet"/>
      </w:pPr>
      <w:r>
        <w:t>Schindler, C., &amp; Schwartz, S. (2021). Empathy in wound care: Enhancing patient comfort through compassionate interventions. Wound Management &amp; Prevention, 67(5), 245-252.</w:t>
      </w:r>
      <w:r>
        <w:br/>
        <w:br/>
      </w:r>
      <w:r/>
    </w:p>
    <w:p>
      <w:pPr>
        <w:pStyle w:val="ListBullet"/>
      </w:pPr>
      <w:r>
        <w:t>Smith, J. L., et al. (2020). Antibiotic resistance and infection prevention in wound care. Infection Control Today, 48(3), 210-215.</w:t>
      </w:r>
      <w:r>
        <w:br/>
        <w:br/>
      </w:r>
      <w:r/>
    </w:p>
    <w:p>
      <w:pPr>
        <w:pStyle w:val="ListBullet"/>
      </w:pPr>
      <w:r>
        <w:t>Tyndale, R. C., &amp; Linfield, J. M. (2021). The impact of continuous education on wound care outcomes. Journal of Wound, Ostomy, and Continence Nursing, 48(6), 320-328.</w:t>
      </w:r>
      <w:r>
        <w:br/>
        <w:br/>
      </w:r>
      <w:r/>
    </w:p>
    <w:p>
      <w:pPr>
        <w:pStyle w:val="ListBullet"/>
      </w:pPr>
      <w:r>
        <w:t>University of Washington School of Nursing. (2023). Wound management education program. Retrieved from https://cne.nursing.uw.edu/specialty-programs/wmep/</w:t>
      </w:r>
      <w:r>
        <w:br/>
        <w:br/>
      </w:r>
      <w:r/>
    </w:p>
    <w:p>
      <w:pPr>
        <w:pStyle w:val="ListBullet"/>
      </w:pPr>
      <w:r>
        <w:t>Wound Care Education Institute. (2023). Skin and wound management course. Retrieved from https://www.wcei.net/</w:t>
      </w:r>
      <w:r>
        <w:br/>
        <w:br/>
      </w:r>
      <w:r/>
    </w:p>
    <w:p>
      <w:pPr>
        <w:pStyle w:val="ListBullet"/>
      </w:pPr>
      <w:r>
        <w:t>Wound, Ostomy, and Continence Nursing Certification Board. (2023). Certification and renewal requirements. Retrieved from https://www.wocncb.org</w:t>
      </w:r>
      <w:r>
        <w:br/>
        <w:br/>
      </w:r>
      <w:r/>
    </w:p>
    <w:p>
      <w:r>
        <w:t>​</w:t>
      </w:r>
    </w:p>
    <w:p>
      <w:pPr>
        <w:pStyle w:val="Heading2"/>
      </w:pPr>
      <w:r>
        <w:t>Output</w:t>
      </w:r>
    </w:p>
    <w:p>
      <w:r>
        <w:t xml:space="preserve">Baranoski, S., &amp; Ayello, E. (2020). </w:t>
      </w:r>
      <w:r>
        <w:rPr>
          <w:i/>
        </w:rPr>
        <w:t>Wound care essentials</w:t>
      </w:r>
      <w:r>
        <w:t xml:space="preserve"> (5th ed.). LWW.</w:t>
      </w:r>
    </w:p>
    <w:p>
      <w:r>
        <w:t xml:space="preserve">The Certification Board of Infection Control &amp; Epidemiology, Inc. (CBIC). (2023.). </w:t>
      </w:r>
      <w:r>
        <w:rPr>
          <w:i/>
        </w:rPr>
        <w:t>The Certification Board of Infection Control &amp; Epidemiology, Inc. (CBIC)</w:t>
      </w:r>
      <w:r>
        <w:t xml:space="preserve">. </w:t>
      </w:r>
      <w:r>
        <w:t>https://www.cbic.org/CBIC/Candidate-Handbook/2023-Candidate-Handbook.pdf</w:t>
      </w:r>
    </w:p>
    <w:p>
      <w:r>
        <w:rPr>
          <w:i/>
        </w:rPr>
        <w:t>Promoting Interoperability with Healthcare</w:t>
      </w:r>
      <w:r>
        <w:t>. (2024, June 26). Centers for Disease Control and Prevention | CDC. Retrieved November 13, 2024, from https://www.cdc.gov/datainteroperability/index.html</w:t>
      </w:r>
    </w:p>
    <w:p>
      <w:r>
        <w:rPr>
          <w:i/>
        </w:rPr>
        <w:t>Promoting Interoperability Programs | CMS</w:t>
      </w:r>
      <w:r>
        <w:t xml:space="preserve">. (2024, November 5). Retrieved November 13, 2024, from </w:t>
      </w:r>
      <w:r>
        <w:t>https://www.cms.gov/medicare/regulations-guidance/promoting-interoperability-programs</w:t>
      </w:r>
    </w:p>
    <w:p>
      <w:r>
        <w:t xml:space="preserve">Dunne, M. (2024, October 21). </w:t>
      </w:r>
      <w:r>
        <w:rPr>
          <w:i/>
        </w:rPr>
        <w:t>Successful Healthcare Growth Strategies from Leading Institutions — EnticEdge</w:t>
      </w:r>
      <w:r>
        <w:t xml:space="preserve">. EnticEdge. Retrieved November 12, 2024, from </w:t>
      </w:r>
      <w:r>
        <w:t>https://www.enticedge.com/blog/healthcare-growth-strategy</w:t>
      </w:r>
    </w:p>
    <w:p>
      <w:r>
        <w:t xml:space="preserve">Ead, J., &amp; Snyder, R. (2018). </w:t>
      </w:r>
      <w:r>
        <w:rPr>
          <w:i/>
        </w:rPr>
        <w:t>Holistic Wound Management: Looking Beyond the Wound; Manuscript.</w:t>
      </w:r>
      <w:r>
        <w:t xml:space="preserve"> ResearchGate. Retrieved November 12, 2024, from </w:t>
      </w:r>
      <w:r>
        <w:t>https://www.researchgate.net/publication/328562173_Holistic_Wound_Management_Looking_Beyond_the_Wound_Manuscript</w:t>
      </w:r>
    </w:p>
    <w:p>
      <w:r>
        <w:t xml:space="preserve">Goudy-Egger, L., &amp; Dunn, K. S. (2018). Use of continuing education to increase nurses’ knowledge of chronic wound care management. </w:t>
      </w:r>
      <w:r>
        <w:rPr>
          <w:i/>
        </w:rPr>
        <w:t>The Journal of Continuing Education in Nursing</w:t>
      </w:r>
      <w:r>
        <w:t xml:space="preserve">, </w:t>
      </w:r>
      <w:r>
        <w:rPr>
          <w:i/>
        </w:rPr>
        <w:t>49</w:t>
      </w:r>
      <w:r>
        <w:t xml:space="preserve">(10), 454–459. </w:t>
      </w:r>
      <w:r>
        <w:t>https://doi.org/10.3928/00220124-20180918-05</w:t>
      </w:r>
    </w:p>
    <w:p>
      <w:r>
        <w:t xml:space="preserve">Médecins Sans Frontières. (2023). </w:t>
      </w:r>
      <w:r>
        <w:rPr>
          <w:i/>
        </w:rPr>
        <w:t>Doctors Without Borders: Volunteering and international programs</w:t>
      </w:r>
      <w:r>
        <w:t xml:space="preserve">. Retrieved from </w:t>
      </w:r>
      <w:r>
        <w:t>https://www.doctorswithoutborders.org</w:t>
      </w:r>
    </w:p>
    <w:p>
      <w:r>
        <w:t xml:space="preserve">National Alliance of Wound Care and Ostomy. (2023). </w:t>
      </w:r>
      <w:r>
        <w:rPr>
          <w:i/>
        </w:rPr>
        <w:t>Certified Diabetic Wound Care Specialist certification</w:t>
      </w:r>
      <w:r>
        <w:t xml:space="preserve">. Retrieved from </w:t>
      </w:r>
      <w:r>
        <w:t>https://www.nawccb.org</w:t>
      </w:r>
    </w:p>
    <w:p>
      <w:r>
        <w:t xml:space="preserve">News-Medical. (2022, December 16). </w:t>
      </w:r>
      <w:r>
        <w:rPr>
          <w:i/>
        </w:rPr>
        <w:t>Antibiotic resistance influence on wound care</w:t>
      </w:r>
      <w:r>
        <w:t xml:space="preserve">. </w:t>
      </w:r>
      <w:r>
        <w:t>https://www.news-medical.net/health/Antibiotic-Resistance-Influence-on-Wound-Care.aspx</w:t>
      </w:r>
    </w:p>
    <w:p>
      <w:r>
        <w:t xml:space="preserve">NursingCE Central. (2023). </w:t>
      </w:r>
      <w:r>
        <w:rPr>
          <w:i/>
        </w:rPr>
        <w:t>Wound care certification for nurses: Requirements and renewal</w:t>
      </w:r>
      <w:r>
        <w:t xml:space="preserve">. Retrieved from </w:t>
      </w:r>
      <w:r>
        <w:t>https://nursingcecentral.com</w:t>
      </w:r>
    </w:p>
    <w:p>
      <w:r>
        <w:t xml:space="preserve">Providence Health &amp; Services. (2023). </w:t>
      </w:r>
      <w:r>
        <w:rPr>
          <w:i/>
        </w:rPr>
        <w:t>Employee benefits and tuition reimbursement</w:t>
      </w:r>
      <w:r>
        <w:t xml:space="preserve">. Providence. Retrieved from </w:t>
      </w:r>
      <w:r>
        <w:t>https://www.providence.org</w:t>
      </w:r>
    </w:p>
    <w:p>
      <w:r>
        <w:t xml:space="preserve">Swedish Medical Center. (2023). </w:t>
      </w:r>
      <w:r>
        <w:rPr>
          <w:i/>
        </w:rPr>
        <w:t>Tuition assistance program guidelines</w:t>
      </w:r>
      <w:r>
        <w:t xml:space="preserve">. Swedish Medical Center. Retrieved from </w:t>
      </w:r>
      <w:r>
        <w:t>https://www.swedish.org</w:t>
      </w:r>
    </w:p>
    <w:p>
      <w:r>
        <w:t xml:space="preserve">Thomas, L. (2022, December 16). </w:t>
      </w:r>
      <w:r>
        <w:rPr>
          <w:i/>
        </w:rPr>
        <w:t>Antibiotic resistance influence on wound care</w:t>
      </w:r>
      <w:r>
        <w:t>. News-Medical Life Sciences. Retrieved November 13, 2024, from https://www.news-medical.net/health/Antibiotic-Resistance-Influence-on-Wound-Care.aspx</w:t>
      </w:r>
    </w:p>
    <w:p>
      <w:r>
        <w:t xml:space="preserve">University of Washington School of Nursing. (2023). </w:t>
      </w:r>
      <w:r>
        <w:rPr>
          <w:i/>
        </w:rPr>
        <w:t>Wound management education program</w:t>
      </w:r>
      <w:r>
        <w:t xml:space="preserve">. Retrieved from </w:t>
      </w:r>
      <w:r>
        <w:t>https://cne.nursing.uw.edu/specialty-programs/wmep/</w:t>
      </w:r>
    </w:p>
    <w:p>
      <w:r>
        <w:rPr>
          <w:i/>
        </w:rPr>
        <w:t>Cybersecurity in Healthcare</w:t>
      </w:r>
      <w:r>
        <w:t xml:space="preserve">. (2024, June 6). [Video]. Wall Street Journal | WSJ. Retrieved November 13, 2024, from </w:t>
      </w:r>
      <w:r>
        <w:t>https://www.wsj.com/video/events/cybersecurity-in-healthcare/A0B362F2-5FD7-48EA-92CF-17896344A692</w:t>
      </w:r>
    </w:p>
    <w:p>
      <w:r>
        <w:t xml:space="preserve">Wound Care Education Institute. (2023). </w:t>
      </w:r>
      <w:r>
        <w:rPr>
          <w:i/>
        </w:rPr>
        <w:t>Skin and wound management course</w:t>
      </w:r>
      <w:r>
        <w:t xml:space="preserve">. Retrieved from </w:t>
      </w:r>
      <w:r>
        <w:t>https://www.wcei.net/</w:t>
      </w:r>
    </w:p>
    <w:p>
      <w:r>
        <w:t xml:space="preserve">Wound, Ostomy, and Continence Nursing Certification Board. (2023). </w:t>
      </w:r>
      <w:r>
        <w:rPr>
          <w:i/>
        </w:rPr>
        <w:t>Certification and renewal requirements</w:t>
      </w:r>
      <w:r>
        <w:t xml:space="preserve">. Retrieved from </w:t>
      </w:r>
      <w:r>
        <w:t>https://www.wocncb.org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