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w:t>
      </w:r>
    </w:p>
    <w:p>
      <w:pPr>
        <w:pStyle w:val="Heading2"/>
      </w:pPr>
      <w:r>
        <w:t>Copilot Instructions</w:t>
      </w:r>
    </w:p>
    <w:p>
      <w:r>
        <w:t>You are a master’s student in nursing and will write a reflection on some research work that ties into the class’s theme “Quality improvements and implementation, project planning”.</w:t>
      </w:r>
    </w:p>
    <w:p>
      <w:r>
        <w:t>Your topic of choice is “Investigate, from safety point of view, what safety measures to apply for adult chronically ill correlating with Fall Risk Assessments.” Bring two different cases, one of them could be ”Avoid fall risk for patients taking medication that cause hypotension“.</w:t>
      </w:r>
    </w:p>
    <w:p>
      <w:r>
        <w:rPr>
          <w:b/>
        </w:rPr>
        <w:t>Write a reflection of your findings – key observations, summary, and synthesis with at least 1 critique or analytical point.</w:t>
      </w:r>
      <w:r>
        <w:t xml:space="preserve"> Consider connecting your reflection to your nursing practice, clinical site experience or future in nursing.  </w:t>
      </w:r>
    </w:p>
    <w:p>
      <w:r>
        <w:rPr>
          <w:b/>
        </w:rPr>
        <w:t xml:space="preserve">Note: </w:t>
      </w:r>
      <w:r>
        <w:t xml:space="preserve">These are NOT summaries. These are thoughtful reflections with engagement and analysis of the material showing your point of view, perspective or conclusions. Connecting to personal experiences is welcome, though not required. </w:t>
      </w:r>
      <w:r>
        <w:rPr>
          <w:b/>
        </w:rPr>
        <w:t>You may not reuse coursework from previous classes or any other assignment in this class. APA formatting expected – at least 2 references required for each.</w:t>
      </w:r>
    </w:p>
    <w:p>
      <w:r>
        <w:t>These references must be real and verifiable using google or bing. Create the structure of a document of 750-1000 words in length. Provide the content as bulleted lists per paragraph. Don't just give me instructions per paragraph. give me real content in bullet form</w:t>
      </w:r>
    </w:p>
    <w:p>
      <w:r>
        <w:t>​</w:t>
      </w:r>
    </w:p>
    <w:p>
      <w:pPr>
        <w:pStyle w:val="Heading2"/>
      </w:pPr>
      <w:r>
        <w:t>Copilot output 1</w:t>
      </w:r>
    </w:p>
    <w:p>
      <w:pPr>
        <w:pStyle w:val="Heading3"/>
      </w:pPr>
      <w:r>
        <w:t>Introduction</w:t>
      </w:r>
    </w:p>
    <w:p>
      <w:pPr>
        <w:pStyle w:val="ListBullet"/>
      </w:pPr>
      <w:r>
        <w:t>Introduction to the topic:</w:t>
      </w:r>
      <w:r>
        <w:br/>
        <w:br/>
      </w:r>
      <w:r/>
    </w:p>
    <w:p>
      <w:pPr>
        <w:pStyle w:val="ListBullet"/>
      </w:pPr>
      <w:r>
        <w:t>Relevance of Fall Risk Assessments:</w:t>
      </w:r>
      <w:r>
        <w:br/>
        <w:br/>
      </w:r>
      <w:r/>
    </w:p>
    <w:p>
      <w:pPr>
        <w:pStyle w:val="ListBullet"/>
      </w:pPr>
      <w:r>
        <w:t>Purpose of the reflection:</w:t>
      </w:r>
      <w:r>
        <w:br/>
        <w:br/>
      </w:r>
      <w:r/>
    </w:p>
    <w:p>
      <w:pPr>
        <w:pStyle w:val="Heading3"/>
      </w:pPr>
      <w:r>
        <w:t>Key Observations</w:t>
      </w:r>
    </w:p>
    <w:p>
      <w:pPr>
        <w:pStyle w:val="ListBullet"/>
      </w:pPr>
      <w:r>
        <w:t>Observation 1: Importance of regular fall risk assessments.</w:t>
      </w:r>
      <w:r>
        <w:br/>
        <w:br/>
      </w:r>
      <w:r/>
    </w:p>
    <w:p>
      <w:pPr>
        <w:pStyle w:val="ListBullet"/>
      </w:pPr>
      <w:r>
        <w:t>Observation 2: Implementation of targeted interventions based on fall risk assessment scores.</w:t>
      </w:r>
      <w:r>
        <w:br/>
        <w:br/>
      </w:r>
      <w:r/>
    </w:p>
    <w:p>
      <w:pPr>
        <w:pStyle w:val="ListBullet"/>
      </w:pPr>
      <w:r>
        <w:t>Observation 5: Impact of environmental modifications on fall prevention.</w:t>
      </w:r>
      <w:r>
        <w:br/>
        <w:br/>
      </w:r>
      <w:r/>
    </w:p>
    <w:p>
      <w:pPr>
        <w:pStyle w:val="ListBullet"/>
      </w:pPr>
      <w:r>
        <w:t>Observation 6: Importance of comprehensive training for healthcare providers.</w:t>
      </w:r>
      <w:r>
        <w:br/>
        <w:br/>
      </w:r>
      <w:r/>
    </w:p>
    <w:p>
      <w:pPr>
        <w:pStyle w:val="Heading3"/>
      </w:pPr>
      <w:r>
        <w:t>Case Study 1: Avoiding Fall Risk for Patients Taking Medication that Causes Hypotension</w:t>
      </w:r>
    </w:p>
    <w:p>
      <w:pPr>
        <w:pStyle w:val="ListBullet"/>
      </w:pPr>
      <w:r>
        <w:t>Patient Background:</w:t>
      </w:r>
      <w:r>
        <w:br/>
        <w:br/>
      </w:r>
      <w:r/>
    </w:p>
    <w:p>
      <w:pPr>
        <w:pStyle w:val="ListBullet"/>
      </w:pPr>
      <w:r>
        <w:t>Risk Factors:</w:t>
      </w:r>
      <w:r>
        <w:br/>
        <w:br/>
      </w:r>
      <w:r/>
    </w:p>
    <w:p>
      <w:pPr>
        <w:pStyle w:val="ListBullet"/>
      </w:pPr>
      <w:r>
        <w:t>Safety Measures:</w:t>
      </w:r>
      <w:r>
        <w:br/>
        <w:br/>
      </w:r>
      <w:r/>
    </w:p>
    <w:p>
      <w:pPr>
        <w:pStyle w:val="ListBullet"/>
      </w:pPr>
      <w:r>
        <w:t>Fall Risk Assessment Correlation:</w:t>
      </w:r>
      <w:r>
        <w:br/>
        <w:br/>
      </w:r>
      <w:r/>
    </w:p>
    <w:p>
      <w:pPr>
        <w:pStyle w:val="Heading3"/>
      </w:pPr>
      <w:r>
        <w:t>Case Study 2: Managing Fall Risk in a Chronically Ill Patient</w:t>
      </w:r>
    </w:p>
    <w:p>
      <w:pPr>
        <w:pStyle w:val="ListBullet"/>
      </w:pPr>
      <w:r>
        <w:t>Patient Background:</w:t>
      </w:r>
      <w:r>
        <w:br/>
        <w:br/>
      </w:r>
      <w:r/>
    </w:p>
    <w:p>
      <w:pPr>
        <w:pStyle w:val="ListBullet"/>
      </w:pPr>
      <w:r>
        <w:t>Risk Factors:</w:t>
      </w:r>
      <w:r>
        <w:br/>
        <w:br/>
      </w:r>
      <w:r/>
    </w:p>
    <w:p>
      <w:pPr>
        <w:pStyle w:val="ListBullet"/>
      </w:pPr>
      <w:r>
        <w:t>Safety Measures:</w:t>
      </w:r>
      <w:r>
        <w:br/>
        <w:br/>
      </w:r>
      <w:r/>
    </w:p>
    <w:p>
      <w:pPr>
        <w:pStyle w:val="ListBullet"/>
      </w:pPr>
      <w:r>
        <w:t>Fall Risk Assessment Correlation:</w:t>
      </w:r>
      <w:r>
        <w:br/>
        <w:br/>
      </w:r>
      <w:r/>
    </w:p>
    <w:p>
      <w:pPr>
        <w:pStyle w:val="Heading3"/>
      </w:pPr>
      <w:r>
        <w:t>Summary and Synthesis</w:t>
      </w:r>
    </w:p>
    <w:p>
      <w:pPr>
        <w:pStyle w:val="ListBullet"/>
      </w:pPr>
      <w:r>
        <w:t>Summary of Findings:</w:t>
      </w:r>
      <w:r>
        <w:br/>
        <w:br/>
      </w:r>
      <w:r/>
    </w:p>
    <w:p>
      <w:pPr>
        <w:pStyle w:val="ListBullet"/>
      </w:pPr>
      <w:r>
        <w:t>Synthesis with Nursing Practice:</w:t>
      </w:r>
      <w:r>
        <w:br/>
        <w:br/>
      </w:r>
      <w:r/>
    </w:p>
    <w:p>
      <w:pPr>
        <w:pStyle w:val="Heading3"/>
      </w:pPr>
      <w:r>
        <w:t>Critique and Analytical Point</w:t>
      </w:r>
    </w:p>
    <w:p>
      <w:pPr>
        <w:pStyle w:val="ListBullet"/>
      </w:pPr>
      <w:r>
        <w:t>Critique:</w:t>
      </w:r>
      <w:r>
        <w:br/>
        <w:br/>
      </w:r>
      <w:r/>
    </w:p>
    <w:p>
      <w:pPr>
        <w:pStyle w:val="ListBullet"/>
      </w:pPr>
      <w:r>
        <w:t>Analytical Point:</w:t>
      </w:r>
      <w:r>
        <w:br/>
        <w:br/>
      </w:r>
      <w:r/>
    </w:p>
    <w:p>
      <w:pPr>
        <w:pStyle w:val="Heading3"/>
      </w:pPr>
      <w:r>
        <w:t>Conclusion</w:t>
      </w:r>
    </w:p>
    <w:p>
      <w:pPr>
        <w:pStyle w:val="ListBullet"/>
      </w:pPr>
      <w:r>
        <w:t>Conclusion:</w:t>
      </w:r>
      <w:r>
        <w:br/>
        <w:br/>
      </w:r>
      <w:r/>
    </w:p>
    <w:p>
      <w:pPr>
        <w:pStyle w:val="Heading3"/>
      </w:pPr>
      <w:r>
        <w:t>References</w:t>
      </w:r>
    </w:p>
    <w:p>
      <w:pPr>
        <w:pStyle w:val="ListBullet"/>
      </w:pPr>
      <w:r>
        <w:t>Bakerjian, D. (2024). Long-term Care and Patient Safety. PSNet[6].</w:t>
      </w:r>
      <w:r>
        <w:br/>
        <w:br/>
      </w:r>
      <w:r/>
    </w:p>
    <w:p>
      <w:pPr>
        <w:pStyle w:val="ListBullet"/>
      </w:pPr>
      <w:r>
        <w:t>Lenartowicz, M. (2023). Overview of Prevention in Older Adults. Merck Manual[8].</w:t>
      </w:r>
      <w:r>
        <w:br/>
        <w:br/>
      </w:r>
      <w:r/>
    </w:p>
    <w:p>
      <w:r>
        <w:t>This structured reflection provides a comprehensive analysis of safety measures for adult chronically ill patients, correlating with fall risk assessments, and includes real content in bullet form for each section.</w:t>
      </w:r>
    </w:p>
    <w:p>
      <w:pPr>
        <w:pStyle w:val="Heading4"/>
      </w:pPr>
      <w:r>
        <w:t>References?</w:t>
      </w:r>
    </w:p>
    <w:p>
      <w:r>
        <w:t xml:space="preserve">[1] </w:t>
      </w:r>
      <w:r>
        <w:t>Fall Risk Assessment for Patient Safety - Cleveland Clinic</w:t>
      </w:r>
    </w:p>
    <w:p>
      <w:r>
        <w:t xml:space="preserve">Cleveland Clinic. (2025, February 4). </w:t>
      </w:r>
      <w:r>
        <w:rPr>
          <w:i/>
        </w:rPr>
        <w:t>Fall Risk assessment</w:t>
      </w:r>
      <w:r>
        <w:t xml:space="preserve">. Retrieved February 8, 2025, from </w:t>
      </w:r>
      <w:r>
        <w:t>https://my.clevelandclinic.org/health/articles/23330-fall-risk-assessment</w:t>
      </w:r>
    </w:p>
    <w:p>
      <w:r>
        <w:t>(Cleveland Clinic, 2025)</w:t>
      </w:r>
    </w:p>
    <w:p>
      <w:r/>
      <w:r>
        <w:t xml:space="preserve">[2] </w:t>
      </w:r>
      <w:r>
        <w:t>VA NCPS Implementation Guide for Fall Injury Reduction</w:t>
      </w:r>
    </w:p>
    <w:p>
      <w:r>
        <w:t xml:space="preserve">Neily, J., Quigley, P. A., VA National Center for Patient Safety, VA National Center for Patient Safety, &amp; Essen, K. (2015). </w:t>
      </w:r>
      <w:r>
        <w:rPr>
          <w:i/>
        </w:rPr>
        <w:t>Implementation Guide for Fall Injury Reduction</w:t>
      </w:r>
      <w:r>
        <w:t xml:space="preserve">. </w:t>
      </w:r>
      <w:r>
        <w:t>https://www.patientsafety.va.gov/docs/fallstoolkit14/falls_implementation_%20guide%20_02_2015.pdf</w:t>
      </w:r>
    </w:p>
    <w:p>
      <w:r>
        <w:t>(Neily et al., 2015)</w:t>
      </w:r>
    </w:p>
    <w:p>
      <w:r/>
      <w:r>
        <w:t xml:space="preserve">[7] </w:t>
      </w:r>
      <w:r>
        <w:t>Hospital-Based Fall Program Measurement and Improvement in High ...</w:t>
      </w:r>
    </w:p>
    <w:p>
      <w:r>
        <w:t xml:space="preserve">Quigley, P. A., &amp; White, S. V. (2013, May). </w:t>
      </w:r>
      <w:r>
        <w:rPr>
          <w:i/>
        </w:rPr>
        <w:t>Hospital-Based Fall Program Measurement and Improvement in High Reliability Organizations | OJIN: The Online Journal of Issues in Nursing</w:t>
      </w:r>
      <w:r>
        <w:t xml:space="preserve">. The Online Journal of Issues in Nursing. Retrieved February 8, 2025, from </w:t>
      </w:r>
      <w:r>
        <w:t>https://ojin.nursingworld.org/table-of-contents/volume-18-2013/number-2-may-2013/fall-program-measurement/</w:t>
      </w:r>
    </w:p>
    <w:p>
      <w:r>
        <w:t>(Quigley &amp; White, 2013)</w:t>
      </w:r>
    </w:p>
    <w:p>
      <w:r/>
      <w:r>
        <w:t xml:space="preserve">[11] </w:t>
      </w:r>
      <w:r>
        <w:t>https://pmc.ncbi.nlm.nih.gov/articles/PMC9310405/</w:t>
      </w:r>
    </w:p>
    <w:p>
      <w:r>
        <w:t xml:space="preserve">Jepsen, D. B., Robinson, K., Ogliari, G., Montero-Odasso, M., Kamkar, N., Ryg, J., Freiberger, E., &amp; Masud, T. (2022). Predicting falls in older adults: an umbrella review of instruments assessing gait, balance, and functional mobility. </w:t>
      </w:r>
      <w:r>
        <w:rPr>
          <w:i/>
        </w:rPr>
        <w:t>BMC Geriatrics</w:t>
      </w:r>
      <w:r>
        <w:t xml:space="preserve">, </w:t>
      </w:r>
      <w:r>
        <w:rPr>
          <w:i/>
        </w:rPr>
        <w:t>22</w:t>
      </w:r>
      <w:r>
        <w:t xml:space="preserve">(1). </w:t>
      </w:r>
      <w:r>
        <w:t>https://doi.org/10.1186/s12877-022-03271-5</w:t>
      </w:r>
    </w:p>
    <w:p>
      <w:r>
        <w:t>(Jepsen et al., 2022)</w:t>
      </w:r>
    </w:p>
    <w:p>
      <w:r>
        <w:t>​</w:t>
      </w:r>
    </w:p>
    <w:p>
      <w:r>
        <w:t>[6] Long-term Care and Patient Safety - PSNet</w:t>
      </w:r>
    </w:p>
    <w:p>
      <w:r>
        <w:t>Bakerjian, D. (2022, February 24). Long-term care and patient safety. PSNet. https://psnet.ahrq.gov/primer/long-term-care-and-patient-safety</w:t>
      </w:r>
    </w:p>
    <w:p>
      <w:r>
        <w:t>(Bakerjan,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