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Midterm</w:t>
      </w:r>
    </w:p>
    <w:p>
      <w:r>
        <w:rPr>
          <w:b/>
        </w:rPr>
        <w:t>N530 Summer 2025 Midterm</w:t>
      </w:r>
    </w:p>
    <w:p>
      <w:r>
        <w:rPr>
          <w:b/>
        </w:rPr>
        <w:t>Name: _____________________</w:t>
      </w:r>
    </w:p>
    <w:p>
      <w:r>
        <w:rPr>
          <w:b/>
        </w:rPr>
        <w:t>Each of the following multiple choice questions are worth 1 point each – items 1-50:</w:t>
      </w:r>
    </w:p>
    <w:p>
      <w:pPr>
        <w:pStyle w:val="ListBullet"/>
      </w:pPr>
      <w:r>
        <w:t>A cost that is tied to shared resources rather than to an individual subunit of an organization; for example facilities cost is called a/an:</w:t>
      </w:r>
      <w:r>
        <w:br/>
        <w:br/>
      </w:r>
      <w:r/>
    </w:p>
    <w:p>
      <w:r>
        <w:t>​</w:t>
      </w:r>
    </w:p>
    <w:p>
      <w:pPr>
        <w:pStyle w:val="ListBullet"/>
      </w:pPr>
      <w:r>
        <w:t>Fixed cost</w:t>
      </w:r>
      <w:r>
        <w:br/>
        <w:br/>
      </w:r>
      <w:r/>
    </w:p>
    <w:p>
      <w:pPr>
        <w:pStyle w:val="ListBullet"/>
      </w:pPr>
      <w:r>
        <w:t>Indirect (overhead) cost</w:t>
      </w:r>
      <w:r>
        <w:br/>
        <w:br/>
      </w:r>
      <w:r/>
    </w:p>
    <w:p>
      <w:pPr>
        <w:pStyle w:val="ListBullet"/>
      </w:pPr>
      <w:r>
        <w:t>Direct cost</w:t>
      </w:r>
      <w:r>
        <w:br/>
        <w:br/>
      </w:r>
      <w:r/>
    </w:p>
    <w:p>
      <w:pPr>
        <w:pStyle w:val="ListBullet"/>
      </w:pPr>
      <w:r>
        <w:t>Variable cost</w:t>
      </w:r>
      <w:r>
        <w:br/>
        <w:br/>
      </w:r>
      <w:r/>
    </w:p>
    <w:p>
      <w:r>
        <w:t>​</w:t>
      </w:r>
    </w:p>
    <w:p>
      <w:pPr>
        <w:pStyle w:val="ListBullet"/>
      </w:pPr>
      <w:r>
        <w:t>The owners of investor-owned companies have the all of the following basic rights except:</w:t>
      </w:r>
      <w:r>
        <w:br/>
        <w:br/>
      </w:r>
      <w:r/>
    </w:p>
    <w:p>
      <w:r>
        <w:t>​</w:t>
      </w:r>
    </w:p>
    <w:p>
      <w:pPr>
        <w:pStyle w:val="ListBullet"/>
      </w:pPr>
      <w:r>
        <w:t>Right of Control</w:t>
      </w:r>
      <w:r>
        <w:br/>
        <w:br/>
      </w:r>
      <w:r/>
    </w:p>
    <w:p>
      <w:pPr>
        <w:pStyle w:val="ListBullet"/>
      </w:pPr>
      <w:r>
        <w:t>Claim on Residual Earnings of the Firm</w:t>
      </w:r>
      <w:r>
        <w:br/>
        <w:br/>
      </w:r>
      <w:r/>
    </w:p>
    <w:p>
      <w:pPr>
        <w:pStyle w:val="ListBullet"/>
      </w:pPr>
      <w:r>
        <w:t>Claim on liquidation proceeds</w:t>
      </w:r>
      <w:r>
        <w:br/>
        <w:br/>
      </w:r>
      <w:r/>
    </w:p>
    <w:p>
      <w:pPr>
        <w:pStyle w:val="ListBullet"/>
      </w:pPr>
      <w:r>
        <w:t>Daily Management Decisions</w:t>
      </w:r>
      <w:r>
        <w:br/>
        <w:br/>
      </w:r>
      <w:r/>
    </w:p>
    <w:p>
      <w:r>
        <w:t>​</w:t>
      </w:r>
    </w:p>
    <w:p>
      <w:pPr>
        <w:pStyle w:val="ListBullet"/>
      </w:pPr>
      <w:r>
        <w:t>All industries have certain individual characteristics; the health services industry is truly unique. For example, the provision of healthcare services is dominated by:</w:t>
      </w:r>
      <w:r>
        <w:br/>
        <w:br/>
      </w:r>
      <w:r/>
    </w:p>
    <w:p>
      <w:r>
        <w:t>​</w:t>
      </w:r>
    </w:p>
    <w:p>
      <w:pPr>
        <w:pStyle w:val="ListBullet"/>
      </w:pPr>
      <w:r>
        <w:t>Proprietorships</w:t>
      </w:r>
      <w:r>
        <w:br/>
        <w:br/>
      </w:r>
      <w:r/>
    </w:p>
    <w:p>
      <w:pPr>
        <w:pStyle w:val="ListBullet"/>
      </w:pPr>
      <w:r>
        <w:t>Investor-owned businesses</w:t>
      </w:r>
      <w:r>
        <w:br/>
        <w:br/>
      </w:r>
      <w:r/>
    </w:p>
    <w:p>
      <w:pPr>
        <w:pStyle w:val="ListBullet"/>
      </w:pPr>
      <w:r>
        <w:t>Not-for-profit organizations</w:t>
      </w:r>
      <w:r>
        <w:br/>
        <w:br/>
      </w:r>
      <w:r/>
    </w:p>
    <w:p>
      <w:pPr>
        <w:pStyle w:val="ListBullet"/>
      </w:pPr>
      <w:r>
        <w:t>Individuals</w:t>
      </w:r>
      <w:r>
        <w:br/>
        <w:br/>
      </w:r>
      <w:r/>
    </w:p>
    <w:p>
      <w:pPr>
        <w:pStyle w:val="ListBullet"/>
      </w:pPr>
      <w:r>
        <w:t>Monopolies</w:t>
      </w:r>
      <w:r>
        <w:br/>
        <w:br/>
      </w:r>
      <w:r/>
    </w:p>
    <w:p>
      <w:r>
        <w:t>​</w:t>
      </w:r>
    </w:p>
    <w:p>
      <w:pPr>
        <w:pStyle w:val="ListBullet"/>
      </w:pPr>
      <w:r>
        <w:t>Specific finance activities often summarized by the four “C’s” include all of the following except:</w:t>
      </w:r>
      <w:r>
        <w:br/>
        <w:br/>
      </w:r>
      <w:r/>
    </w:p>
    <w:p>
      <w:r>
        <w:t>​</w:t>
      </w:r>
    </w:p>
    <w:p>
      <w:pPr>
        <w:pStyle w:val="ListBullet"/>
      </w:pPr>
      <w:r>
        <w:t>Costs</w:t>
      </w:r>
      <w:r>
        <w:br/>
        <w:br/>
      </w:r>
      <w:r/>
    </w:p>
    <w:p>
      <w:pPr>
        <w:pStyle w:val="ListBullet"/>
      </w:pPr>
      <w:r>
        <w:t>Cash</w:t>
      </w:r>
      <w:r>
        <w:br/>
        <w:br/>
      </w:r>
      <w:r/>
    </w:p>
    <w:p>
      <w:pPr>
        <w:pStyle w:val="ListBullet"/>
      </w:pPr>
      <w:r>
        <w:t>Capital</w:t>
      </w:r>
      <w:r>
        <w:br/>
        <w:br/>
      </w:r>
      <w:r/>
    </w:p>
    <w:p>
      <w:pPr>
        <w:pStyle w:val="ListBullet"/>
      </w:pPr>
      <w:r>
        <w:t>Control</w:t>
      </w:r>
      <w:r>
        <w:br/>
        <w:br/>
      </w:r>
      <w:r/>
    </w:p>
    <w:p>
      <w:pPr>
        <w:pStyle w:val="ListBullet"/>
      </w:pPr>
      <w:r>
        <w:t>Contracts</w:t>
      </w:r>
      <w:r>
        <w:br/>
        <w:br/>
      </w:r>
      <w:r/>
    </w:p>
    <w:p>
      <w:r>
        <w:t>​</w:t>
      </w:r>
    </w:p>
    <w:p>
      <w:pPr>
        <w:pStyle w:val="ListBullet"/>
      </w:pPr>
      <w:r>
        <w:t>_________ are the funds used to ac quire land, buildings and equipment.</w:t>
      </w:r>
      <w:r>
        <w:br/>
        <w:br/>
      </w:r>
      <w:r/>
    </w:p>
    <w:p>
      <w:r>
        <w:t>​</w:t>
      </w:r>
    </w:p>
    <w:p>
      <w:pPr>
        <w:pStyle w:val="ListBullet"/>
      </w:pPr>
      <w:r>
        <w:t>Money</w:t>
      </w:r>
      <w:r>
        <w:br/>
        <w:br/>
      </w:r>
      <w:r/>
    </w:p>
    <w:p>
      <w:pPr>
        <w:pStyle w:val="ListBullet"/>
      </w:pPr>
      <w:r>
        <w:t>Grants</w:t>
      </w:r>
      <w:r>
        <w:br/>
        <w:br/>
      </w:r>
      <w:r/>
    </w:p>
    <w:p>
      <w:pPr>
        <w:pStyle w:val="ListBullet"/>
      </w:pPr>
      <w:r>
        <w:t>Loans</w:t>
      </w:r>
      <w:r>
        <w:br/>
        <w:br/>
      </w:r>
      <w:r/>
    </w:p>
    <w:p>
      <w:pPr>
        <w:pStyle w:val="ListBullet"/>
      </w:pPr>
      <w:r>
        <w:t>Capital</w:t>
      </w:r>
      <w:r>
        <w:br/>
        <w:br/>
      </w:r>
      <w:r/>
    </w:p>
    <w:p>
      <w:pPr>
        <w:pStyle w:val="ListBullet"/>
      </w:pPr>
      <w:r>
        <w:t>Stocks</w:t>
      </w:r>
      <w:r>
        <w:br/>
        <w:br/>
      </w:r>
      <w:r/>
    </w:p>
    <w:p>
      <w:r>
        <w:t>​</w:t>
      </w:r>
    </w:p>
    <w:p>
      <w:pPr>
        <w:pStyle w:val="ListBullet"/>
      </w:pPr>
      <w:r>
        <w:t>Whereas accounting provides a rational means by which to measure a business’s financial performance and assess operations, ­­­­­­­­­­________________________, provides the theory, concepts, and tools necessary to help managers make better financial decisions.</w:t>
      </w:r>
      <w:r>
        <w:br/>
        <w:br/>
      </w:r>
      <w:r/>
    </w:p>
    <w:p>
      <w:r>
        <w:t>​</w:t>
      </w:r>
    </w:p>
    <w:p>
      <w:pPr>
        <w:pStyle w:val="ListBullet"/>
      </w:pPr>
      <w:r>
        <w:t>Contract Management</w:t>
      </w:r>
      <w:r>
        <w:br/>
        <w:br/>
      </w:r>
      <w:r/>
    </w:p>
    <w:p>
      <w:pPr>
        <w:pStyle w:val="ListBullet"/>
      </w:pPr>
      <w:r>
        <w:t>Financial Management</w:t>
      </w:r>
      <w:r>
        <w:br/>
        <w:br/>
      </w:r>
      <w:r/>
    </w:p>
    <w:p>
      <w:pPr>
        <w:pStyle w:val="ListBullet"/>
      </w:pPr>
      <w:r>
        <w:t>Investment Management</w:t>
      </w:r>
      <w:r>
        <w:br/>
        <w:br/>
      </w:r>
      <w:r/>
    </w:p>
    <w:p>
      <w:pPr>
        <w:pStyle w:val="ListBullet"/>
      </w:pPr>
      <w:r>
        <w:t>Epidemiology</w:t>
      </w:r>
      <w:r>
        <w:br/>
        <w:br/>
      </w:r>
      <w:r/>
    </w:p>
    <w:p>
      <w:pPr>
        <w:pStyle w:val="ListBullet"/>
      </w:pPr>
      <w:r>
        <w:t>Accounting Management</w:t>
      </w:r>
      <w:r>
        <w:br/>
        <w:br/>
      </w:r>
      <w:r/>
    </w:p>
    <w:p>
      <w:r>
        <w:t>​</w:t>
      </w:r>
    </w:p>
    <w:p>
      <w:pPr>
        <w:pStyle w:val="ListBullet"/>
      </w:pPr>
      <w:r>
        <w:t>Legislation enacted by Congress in 1974 in an effort to control increasing healthcare costs by proving the need for new construction is called:</w:t>
      </w:r>
      <w:r>
        <w:br/>
        <w:br/>
      </w:r>
      <w:r/>
    </w:p>
    <w:p>
      <w:r>
        <w:t>​</w:t>
      </w:r>
    </w:p>
    <w:p>
      <w:pPr>
        <w:pStyle w:val="ListBullet"/>
      </w:pPr>
      <w:r>
        <w:t>Licensure</w:t>
      </w:r>
      <w:r>
        <w:br/>
        <w:br/>
      </w:r>
      <w:r/>
    </w:p>
    <w:p>
      <w:pPr>
        <w:pStyle w:val="ListBullet"/>
      </w:pPr>
      <w:r>
        <w:t>Medicaid</w:t>
      </w:r>
      <w:r>
        <w:br/>
        <w:br/>
      </w:r>
      <w:r/>
    </w:p>
    <w:p>
      <w:pPr>
        <w:pStyle w:val="ListBullet"/>
      </w:pPr>
      <w:r>
        <w:t>Certificate of Need (CON)</w:t>
      </w:r>
      <w:r>
        <w:br/>
        <w:br/>
      </w:r>
      <w:r/>
    </w:p>
    <w:p>
      <w:pPr>
        <w:pStyle w:val="ListBullet"/>
      </w:pPr>
      <w:r>
        <w:t>The Health Insurance Portability and Accountability Act (HIPAA)</w:t>
      </w:r>
      <w:r>
        <w:br/>
        <w:br/>
      </w:r>
      <w:r/>
    </w:p>
    <w:p>
      <w:pPr>
        <w:pStyle w:val="ListBullet"/>
      </w:pPr>
      <w:r>
        <w:t>Affordable Care Act</w:t>
      </w:r>
      <w:r>
        <w:br/>
        <w:br/>
      </w:r>
      <w:r/>
    </w:p>
    <w:p>
      <w:r>
        <w:t>​</w:t>
      </w:r>
    </w:p>
    <w:p>
      <w:pPr>
        <w:pStyle w:val="ListBullet"/>
      </w:pPr>
      <w:r>
        <w:t>The majority of payments made to healthcare providers are made by:</w:t>
      </w:r>
      <w:r>
        <w:br/>
        <w:br/>
      </w:r>
      <w:r/>
    </w:p>
    <w:p>
      <w:r>
        <w:t>​</w:t>
      </w:r>
    </w:p>
    <w:p>
      <w:pPr>
        <w:pStyle w:val="ListBullet"/>
      </w:pPr>
      <w:r>
        <w:t>Third-Party Payers</w:t>
      </w:r>
      <w:r>
        <w:br/>
        <w:br/>
      </w:r>
      <w:r/>
    </w:p>
    <w:p>
      <w:pPr>
        <w:pStyle w:val="ListBullet"/>
      </w:pPr>
      <w:r>
        <w:t>Individuals</w:t>
      </w:r>
      <w:r>
        <w:br/>
        <w:br/>
      </w:r>
      <w:r/>
    </w:p>
    <w:p>
      <w:pPr>
        <w:pStyle w:val="ListBullet"/>
      </w:pPr>
      <w:r>
        <w:t>Banks</w:t>
      </w:r>
      <w:r>
        <w:br/>
        <w:br/>
      </w:r>
      <w:r/>
    </w:p>
    <w:p>
      <w:pPr>
        <w:pStyle w:val="ListBullet"/>
      </w:pPr>
      <w:r>
        <w:t>Hospitals</w:t>
      </w:r>
      <w:r>
        <w:br/>
        <w:br/>
      </w:r>
      <w:r/>
    </w:p>
    <w:p>
      <w:r>
        <w:t>​</w:t>
      </w:r>
    </w:p>
    <w:p>
      <w:pPr>
        <w:pStyle w:val="ListBullet"/>
      </w:pPr>
      <w:r>
        <w:t>Capitation is:</w:t>
      </w:r>
      <w:r>
        <w:br/>
        <w:br/>
      </w:r>
      <w:r/>
    </w:p>
    <w:p>
      <w:r>
        <w:t>​</w:t>
      </w:r>
    </w:p>
    <w:p>
      <w:pPr>
        <w:pStyle w:val="ListBullet"/>
      </w:pPr>
      <w:r>
        <w:t>Fixed payment to health care providers regardless of utilization or number of services provided</w:t>
      </w:r>
      <w:r>
        <w:br/>
        <w:br/>
      </w:r>
      <w:r/>
    </w:p>
    <w:p>
      <w:pPr>
        <w:pStyle w:val="ListBullet"/>
      </w:pPr>
      <w:r>
        <w:t>Fixed costs required for the care of several types of patients and where elimination of any one type of patient would have no effect on these costs</w:t>
      </w:r>
      <w:r>
        <w:br/>
        <w:br/>
      </w:r>
      <w:r/>
    </w:p>
    <w:p>
      <w:pPr>
        <w:pStyle w:val="ListBullet"/>
      </w:pPr>
      <w:r>
        <w:t xml:space="preserve">A measurement of the average severity or complexity of patients treated by an organization </w:t>
      </w:r>
      <w:r>
        <w:br/>
        <w:br/>
      </w:r>
      <w:r/>
    </w:p>
    <w:p>
      <w:pPr>
        <w:pStyle w:val="ListBullet"/>
      </w:pPr>
      <w:r>
        <w:t>The expected volume (or activity) over which fixed costs do not change</w:t>
      </w:r>
      <w:r>
        <w:br/>
        <w:br/>
      </w:r>
      <w:r/>
    </w:p>
    <w:p>
      <w:r>
        <w:t xml:space="preserve"> </w:t>
      </w:r>
    </w:p>
    <w:p>
      <w:pPr>
        <w:pStyle w:val="ListBullet"/>
      </w:pPr>
      <w:r>
        <w:t>A corporation benefits from all of the following advantages except:</w:t>
      </w:r>
      <w:r>
        <w:br/>
        <w:br/>
      </w:r>
      <w:r/>
    </w:p>
    <w:p>
      <w:r>
        <w:t xml:space="preserve"> </w:t>
      </w:r>
    </w:p>
    <w:p>
      <w:pPr>
        <w:pStyle w:val="ListBullet"/>
      </w:pPr>
      <w:r>
        <w:t>Subject to double taxation</w:t>
      </w:r>
      <w:r>
        <w:br/>
        <w:br/>
      </w:r>
      <w:r/>
    </w:p>
    <w:p>
      <w:pPr>
        <w:pStyle w:val="ListBullet"/>
      </w:pPr>
      <w:r>
        <w:t>Unlimited life</w:t>
      </w:r>
      <w:r>
        <w:br/>
        <w:br/>
      </w:r>
      <w:r/>
    </w:p>
    <w:p>
      <w:pPr>
        <w:pStyle w:val="ListBullet"/>
      </w:pPr>
      <w:r>
        <w:t>Easy to transfer ownership</w:t>
      </w:r>
      <w:r>
        <w:br/>
        <w:br/>
      </w:r>
      <w:r/>
    </w:p>
    <w:p>
      <w:pPr>
        <w:pStyle w:val="ListBullet"/>
      </w:pPr>
      <w:r>
        <w:t>Limited liability</w:t>
      </w:r>
      <w:r>
        <w:br/>
        <w:br/>
      </w:r>
      <w:r/>
    </w:p>
    <w:p>
      <w:r>
        <w:t>​</w:t>
      </w:r>
    </w:p>
    <w:p>
      <w:pPr>
        <w:pStyle w:val="ListBullet"/>
      </w:pPr>
      <w:r>
        <w:t>Investor-Owned Corporations have ­­­­­­­­________________ who are the owners of the corporation whereas not-for-profit organizations have ­­­­­­­­­­­­­­­­­­­­­­­­­­­­­­­­­­­_________________ who have an interest in the organization.</w:t>
      </w:r>
      <w:r>
        <w:br/>
        <w:br/>
      </w:r>
      <w:r/>
    </w:p>
    <w:p>
      <w:r>
        <w:t>​</w:t>
      </w:r>
    </w:p>
    <w:p>
      <w:pPr>
        <w:pStyle w:val="ListBullet"/>
      </w:pPr>
      <w:r>
        <w:t>stockholders: stakeholders</w:t>
      </w:r>
      <w:r>
        <w:br/>
        <w:br/>
      </w:r>
      <w:r/>
    </w:p>
    <w:p>
      <w:pPr>
        <w:pStyle w:val="ListBullet"/>
      </w:pPr>
      <w:r>
        <w:t>stakeholders: stockholders</w:t>
      </w:r>
      <w:r>
        <w:br/>
        <w:br/>
      </w:r>
      <w:r/>
    </w:p>
    <w:p>
      <w:pPr>
        <w:pStyle w:val="ListBullet"/>
      </w:pPr>
      <w:r>
        <w:t>managers: executives</w:t>
      </w:r>
      <w:r>
        <w:br/>
        <w:br/>
      </w:r>
      <w:r/>
    </w:p>
    <w:p>
      <w:pPr>
        <w:pStyle w:val="ListBullet"/>
      </w:pPr>
      <w:r>
        <w:t>executives: managers</w:t>
      </w:r>
      <w:r>
        <w:br/>
        <w:br/>
      </w:r>
      <w:r/>
    </w:p>
    <w:p>
      <w:pPr>
        <w:pStyle w:val="ListBullet"/>
      </w:pPr>
      <w:r>
        <w:t>investors: investors</w:t>
      </w:r>
      <w:r>
        <w:br/>
        <w:br/>
      </w:r>
      <w:r/>
    </w:p>
    <w:p>
      <w:r>
        <w:t>​</w:t>
      </w:r>
    </w:p>
    <w:p>
      <w:pPr>
        <w:pStyle w:val="ListBullet"/>
      </w:pPr>
      <w:r>
        <w:t>Relevant Range is:</w:t>
      </w:r>
      <w:r>
        <w:br/>
        <w:br/>
      </w:r>
      <w:r/>
    </w:p>
    <w:p>
      <w:r>
        <w:t>​</w:t>
      </w:r>
    </w:p>
    <w:p>
      <w:pPr>
        <w:pStyle w:val="ListBullet"/>
      </w:pPr>
      <w:r>
        <w:t>Costs that change in direct proportion with the volume of services or units produced</w:t>
      </w:r>
      <w:r>
        <w:br/>
        <w:br/>
      </w:r>
      <w:r/>
    </w:p>
    <w:p>
      <w:pPr>
        <w:pStyle w:val="ListBullet"/>
      </w:pPr>
      <w:r>
        <w:t>The expected volume (or activity) over which fixed costs do not change</w:t>
      </w:r>
      <w:r>
        <w:br/>
        <w:br/>
      </w:r>
      <w:r/>
    </w:p>
    <w:p>
      <w:pPr>
        <w:pStyle w:val="ListBullet"/>
      </w:pPr>
      <w:r>
        <w:t>Costs that have already been incurred and will not be affected by future actions</w:t>
      </w:r>
      <w:r>
        <w:br/>
        <w:br/>
      </w:r>
      <w:r/>
    </w:p>
    <w:p>
      <w:pPr>
        <w:pStyle w:val="ListBullet"/>
      </w:pPr>
      <w:r>
        <w:t>Fixed costs required for the care of several types of patients and where elimination of any one type of patient would have no effect on these costs</w:t>
      </w:r>
      <w:r>
        <w:br/>
        <w:br/>
      </w:r>
      <w:r/>
    </w:p>
    <w:p>
      <w:r>
        <w:t>​</w:t>
      </w:r>
    </w:p>
    <w:p>
      <w:pPr>
        <w:pStyle w:val="ListBullet"/>
      </w:pPr>
      <w:r>
        <w:t>These types of managed care plans strive to combine both the insurance function and the provision of healthcare services:</w:t>
      </w:r>
      <w:r>
        <w:br/>
        <w:br/>
      </w:r>
      <w:r/>
    </w:p>
    <w:p>
      <w:r>
        <w:t>​</w:t>
      </w:r>
    </w:p>
    <w:p>
      <w:pPr>
        <w:pStyle w:val="ListBullet"/>
      </w:pPr>
      <w:r>
        <w:t>Private Insurers</w:t>
      </w:r>
      <w:r>
        <w:br/>
        <w:br/>
      </w:r>
      <w:r/>
    </w:p>
    <w:p>
      <w:pPr>
        <w:pStyle w:val="ListBullet"/>
      </w:pPr>
      <w:r>
        <w:t>Public Insurers</w:t>
      </w:r>
      <w:r>
        <w:br/>
        <w:br/>
      </w:r>
      <w:r/>
    </w:p>
    <w:p>
      <w:pPr>
        <w:pStyle w:val="ListBullet"/>
      </w:pPr>
      <w:r>
        <w:t>Government Insurers</w:t>
      </w:r>
      <w:r>
        <w:br/>
        <w:br/>
      </w:r>
      <w:r/>
    </w:p>
    <w:p>
      <w:pPr>
        <w:pStyle w:val="ListBullet"/>
      </w:pPr>
      <w:r>
        <w:t>Health maintenance organizations (HMOs)</w:t>
      </w:r>
      <w:r>
        <w:br/>
        <w:br/>
      </w:r>
      <w:r/>
    </w:p>
    <w:p>
      <w:r>
        <w:t>​</w:t>
      </w:r>
    </w:p>
    <w:p>
      <w:pPr>
        <w:pStyle w:val="ListBullet"/>
      </w:pPr>
      <w:r>
        <w:t>Cost ____________ are chosen on the basis of their positive correlation with the amount of overhead services used:</w:t>
      </w:r>
      <w:r>
        <w:br/>
        <w:br/>
      </w:r>
      <w:r/>
    </w:p>
    <w:p>
      <w:r>
        <w:t>​</w:t>
      </w:r>
    </w:p>
    <w:p>
      <w:pPr>
        <w:pStyle w:val="ListBullet"/>
      </w:pPr>
      <w:r>
        <w:t>Pools</w:t>
      </w:r>
      <w:r>
        <w:br/>
        <w:br/>
      </w:r>
      <w:r/>
    </w:p>
    <w:p>
      <w:pPr>
        <w:pStyle w:val="ListBullet"/>
      </w:pPr>
      <w:r>
        <w:t>Accounts</w:t>
      </w:r>
      <w:r>
        <w:br/>
        <w:br/>
      </w:r>
      <w:r/>
    </w:p>
    <w:p>
      <w:pPr>
        <w:pStyle w:val="ListBullet"/>
      </w:pPr>
      <w:r>
        <w:t>Drivers</w:t>
      </w:r>
      <w:r>
        <w:br/>
        <w:br/>
      </w:r>
      <w:r/>
    </w:p>
    <w:p>
      <w:pPr>
        <w:pStyle w:val="ListBullet"/>
      </w:pPr>
      <w:r>
        <w:t>Groups</w:t>
      </w:r>
      <w:r>
        <w:br/>
        <w:br/>
      </w:r>
      <w:r/>
    </w:p>
    <w:p>
      <w:r>
        <w:t>​</w:t>
      </w:r>
    </w:p>
    <w:p>
      <w:pPr>
        <w:pStyle w:val="ListBullet"/>
      </w:pPr>
      <w:r>
        <w:t>Under this method of reimbursement, the provider is paid a fixed amount per covered life per period (usually a month) regardless of the amount of services provided:</w:t>
      </w:r>
      <w:r>
        <w:br/>
        <w:br/>
      </w:r>
      <w:r/>
    </w:p>
    <w:p>
      <w:r>
        <w:t>​</w:t>
      </w:r>
    </w:p>
    <w:p>
      <w:pPr>
        <w:pStyle w:val="ListBullet"/>
      </w:pPr>
      <w:r>
        <w:t>Per day (per diem)</w:t>
      </w:r>
      <w:r>
        <w:br/>
        <w:br/>
      </w:r>
      <w:r/>
    </w:p>
    <w:p>
      <w:pPr>
        <w:pStyle w:val="ListBullet"/>
      </w:pPr>
      <w:r>
        <w:t>Per month</w:t>
      </w:r>
      <w:r>
        <w:br/>
        <w:br/>
      </w:r>
      <w:r/>
    </w:p>
    <w:p>
      <w:pPr>
        <w:pStyle w:val="ListBullet"/>
      </w:pPr>
      <w:r>
        <w:t>Per diagnosis</w:t>
      </w:r>
      <w:r>
        <w:br/>
        <w:br/>
      </w:r>
      <w:r/>
    </w:p>
    <w:p>
      <w:pPr>
        <w:pStyle w:val="ListBullet"/>
      </w:pPr>
      <w:r>
        <w:t>Global Pricing</w:t>
      </w:r>
      <w:r>
        <w:br/>
        <w:br/>
      </w:r>
      <w:r/>
    </w:p>
    <w:p>
      <w:pPr>
        <w:pStyle w:val="ListBullet"/>
      </w:pPr>
      <w:r>
        <w:t>Capitation</w:t>
      </w:r>
      <w:r>
        <w:br/>
        <w:br/>
      </w:r>
      <w:r/>
    </w:p>
    <w:p>
      <w:r>
        <w:t>​</w:t>
      </w:r>
    </w:p>
    <w:p>
      <w:r>
        <w:t>​</w:t>
      </w:r>
    </w:p>
    <w:p>
      <w:r>
        <w:t>​</w:t>
      </w:r>
    </w:p>
    <w:p>
      <w:pPr>
        <w:pStyle w:val="ListBullet"/>
      </w:pPr>
      <w:r>
        <w:t>Under this method of reimbursement, the key to profitability is to work smarter and decrease utilization:</w:t>
      </w:r>
      <w:r>
        <w:br/>
        <w:br/>
      </w:r>
      <w:r/>
    </w:p>
    <w:p>
      <w:r>
        <w:t>​</w:t>
      </w:r>
    </w:p>
    <w:p>
      <w:pPr>
        <w:pStyle w:val="ListBullet"/>
      </w:pPr>
      <w:r>
        <w:t>Capitation</w:t>
      </w:r>
      <w:r>
        <w:br/>
        <w:br/>
      </w:r>
      <w:r/>
    </w:p>
    <w:p>
      <w:pPr>
        <w:pStyle w:val="ListBullet"/>
      </w:pPr>
      <w:r>
        <w:t>Cost-Based Reimbursement</w:t>
      </w:r>
      <w:r>
        <w:br/>
        <w:br/>
      </w:r>
      <w:r/>
    </w:p>
    <w:p>
      <w:pPr>
        <w:pStyle w:val="ListBullet"/>
      </w:pPr>
      <w:r>
        <w:t>Charge-Based Reimbursement</w:t>
      </w:r>
      <w:r>
        <w:br/>
        <w:br/>
      </w:r>
      <w:r/>
    </w:p>
    <w:p>
      <w:pPr>
        <w:pStyle w:val="ListBullet"/>
      </w:pPr>
      <w:r>
        <w:t>Prospective Payment</w:t>
      </w:r>
      <w:r>
        <w:br/>
        <w:br/>
      </w:r>
      <w:r/>
    </w:p>
    <w:p>
      <w:r>
        <w:t>​</w:t>
      </w:r>
    </w:p>
    <w:p>
      <w:pPr>
        <w:pStyle w:val="ListBullet"/>
      </w:pPr>
      <w:r>
        <w:t>This involves identifying, measuring, recording, and communicating in dollar terms the economic events and status of an organization:</w:t>
      </w:r>
      <w:r>
        <w:br/>
        <w:br/>
      </w:r>
      <w:r/>
    </w:p>
    <w:p>
      <w:r>
        <w:t>​</w:t>
      </w:r>
    </w:p>
    <w:p>
      <w:pPr>
        <w:pStyle w:val="ListBullet"/>
      </w:pPr>
      <w:r>
        <w:t>General Accounting</w:t>
      </w:r>
      <w:r>
        <w:br/>
        <w:br/>
      </w:r>
      <w:r/>
    </w:p>
    <w:p>
      <w:pPr>
        <w:pStyle w:val="ListBullet"/>
      </w:pPr>
      <w:r>
        <w:t>Book keeping</w:t>
      </w:r>
      <w:r>
        <w:br/>
        <w:br/>
      </w:r>
      <w:r/>
    </w:p>
    <w:p>
      <w:pPr>
        <w:pStyle w:val="ListBullet"/>
      </w:pPr>
      <w:r>
        <w:t>Financial Accounting</w:t>
      </w:r>
      <w:r>
        <w:br/>
        <w:br/>
      </w:r>
      <w:r/>
    </w:p>
    <w:p>
      <w:pPr>
        <w:pStyle w:val="ListBullet"/>
      </w:pPr>
      <w:r>
        <w:t>Investment Portfolio</w:t>
      </w:r>
      <w:r>
        <w:br/>
        <w:br/>
      </w:r>
      <w:r/>
    </w:p>
    <w:p>
      <w:pPr>
        <w:pStyle w:val="ListBullet"/>
      </w:pPr>
      <w:r>
        <w:t>Investment Accounting</w:t>
      </w:r>
      <w:r>
        <w:br/>
        <w:br/>
      </w:r>
      <w:r/>
    </w:p>
    <w:p>
      <w:r>
        <w:t>​</w:t>
      </w:r>
    </w:p>
    <w:p>
      <w:pPr>
        <w:pStyle w:val="ListBullet"/>
      </w:pPr>
      <w:r>
        <w:t>A financial statement that lists a business’s assets, liabilities, and equity:</w:t>
      </w:r>
      <w:r>
        <w:br/>
        <w:br/>
      </w:r>
      <w:r/>
    </w:p>
    <w:p>
      <w:r>
        <w:t>​</w:t>
      </w:r>
    </w:p>
    <w:p>
      <w:pPr>
        <w:pStyle w:val="ListBullet"/>
      </w:pPr>
      <w:r>
        <w:t>Income statement</w:t>
      </w:r>
      <w:r>
        <w:br/>
        <w:br/>
      </w:r>
      <w:r/>
    </w:p>
    <w:p>
      <w:pPr>
        <w:pStyle w:val="ListBullet"/>
      </w:pPr>
      <w:r>
        <w:t>Balance sheet</w:t>
      </w:r>
      <w:r>
        <w:br/>
        <w:br/>
      </w:r>
      <w:r/>
    </w:p>
    <w:p>
      <w:pPr>
        <w:pStyle w:val="ListBullet"/>
      </w:pPr>
      <w:r>
        <w:t>Statement of cash flows</w:t>
      </w:r>
      <w:r>
        <w:br/>
        <w:br/>
      </w:r>
      <w:r/>
    </w:p>
    <w:p>
      <w:pPr>
        <w:pStyle w:val="ListBullet"/>
      </w:pPr>
      <w:r>
        <w:t>Investment sheet</w:t>
      </w:r>
      <w:r>
        <w:br/>
        <w:br/>
      </w:r>
      <w:r/>
    </w:p>
    <w:p>
      <w:r>
        <w:t>​</w:t>
      </w:r>
    </w:p>
    <w:p>
      <w:pPr>
        <w:pStyle w:val="ListBullet"/>
      </w:pPr>
      <w:r>
        <w:t>All of the following accounts are assets except:</w:t>
      </w:r>
      <w:r>
        <w:br/>
        <w:br/>
      </w:r>
      <w:r/>
    </w:p>
    <w:p>
      <w:r>
        <w:t>​</w:t>
      </w:r>
    </w:p>
    <w:p>
      <w:pPr>
        <w:pStyle w:val="ListBullet"/>
      </w:pPr>
      <w:r>
        <w:t>Cash</w:t>
      </w:r>
      <w:r>
        <w:br/>
        <w:br/>
      </w:r>
      <w:r/>
    </w:p>
    <w:p>
      <w:pPr>
        <w:pStyle w:val="ListBullet"/>
      </w:pPr>
      <w:r>
        <w:t>Investors</w:t>
      </w:r>
      <w:r>
        <w:br/>
        <w:br/>
      </w:r>
      <w:r/>
    </w:p>
    <w:p>
      <w:pPr>
        <w:pStyle w:val="ListBullet"/>
      </w:pPr>
      <w:r>
        <w:t>Accounts payable</w:t>
      </w:r>
      <w:r>
        <w:br/>
        <w:br/>
      </w:r>
      <w:r/>
    </w:p>
    <w:p>
      <w:pPr>
        <w:pStyle w:val="ListBullet"/>
      </w:pPr>
      <w:r>
        <w:t>Accounts receivable</w:t>
      </w:r>
      <w:r>
        <w:br/>
        <w:br/>
      </w:r>
      <w:r/>
    </w:p>
    <w:p>
      <w:r>
        <w:t>​</w:t>
      </w:r>
    </w:p>
    <w:p>
      <w:pPr>
        <w:pStyle w:val="ListBullet"/>
      </w:pPr>
      <w:r>
        <w:t>All of the following accounts are liabilities except:</w:t>
      </w:r>
      <w:r>
        <w:br/>
        <w:br/>
      </w:r>
      <w:r/>
    </w:p>
    <w:p>
      <w:r>
        <w:t>​</w:t>
      </w:r>
    </w:p>
    <w:p>
      <w:pPr>
        <w:pStyle w:val="ListBullet"/>
      </w:pPr>
      <w:r>
        <w:t>Accounts receivable</w:t>
      </w:r>
      <w:r>
        <w:br/>
        <w:br/>
      </w:r>
      <w:r/>
    </w:p>
    <w:p>
      <w:pPr>
        <w:pStyle w:val="ListBullet"/>
      </w:pPr>
      <w:r>
        <w:t>Accrued expenses</w:t>
      </w:r>
      <w:r>
        <w:br/>
        <w:br/>
      </w:r>
      <w:r/>
    </w:p>
    <w:p>
      <w:pPr>
        <w:pStyle w:val="ListBullet"/>
      </w:pPr>
      <w:r>
        <w:t>Accounts payable</w:t>
      </w:r>
      <w:r>
        <w:br/>
        <w:br/>
      </w:r>
      <w:r/>
    </w:p>
    <w:p>
      <w:pPr>
        <w:pStyle w:val="ListBullet"/>
      </w:pPr>
      <w:r>
        <w:t>Notes payable</w:t>
      </w:r>
      <w:r>
        <w:br/>
        <w:br/>
      </w:r>
      <w:r/>
    </w:p>
    <w:p>
      <w:r>
        <w:t>​</w:t>
      </w:r>
    </w:p>
    <w:p>
      <w:pPr>
        <w:pStyle w:val="ListBullet"/>
      </w:pPr>
      <w:r>
        <w:t>Which of the following performance indicators is categorized as a profitability ratio?</w:t>
      </w:r>
      <w:r>
        <w:br/>
        <w:br/>
      </w:r>
      <w:r/>
    </w:p>
    <w:p>
      <w:r>
        <w:t>​</w:t>
      </w:r>
    </w:p>
    <w:p>
      <w:pPr>
        <w:pStyle w:val="ListBullet"/>
      </w:pPr>
      <w:r>
        <w:t>Current ratio</w:t>
      </w:r>
      <w:r>
        <w:br/>
        <w:br/>
      </w:r>
      <w:r/>
    </w:p>
    <w:p>
      <w:pPr>
        <w:pStyle w:val="ListBullet"/>
      </w:pPr>
      <w:r>
        <w:t>Days cash on hand</w:t>
      </w:r>
      <w:r>
        <w:br/>
        <w:br/>
      </w:r>
      <w:r/>
    </w:p>
    <w:p>
      <w:pPr>
        <w:pStyle w:val="ListBullet"/>
      </w:pPr>
      <w:r>
        <w:t>Return on assets (ROA)</w:t>
      </w:r>
      <w:r>
        <w:br/>
        <w:br/>
      </w:r>
      <w:r/>
    </w:p>
    <w:p>
      <w:pPr>
        <w:pStyle w:val="ListBullet"/>
      </w:pPr>
      <w:r>
        <w:t>Debt management ratio</w:t>
      </w:r>
      <w:r>
        <w:br/>
        <w:br/>
      </w:r>
      <w:r/>
    </w:p>
    <w:p>
      <w:r>
        <w:t>​</w:t>
      </w:r>
    </w:p>
    <w:p>
      <w:pPr>
        <w:pStyle w:val="ListBullet"/>
      </w:pPr>
      <w:r>
        <w:t>Which of the following performance indicators is categorized as a liquidity ratio?</w:t>
      </w:r>
      <w:r>
        <w:br/>
        <w:br/>
      </w:r>
      <w:r/>
    </w:p>
    <w:p>
      <w:r>
        <w:t>​</w:t>
      </w:r>
    </w:p>
    <w:p>
      <w:pPr>
        <w:pStyle w:val="ListBullet"/>
      </w:pPr>
      <w:r>
        <w:t>Return on equity</w:t>
      </w:r>
      <w:r>
        <w:br/>
        <w:br/>
      </w:r>
      <w:r/>
    </w:p>
    <w:p>
      <w:pPr>
        <w:pStyle w:val="ListBullet"/>
      </w:pPr>
      <w:r>
        <w:t>Total margin</w:t>
      </w:r>
      <w:r>
        <w:br/>
        <w:br/>
      </w:r>
      <w:r/>
    </w:p>
    <w:p>
      <w:pPr>
        <w:pStyle w:val="ListBullet"/>
      </w:pPr>
      <w:r>
        <w:t>Current ratio</w:t>
      </w:r>
      <w:r>
        <w:br/>
        <w:br/>
      </w:r>
      <w:r/>
    </w:p>
    <w:p>
      <w:pPr>
        <w:pStyle w:val="ListBullet"/>
      </w:pPr>
      <w:r>
        <w:t>Debt ratio</w:t>
      </w:r>
      <w:r>
        <w:br/>
        <w:br/>
      </w:r>
      <w:r/>
    </w:p>
    <w:p>
      <w:r>
        <w:t>​</w:t>
      </w:r>
    </w:p>
    <w:p>
      <w:pPr>
        <w:pStyle w:val="ListBullet"/>
      </w:pPr>
      <w:r>
        <w:t>The ability of a business to meet its cash obligations as they become due is called:</w:t>
      </w:r>
      <w:r>
        <w:br/>
        <w:br/>
      </w:r>
      <w:r/>
    </w:p>
    <w:p>
      <w:r>
        <w:t>​</w:t>
      </w:r>
    </w:p>
    <w:p>
      <w:pPr>
        <w:pStyle w:val="ListBullet"/>
      </w:pPr>
      <w:r>
        <w:t>Debt management</w:t>
      </w:r>
      <w:r>
        <w:br/>
        <w:br/>
      </w:r>
      <w:r/>
    </w:p>
    <w:p>
      <w:pPr>
        <w:pStyle w:val="ListBullet"/>
      </w:pPr>
      <w:r>
        <w:t>Liquidity</w:t>
      </w:r>
      <w:r>
        <w:br/>
        <w:br/>
      </w:r>
      <w:r/>
    </w:p>
    <w:p>
      <w:pPr>
        <w:pStyle w:val="ListBullet"/>
      </w:pPr>
      <w:r>
        <w:t>Obligations management</w:t>
      </w:r>
      <w:r>
        <w:br/>
        <w:br/>
      </w:r>
      <w:r/>
    </w:p>
    <w:p>
      <w:pPr>
        <w:pStyle w:val="ListBullet"/>
      </w:pPr>
      <w:r>
        <w:t>Asset management</w:t>
      </w:r>
      <w:r>
        <w:br/>
        <w:br/>
      </w:r>
      <w:r/>
    </w:p>
    <w:p>
      <w:r>
        <w:t>​</w:t>
      </w:r>
    </w:p>
    <w:p>
      <w:pPr>
        <w:pStyle w:val="ListBullet"/>
      </w:pPr>
      <w:r>
        <w:t>A financial statement analysis tool that combines return on equity into three components: Profit margin, total asset turnover, and equity multiplier.</w:t>
      </w:r>
      <w:r>
        <w:br/>
        <w:br/>
      </w:r>
      <w:r/>
    </w:p>
    <w:p>
      <w:r>
        <w:t>​</w:t>
      </w:r>
    </w:p>
    <w:p>
      <w:pPr>
        <w:pStyle w:val="ListBullet"/>
      </w:pPr>
      <w:r>
        <w:t>Du Pont analysis</w:t>
      </w:r>
      <w:r>
        <w:br/>
        <w:br/>
      </w:r>
      <w:r/>
    </w:p>
    <w:p>
      <w:pPr>
        <w:pStyle w:val="ListBullet"/>
      </w:pPr>
      <w:r>
        <w:t>Common size analysis</w:t>
      </w:r>
      <w:r>
        <w:br/>
        <w:br/>
      </w:r>
      <w:r/>
    </w:p>
    <w:p>
      <w:pPr>
        <w:pStyle w:val="ListBullet"/>
      </w:pPr>
      <w:r>
        <w:t>Percentage change analysis</w:t>
      </w:r>
      <w:r>
        <w:br/>
        <w:br/>
      </w:r>
      <w:r/>
    </w:p>
    <w:p>
      <w:pPr>
        <w:pStyle w:val="ListBullet"/>
      </w:pPr>
      <w:r>
        <w:t>Operating indicator analysis</w:t>
      </w:r>
      <w:r>
        <w:br/>
        <w:br/>
      </w:r>
      <w:r/>
    </w:p>
    <w:p>
      <w:r>
        <w:t>​</w:t>
      </w:r>
    </w:p>
    <w:p>
      <w:pPr>
        <w:pStyle w:val="ListBullet"/>
      </w:pPr>
      <w:r>
        <w:t>In a _______________________________ a business’s income statement and balance sheet are expressed in a percentage that facilitates comparisons between firms of different sizes and for a single firm over time.</w:t>
      </w:r>
      <w:r>
        <w:br/>
        <w:br/>
      </w:r>
      <w:r/>
    </w:p>
    <w:p>
      <w:r>
        <w:t>​</w:t>
      </w:r>
    </w:p>
    <w:p>
      <w:pPr>
        <w:pStyle w:val="ListBullet"/>
      </w:pPr>
      <w:r>
        <w:t>Comparative analysis</w:t>
      </w:r>
      <w:r>
        <w:br/>
        <w:br/>
      </w:r>
      <w:r/>
    </w:p>
    <w:p>
      <w:pPr>
        <w:pStyle w:val="ListBullet"/>
      </w:pPr>
      <w:r>
        <w:t>Common size analysis</w:t>
      </w:r>
      <w:r>
        <w:br/>
        <w:br/>
      </w:r>
      <w:r/>
    </w:p>
    <w:p>
      <w:pPr>
        <w:pStyle w:val="ListBullet"/>
      </w:pPr>
      <w:r>
        <w:t>Percentage change analysis</w:t>
      </w:r>
      <w:r>
        <w:br/>
        <w:br/>
      </w:r>
      <w:r/>
    </w:p>
    <w:p>
      <w:pPr>
        <w:pStyle w:val="ListBullet"/>
      </w:pPr>
      <w:r>
        <w:t>Operating indicator analysis</w:t>
      </w:r>
      <w:r>
        <w:br/>
        <w:br/>
      </w:r>
      <w:r/>
    </w:p>
    <w:p>
      <w:r>
        <w:t>​</w:t>
      </w:r>
    </w:p>
    <w:p>
      <w:pPr>
        <w:pStyle w:val="ListBullet"/>
      </w:pPr>
      <w:r>
        <w:t>The process of comparing the performance of a particular company with a group of industry leaders and primary competitors:</w:t>
      </w:r>
      <w:r>
        <w:br/>
        <w:br/>
      </w:r>
      <w:r/>
    </w:p>
    <w:p>
      <w:r>
        <w:t>​</w:t>
      </w:r>
    </w:p>
    <w:p>
      <w:pPr>
        <w:pStyle w:val="ListBullet"/>
      </w:pPr>
      <w:r>
        <w:t>Comparative analysis</w:t>
      </w:r>
      <w:r>
        <w:br/>
        <w:br/>
      </w:r>
      <w:r/>
    </w:p>
    <w:p>
      <w:pPr>
        <w:pStyle w:val="ListBullet"/>
      </w:pPr>
      <w:r>
        <w:t>Benchmarking</w:t>
      </w:r>
      <w:r>
        <w:br/>
        <w:br/>
      </w:r>
      <w:r/>
    </w:p>
    <w:p>
      <w:pPr>
        <w:pStyle w:val="ListBullet"/>
      </w:pPr>
      <w:r>
        <w:t>Common size analysis</w:t>
      </w:r>
      <w:r>
        <w:br/>
        <w:br/>
      </w:r>
      <w:r/>
    </w:p>
    <w:p>
      <w:pPr>
        <w:pStyle w:val="ListBullet"/>
      </w:pPr>
      <w:r>
        <w:t>Operating indicator analysis</w:t>
      </w:r>
      <w:r>
        <w:br/>
        <w:br/>
      </w:r>
      <w:r/>
    </w:p>
    <w:p>
      <w:r>
        <w:t>​</w:t>
      </w:r>
    </w:p>
    <w:p>
      <w:pPr>
        <w:pStyle w:val="ListBullet"/>
      </w:pPr>
      <w:r>
        <w:t>The three primary forms of business organizations include all of the following except:</w:t>
      </w:r>
      <w:r>
        <w:br/>
        <w:br/>
      </w:r>
      <w:r/>
    </w:p>
    <w:p>
      <w:r>
        <w:t>​</w:t>
      </w:r>
    </w:p>
    <w:p>
      <w:pPr>
        <w:pStyle w:val="ListBullet"/>
      </w:pPr>
      <w:r>
        <w:t>GAAP stands for  _______________________________  and can be thought of as a set of objectives, conventions, and principles in the preparation and presentation of financial statements:</w:t>
      </w:r>
      <w:r>
        <w:br/>
        <w:br/>
      </w:r>
      <w:r/>
    </w:p>
    <w:p>
      <w:r>
        <w:t>​</w:t>
      </w:r>
    </w:p>
    <w:p>
      <w:r>
        <w:t>​</w:t>
      </w:r>
    </w:p>
    <w:p>
      <w:pPr>
        <w:pStyle w:val="ListBullet"/>
      </w:pPr>
      <w:r>
        <w:t>Under _______________________ accounting, earned revenue is recognized in financial statements when a service has been provided that creates a payment of obligation on the part of the purchaser, rather than when the payment is actually received.</w:t>
      </w:r>
      <w:r>
        <w:br/>
        <w:br/>
      </w:r>
      <w:r/>
    </w:p>
    <w:p>
      <w:r>
        <w:t>​</w:t>
      </w:r>
    </w:p>
    <w:p>
      <w:r>
        <w:t>​</w:t>
      </w:r>
    </w:p>
    <w:p>
      <w:pPr>
        <w:pStyle w:val="ListBullet"/>
      </w:pPr>
      <w:r>
        <w:t>The ______________________ method of cost allocation recognizes no intrasupport department services. Thus, support department costs are allocated exclusively to patient services departments.</w:t>
      </w:r>
      <w:r>
        <w:br/>
        <w:br/>
      </w:r>
      <w:r/>
    </w:p>
    <w:p>
      <w:r>
        <w:t>​</w:t>
      </w:r>
    </w:p>
    <w:p>
      <w:r>
        <w:t>​</w:t>
      </w:r>
    </w:p>
    <w:p>
      <w:pPr>
        <w:pStyle w:val="ListBullet"/>
      </w:pPr>
      <w:r>
        <w:t>A noncash charge against earnings on the income statement that reflects the “wear and tear” on a business’s fixed assets is called:</w:t>
      </w:r>
      <w:r>
        <w:br/>
        <w:br/>
      </w:r>
      <w:r/>
    </w:p>
    <w:p>
      <w:r>
        <w:t>​</w:t>
      </w:r>
    </w:p>
    <w:p>
      <w:r>
        <w:t>​</w:t>
      </w:r>
    </w:p>
    <w:p>
      <w:pPr>
        <w:pStyle w:val="ListBullet"/>
      </w:pPr>
      <w:r>
        <w:t>The financial statement that contains information about an organization’s assets and the financing used to acquire those assets is called:</w:t>
      </w:r>
      <w:r>
        <w:br/>
        <w:br/>
      </w:r>
      <w:r/>
    </w:p>
    <w:p>
      <w:r>
        <w:t>​</w:t>
      </w:r>
    </w:p>
    <w:p>
      <w:pPr>
        <w:pStyle w:val="ListBullet"/>
      </w:pPr>
      <w:r>
        <w:t>Income Statement</w:t>
      </w:r>
      <w:r>
        <w:br/>
        <w:br/>
      </w:r>
      <w:r/>
    </w:p>
    <w:p>
      <w:pPr>
        <w:pStyle w:val="ListBullet"/>
      </w:pPr>
      <w:r>
        <w:t>General Ledger</w:t>
      </w:r>
      <w:r>
        <w:br/>
        <w:br/>
      </w:r>
      <w:r/>
    </w:p>
    <w:p>
      <w:pPr>
        <w:pStyle w:val="ListBullet"/>
      </w:pPr>
      <w:r>
        <w:t>Statement of Cash Flows</w:t>
      </w:r>
      <w:r>
        <w:br/>
        <w:br/>
      </w:r>
      <w:r/>
    </w:p>
    <w:p>
      <w:pPr>
        <w:pStyle w:val="ListBullet"/>
      </w:pPr>
      <w:r>
        <w:t>Balance Sheet</w:t>
      </w:r>
      <w:r>
        <w:br/>
        <w:br/>
      </w:r>
      <w:r/>
    </w:p>
    <w:p>
      <w:r>
        <w:t>​</w:t>
      </w:r>
    </w:p>
    <w:p>
      <w:pPr>
        <w:pStyle w:val="ListBullet"/>
      </w:pPr>
      <w:r>
        <w:t>The financial statement that focuses on the short run of actual cash into and out of the business is referred to as:</w:t>
      </w:r>
      <w:r>
        <w:br/>
        <w:br/>
      </w:r>
      <w:r/>
    </w:p>
    <w:p>
      <w:r>
        <w:t>​</w:t>
      </w:r>
    </w:p>
    <w:p>
      <w:pPr>
        <w:pStyle w:val="ListBullet"/>
      </w:pPr>
      <w:r>
        <w:t>Income Statement</w:t>
      </w:r>
      <w:r>
        <w:br/>
        <w:br/>
      </w:r>
      <w:r/>
    </w:p>
    <w:p>
      <w:pPr>
        <w:pStyle w:val="ListBullet"/>
      </w:pPr>
      <w:r>
        <w:t>General Ledger</w:t>
      </w:r>
      <w:r>
        <w:br/>
        <w:br/>
      </w:r>
      <w:r/>
    </w:p>
    <w:p>
      <w:pPr>
        <w:pStyle w:val="ListBullet"/>
      </w:pPr>
      <w:r>
        <w:t>Statement of Cash Flows</w:t>
      </w:r>
      <w:r>
        <w:br/>
        <w:br/>
      </w:r>
      <w:r/>
    </w:p>
    <w:p>
      <w:pPr>
        <w:pStyle w:val="ListBullet"/>
      </w:pPr>
      <w:r>
        <w:t>Balance Sheet</w:t>
      </w:r>
      <w:r>
        <w:br/>
        <w:br/>
      </w:r>
      <w:r/>
    </w:p>
    <w:p>
      <w:r>
        <w:t>​</w:t>
      </w:r>
    </w:p>
    <w:p>
      <w:pPr>
        <w:pStyle w:val="ListBullet"/>
      </w:pPr>
      <w:r>
        <w:t>This type of asset includes cash and other assets that are expected to be converted into cash within one accounting period, usually one year:</w:t>
      </w:r>
      <w:r>
        <w:br/>
        <w:br/>
      </w:r>
      <w:r/>
    </w:p>
    <w:p>
      <w:r>
        <w:t>​</w:t>
      </w:r>
    </w:p>
    <w:p>
      <w:pPr>
        <w:pStyle w:val="ListBullet"/>
      </w:pPr>
      <w:r>
        <w:t>Cash</w:t>
      </w:r>
      <w:r>
        <w:br/>
        <w:br/>
      </w:r>
      <w:r/>
    </w:p>
    <w:p>
      <w:pPr>
        <w:pStyle w:val="ListBullet"/>
      </w:pPr>
      <w:r>
        <w:t>Short-term investment</w:t>
      </w:r>
      <w:r>
        <w:br/>
        <w:br/>
      </w:r>
      <w:r/>
    </w:p>
    <w:p>
      <w:pPr>
        <w:pStyle w:val="ListBullet"/>
      </w:pPr>
      <w:r>
        <w:t>Net patient accounts receivable</w:t>
      </w:r>
      <w:r>
        <w:br/>
        <w:br/>
      </w:r>
      <w:r/>
    </w:p>
    <w:p>
      <w:pPr>
        <w:pStyle w:val="ListBullet"/>
      </w:pPr>
      <w:r>
        <w:t>Current assets</w:t>
      </w:r>
      <w:r>
        <w:br/>
        <w:br/>
      </w:r>
      <w:r/>
    </w:p>
    <w:p>
      <w:r>
        <w:t>​</w:t>
      </w:r>
    </w:p>
    <w:p>
      <w:pPr>
        <w:pStyle w:val="ListBullet"/>
      </w:pPr>
      <w:r>
        <w:t>For a not-for-profit organization, what percentage of their earnings must be reinvested in the business:</w:t>
      </w:r>
      <w:r>
        <w:br/>
        <w:br/>
      </w:r>
      <w:r/>
    </w:p>
    <w:p>
      <w:r>
        <w:t>​</w:t>
      </w:r>
    </w:p>
    <w:p>
      <w:pPr>
        <w:pStyle w:val="ListBullet"/>
      </w:pPr>
      <w:r>
        <w:t>50%</w:t>
      </w:r>
      <w:r>
        <w:br/>
        <w:br/>
      </w:r>
      <w:r/>
    </w:p>
    <w:p>
      <w:pPr>
        <w:pStyle w:val="ListBullet"/>
      </w:pPr>
      <w:r>
        <w:t>80%</w:t>
      </w:r>
      <w:r>
        <w:br/>
        <w:br/>
      </w:r>
      <w:r/>
    </w:p>
    <w:p>
      <w:pPr>
        <w:pStyle w:val="ListBullet"/>
      </w:pPr>
      <w:r>
        <w:t>100%</w:t>
      </w:r>
      <w:r>
        <w:br/>
        <w:br/>
      </w:r>
      <w:r/>
    </w:p>
    <w:p>
      <w:pPr>
        <w:pStyle w:val="ListBullet"/>
      </w:pPr>
      <w:r>
        <w:t>0%</w:t>
      </w:r>
      <w:r>
        <w:br/>
        <w:br/>
      </w:r>
      <w:r/>
    </w:p>
    <w:p>
      <w:r>
        <w:t>​</w:t>
      </w:r>
    </w:p>
    <w:p>
      <w:pPr>
        <w:pStyle w:val="ListBullet"/>
      </w:pPr>
      <w:r>
        <w:t>The account that represents the accumulated earnings of the organization that have been reinvested in the business is called:</w:t>
      </w:r>
      <w:r>
        <w:br/>
        <w:br/>
      </w:r>
      <w:r/>
    </w:p>
    <w:p>
      <w:r>
        <w:t>​</w:t>
      </w:r>
    </w:p>
    <w:p>
      <w:pPr>
        <w:pStyle w:val="ListBullet"/>
      </w:pPr>
      <w:r>
        <w:t>Retained Earnings</w:t>
      </w:r>
      <w:r>
        <w:br/>
        <w:br/>
      </w:r>
      <w:r/>
    </w:p>
    <w:p>
      <w:pPr>
        <w:pStyle w:val="ListBullet"/>
      </w:pPr>
      <w:r>
        <w:t>Stockholders’ Equity</w:t>
      </w:r>
      <w:r>
        <w:br/>
        <w:br/>
      </w:r>
      <w:r/>
    </w:p>
    <w:p>
      <w:pPr>
        <w:pStyle w:val="ListBullet"/>
      </w:pPr>
      <w:r>
        <w:t>Long-Term investments</w:t>
      </w:r>
      <w:r>
        <w:br/>
        <w:br/>
      </w:r>
      <w:r/>
    </w:p>
    <w:p>
      <w:pPr>
        <w:pStyle w:val="ListBullet"/>
      </w:pPr>
      <w:r>
        <w:t>Short-Term investments</w:t>
      </w:r>
      <w:r>
        <w:br/>
        <w:br/>
      </w:r>
      <w:r/>
    </w:p>
    <w:p>
      <w:r>
        <w:t>​</w:t>
      </w:r>
    </w:p>
    <w:p>
      <w:pPr>
        <w:pStyle w:val="ListBullet"/>
      </w:pPr>
      <w:r>
        <w:t>The Statement of Cash Flows is divided by all of the following categories except:</w:t>
      </w:r>
      <w:r>
        <w:br/>
        <w:br/>
      </w:r>
      <w:r/>
    </w:p>
    <w:p>
      <w:r>
        <w:t>​</w:t>
      </w:r>
    </w:p>
    <w:p>
      <w:pPr>
        <w:pStyle w:val="ListBullet"/>
      </w:pPr>
      <w:r>
        <w:t>Cash Flows from Operating Activities</w:t>
      </w:r>
      <w:r>
        <w:br/>
        <w:br/>
      </w:r>
      <w:r/>
    </w:p>
    <w:p>
      <w:pPr>
        <w:pStyle w:val="ListBullet"/>
      </w:pPr>
      <w:r>
        <w:t>Cash Flows from Investing Activities</w:t>
      </w:r>
      <w:r>
        <w:br/>
        <w:br/>
      </w:r>
      <w:r/>
    </w:p>
    <w:p>
      <w:pPr>
        <w:pStyle w:val="ListBullet"/>
      </w:pPr>
      <w:r>
        <w:t>Cash Flows from Financing Activities</w:t>
      </w:r>
      <w:r>
        <w:br/>
        <w:br/>
      </w:r>
      <w:r/>
    </w:p>
    <w:p>
      <w:pPr>
        <w:pStyle w:val="ListBullet"/>
      </w:pPr>
      <w:r>
        <w:t>Cash Flows from Collection Activities</w:t>
      </w:r>
      <w:r>
        <w:br/>
        <w:br/>
      </w:r>
      <w:r/>
    </w:p>
    <w:p>
      <w:r>
        <w:t>​</w:t>
      </w:r>
    </w:p>
    <w:p>
      <w:pPr>
        <w:pStyle w:val="ListBullet"/>
      </w:pPr>
      <w:r>
        <w:t>These are the primary underpinning of the measurement and reporting of financial accounting information:</w:t>
      </w:r>
      <w:r>
        <w:br/>
        <w:br/>
      </w:r>
      <w:r/>
    </w:p>
    <w:p>
      <w:r>
        <w:t>​</w:t>
      </w:r>
    </w:p>
    <w:p>
      <w:pPr>
        <w:pStyle w:val="ListBullet"/>
      </w:pPr>
      <w:r>
        <w:t>Costs that are expected to increase and decrease with volume are referred to as:</w:t>
      </w:r>
      <w:r>
        <w:br/>
        <w:br/>
      </w:r>
      <w:r/>
    </w:p>
    <w:p>
      <w:r>
        <w:t>​</w:t>
      </w:r>
    </w:p>
    <w:p>
      <w:r>
        <w:t>​</w:t>
      </w:r>
    </w:p>
    <w:p>
      <w:pPr>
        <w:pStyle w:val="ListBullet"/>
      </w:pPr>
      <w:r>
        <w:t>A pricing process within an organization whereby managers allocate the costs of one department to other departments is referred to as:</w:t>
      </w:r>
      <w:r>
        <w:br/>
        <w:br/>
      </w:r>
      <w:r/>
    </w:p>
    <w:p>
      <w:r>
        <w:t>​</w:t>
      </w:r>
    </w:p>
    <w:p>
      <w:r>
        <w:t>​</w:t>
      </w:r>
    </w:p>
    <w:p>
      <w:pPr>
        <w:pStyle w:val="ListBullet"/>
      </w:pPr>
      <w:r>
        <w:t>This type of analysis is used to estimate the volume needed for the organization to cover its costs known as:</w:t>
      </w:r>
      <w:r>
        <w:br/>
        <w:br/>
      </w:r>
      <w:r/>
    </w:p>
    <w:p>
      <w:r>
        <w:t>​</w:t>
      </w:r>
    </w:p>
    <w:p>
      <w:r>
        <w:t>​</w:t>
      </w:r>
    </w:p>
    <w:p>
      <w:pPr>
        <w:pStyle w:val="ListBullet"/>
      </w:pPr>
      <w:r>
        <w:t>The difference between unit price and the variable cost rate, or per unit revenue minus per unit variable cost is referred to as:</w:t>
      </w:r>
      <w:r>
        <w:br/>
        <w:br/>
      </w:r>
      <w:r/>
    </w:p>
    <w:p>
      <w:r>
        <w:t>​</w:t>
      </w:r>
    </w:p>
    <w:p>
      <w:r>
        <w:t>​</w:t>
      </w:r>
    </w:p>
    <w:p>
      <w:pPr>
        <w:pStyle w:val="ListBullet"/>
      </w:pPr>
      <w:r>
        <w:t>The proportion of fixed costs in a business’s cost structure is referred to as:</w:t>
      </w:r>
      <w:r>
        <w:br/>
        <w:br/>
      </w:r>
      <w:r/>
    </w:p>
    <w:p>
      <w:r>
        <w:t>​</w:t>
      </w:r>
    </w:p>
    <w:p>
      <w:r>
        <w:t>​</w:t>
      </w:r>
    </w:p>
    <w:p>
      <w:pPr>
        <w:pStyle w:val="ListBullet"/>
      </w:pPr>
      <w:r>
        <w:t>The keys to success in a capitated environment are to (______________) utilization and ________________ the number of members covered.</w:t>
      </w:r>
      <w:r>
        <w:br/>
        <w:br/>
      </w:r>
      <w:r/>
    </w:p>
    <w:p>
      <w:r>
        <w:t>​</w:t>
      </w:r>
    </w:p>
    <w:p>
      <w:pPr>
        <w:pStyle w:val="ListBullet"/>
      </w:pPr>
      <w:r>
        <w:t>Total revenues - Total variable costs - Fixed costs = _____________________</w:t>
      </w:r>
      <w:r>
        <w:br/>
        <w:br/>
      </w:r>
      <w:r/>
    </w:p>
    <w:p>
      <w:r>
        <w:t>​</w:t>
      </w:r>
    </w:p>
    <w:p>
      <w:r>
        <w:t>​</w:t>
      </w:r>
    </w:p>
    <w:p>
      <w:pPr>
        <w:pStyle w:val="ListBullet"/>
      </w:pPr>
      <w:r>
        <w:t>Total costs = Fixed costs + _______________________</w:t>
      </w:r>
      <w:r>
        <w:br/>
        <w:br/>
      </w:r>
      <w:r/>
    </w:p>
    <w:p>
      <w:r>
        <w:t>​</w:t>
      </w:r>
    </w:p>
    <w:p>
      <w:r>
        <w:t>​</w:t>
      </w:r>
    </w:p>
    <w:p>
      <w:pPr>
        <w:pStyle w:val="ListBullet"/>
      </w:pPr>
      <w:r>
        <w:t>The process of using data contained in a business’s financial statements to make judgments about financial conditions:</w:t>
      </w:r>
      <w:r>
        <w:br/>
        <w:br/>
      </w:r>
      <w:r/>
    </w:p>
    <w:p>
      <w:r>
        <w:t>​</w:t>
      </w:r>
    </w:p>
    <w:p>
      <w:r>
        <w:t>​</w:t>
      </w:r>
    </w:p>
    <w:p>
      <w:pPr>
        <w:pStyle w:val="ListBullet"/>
      </w:pPr>
      <w:r>
        <w:t>The process of using operating ratios to help explain a business’s financial condition:</w:t>
      </w:r>
      <w:r>
        <w:br/>
        <w:br/>
      </w:r>
      <w:r/>
    </w:p>
    <w:p>
      <w:r>
        <w:t>​</w:t>
      </w:r>
    </w:p>
    <w:p>
      <w:r>
        <w:t>​</w:t>
      </w:r>
    </w:p>
    <w:p>
      <w:pPr>
        <w:pStyle w:val="ListBullet"/>
      </w:pPr>
      <w:r>
        <w:t>The three basic financial statements include all of the following except:</w:t>
      </w:r>
      <w:r>
        <w:br/>
        <w:br/>
      </w:r>
      <w:r/>
    </w:p>
    <w:p>
      <w:r>
        <w:t>​</w:t>
      </w:r>
    </w:p>
    <w:p>
      <w:r>
        <w:t>​</w:t>
      </w:r>
    </w:p>
    <w:p>
      <w:pPr>
        <w:pStyle w:val="ListBullet"/>
      </w:pPr>
      <w:r>
        <w:t>The situation that exists when a disproportionately large number of sicker people sign up for health care coverage than do people with better-than-average health:</w:t>
      </w:r>
      <w:r>
        <w:br/>
        <w:br/>
      </w:r>
      <w:r/>
    </w:p>
    <w:p>
      <w:r>
        <w:t>​</w:t>
      </w:r>
    </w:p>
    <w:p>
      <w:pPr>
        <w:pStyle w:val="ListBullet"/>
      </w:pPr>
      <w:r>
        <w:t xml:space="preserve">Joint cost </w:t>
      </w:r>
      <w:r>
        <w:br/>
        <w:br/>
      </w:r>
      <w:r/>
    </w:p>
    <w:p>
      <w:pPr>
        <w:pStyle w:val="ListBullet"/>
      </w:pPr>
      <w:r>
        <w:t xml:space="preserve">Adverse selection </w:t>
      </w:r>
      <w:r>
        <w:br/>
        <w:br/>
      </w:r>
      <w:r/>
    </w:p>
    <w:p>
      <w:pPr>
        <w:pStyle w:val="ListBullet"/>
      </w:pPr>
      <w:r>
        <w:t xml:space="preserve">Market failure </w:t>
      </w:r>
      <w:r>
        <w:br/>
        <w:br/>
      </w:r>
      <w:r/>
    </w:p>
    <w:p>
      <w:pPr>
        <w:pStyle w:val="ListBullet"/>
      </w:pPr>
      <w:r>
        <w:t>Acuity variance</w:t>
      </w:r>
      <w:r>
        <w:br/>
        <w:br/>
      </w:r>
      <w:r/>
    </w:p>
    <w:p>
      <w:r>
        <w:t xml:space="preserve"> </w:t>
      </w:r>
    </w:p>
    <w:p>
      <w:r>
        <w:rPr>
          <w:b/>
        </w:rPr>
        <w:t>This section of the exam is questions that you have to do calculations like the case studies we have done.  Please show all your work so partial credit can be given if you make a simple mistake.</w:t>
      </w:r>
    </w:p>
    <w:p>
      <w:r>
        <w:rPr>
          <w:b/>
        </w:rPr>
        <w:t>In total this section is worth 50 points</w:t>
      </w:r>
    </w:p>
    <w:p>
      <w:r>
        <w:rPr>
          <w:b/>
        </w:rPr>
        <w:t>Part 1:</w:t>
      </w:r>
    </w:p>
    <w:p>
      <w:r>
        <w:t>Mia Culpa County has a large Public Health Department (MCCHD) serving the citizens of its metropolitan and rural areas. MCCHD operates several clinical services for the public, including Family Planning (FP)/STD clinics, HIV Clinics, and Primary Care Clinics. MCCHD also operates a Public Health Lab, which supports these clinics with high-quality, confidential DNA tests for communicable diseases. The fixed costs for the Public Health Lab are $400,000 annually and the average variable cost for each DNA test is $13.00.  The budgeted utilization of DNA testing services by the different clinics are:</w:t>
      </w:r>
    </w:p>
    <w:p>
      <w:r>
        <w:t>FP/STD:                       8,000 tests</w:t>
      </w:r>
    </w:p>
    <w:p>
      <w:r>
        <w:t>HIV:                             4,000 tests</w:t>
      </w:r>
    </w:p>
    <w:p>
      <w:r>
        <w:t xml:space="preserve">Primary Care:            12,000 tests    </w:t>
      </w:r>
    </w:p>
    <w:p>
      <w:r>
        <w:t xml:space="preserve"> </w:t>
      </w:r>
    </w:p>
    <w:p>
      <w:r>
        <w:t xml:space="preserve">Calculate a </w:t>
      </w:r>
      <w:r>
        <w:rPr>
          <w:b/>
        </w:rPr>
        <w:t xml:space="preserve">per-test </w:t>
      </w:r>
      <w:r>
        <w:t xml:space="preserve">allocation </w:t>
      </w:r>
      <w:r>
        <w:rPr>
          <w:b/>
        </w:rPr>
        <w:t>rate</w:t>
      </w:r>
      <w:r>
        <w:t xml:space="preserve"> based on the </w:t>
      </w:r>
      <w:r>
        <w:rPr>
          <w:i/>
        </w:rPr>
        <w:t>budgeted</w:t>
      </w:r>
      <w:r>
        <w:t xml:space="preserve"> costs and </w:t>
      </w:r>
      <w:r>
        <w:rPr>
          <w:i/>
        </w:rPr>
        <w:t>budgeted</w:t>
      </w:r>
      <w:r>
        <w:t xml:space="preserve"> utilization. </w:t>
      </w:r>
      <w:r>
        <w:rPr>
          <w:b/>
        </w:rPr>
        <w:t>(2 points)</w:t>
      </w:r>
    </w:p>
    <w:p>
      <w:r>
        <w:t xml:space="preserve"> </w:t>
      </w:r>
    </w:p>
    <w:p>
      <w:pPr>
        <w:pStyle w:val="Heading3"/>
      </w:pPr>
      <w:r>
        <w:t>Budgeted Utilization:</w:t>
      </w:r>
    </w:p>
    <w:p>
      <w:pPr>
        <w:pStyle w:val="ListBullet"/>
      </w:pPr>
      <w:r>
        <w:t>FP/STD Clinic: 8,000 tests</w:t>
      </w:r>
      <w:r>
        <w:br/>
        <w:br/>
      </w:r>
      <w:r/>
    </w:p>
    <w:p>
      <w:pPr>
        <w:pStyle w:val="ListBullet"/>
      </w:pPr>
      <w:r>
        <w:t>HIV Clinic: 4,000 tests</w:t>
      </w:r>
      <w:r>
        <w:br/>
        <w:br/>
      </w:r>
      <w:r/>
    </w:p>
    <w:p>
      <w:pPr>
        <w:pStyle w:val="ListBullet"/>
      </w:pPr>
      <w:r>
        <w:t>Primary Care Clinic: 12,000 tests</w:t>
      </w:r>
      <w:r>
        <w:br/>
        <w:br/>
      </w:r>
      <w:r/>
    </w:p>
    <w:p>
      <w:pPr>
        <w:pStyle w:val="ListBullet"/>
      </w:pPr>
      <w:r>
        <w:t>Total Budgeted Tests: 8,000 tests + 4,000 tests + 12,000 tests = 24,000 tests</w:t>
      </w:r>
      <w:r>
        <w:br/>
        <w:br/>
      </w:r>
      <w:r/>
    </w:p>
    <w:p>
      <w:pPr>
        <w:pStyle w:val="Heading3"/>
      </w:pPr>
      <w:r>
        <w:t>Budgeted Cost Calculations:</w:t>
      </w:r>
    </w:p>
    <w:p>
      <w:pPr>
        <w:pStyle w:val="ListBullet"/>
      </w:pPr>
      <w:r>
        <w:t>Fixed Costs = $400,000</w:t>
      </w:r>
      <w:r>
        <w:br/>
        <w:br/>
      </w:r>
      <w:r/>
    </w:p>
    <w:p>
      <w:pPr>
        <w:pStyle w:val="ListBullet"/>
      </w:pPr>
      <w:r>
        <w:t>Variable Cost per Test = $13.00</w:t>
      </w:r>
      <w:r>
        <w:br/>
        <w:br/>
      </w:r>
      <w:r/>
    </w:p>
    <w:p>
      <w:pPr>
        <w:pStyle w:val="ListBullet"/>
      </w:pPr>
      <w:r>
        <w:t>Total Variable Costs = 24,000 tests * $13/test = $312,000</w:t>
      </w:r>
      <w:r>
        <w:br/>
        <w:br/>
      </w:r>
      <w:r/>
    </w:p>
    <w:p>
      <w:pPr>
        <w:pStyle w:val="ListBullet"/>
      </w:pPr>
      <w:r>
        <w:t>Total Budgeted Costs = $400,000 + $312,000 = $712,000</w:t>
      </w:r>
      <w:r>
        <w:br/>
        <w:br/>
      </w:r>
      <w:r/>
    </w:p>
    <w:p>
      <w:pPr>
        <w:pStyle w:val="ListBullet"/>
      </w:pPr>
      <w:r>
        <w:t>Per-Test Allocation Rate = $712,000 / 24,000 tests = $29.67/test</w:t>
      </w:r>
      <w:r>
        <w:br/>
        <w:br/>
      </w:r>
      <w:r/>
    </w:p>
    <w:p>
      <w:r>
        <w:t>​</w:t>
      </w:r>
    </w:p>
    <w:p>
      <w:r>
        <w:t xml:space="preserve">Assume direct distribution allocation of </w:t>
      </w:r>
      <w:r>
        <w:rPr>
          <w:b/>
        </w:rPr>
        <w:t>total</w:t>
      </w:r>
      <w:r>
        <w:t xml:space="preserve"> MCCHD Public Health Lab costs to the three clinical departments.  </w:t>
      </w:r>
      <w:r>
        <w:rPr>
          <w:b/>
        </w:rPr>
        <w:t>Allocate</w:t>
      </w:r>
      <w:r>
        <w:t xml:space="preserve"> </w:t>
      </w:r>
      <w:r>
        <w:rPr>
          <w:b/>
        </w:rPr>
        <w:t>budgeted</w:t>
      </w:r>
      <w:r>
        <w:t xml:space="preserve"> costs based on </w:t>
      </w:r>
      <w:r>
        <w:rPr>
          <w:b/>
        </w:rPr>
        <w:t>budgeted</w:t>
      </w:r>
      <w:r>
        <w:t xml:space="preserve"> utilization.</w:t>
      </w:r>
    </w:p>
    <w:p>
      <w:r>
        <w:rPr>
          <w:b/>
        </w:rPr>
        <w:t xml:space="preserve"> </w:t>
      </w:r>
    </w:p>
    <w:p>
      <w:pPr>
        <w:pStyle w:val="Heading3"/>
      </w:pPr>
      <w:r>
        <w:t>Budgeted Allocations (based on $29.67/test):</w:t>
      </w:r>
    </w:p>
    <w:p>
      <w:pPr>
        <w:pStyle w:val="ListBullet"/>
      </w:pPr>
      <w:r>
        <w:t>FP/STD: 8,000 × $29.67 = $237,333.33</w:t>
      </w:r>
      <w:r>
        <w:br/>
        <w:br/>
      </w:r>
      <w:r/>
    </w:p>
    <w:p>
      <w:pPr>
        <w:pStyle w:val="ListBullet"/>
      </w:pPr>
      <w:r>
        <w:t>HIV: 4,000 × $29.67 = $118,666.67</w:t>
      </w:r>
      <w:r>
        <w:br/>
        <w:br/>
      </w:r>
      <w:r/>
    </w:p>
    <w:p>
      <w:pPr>
        <w:pStyle w:val="ListBullet"/>
      </w:pPr>
      <w:r>
        <w:t>Primary Care: 12,000 × $29.67 = $356,000.00</w:t>
      </w:r>
      <w:r>
        <w:br/>
        <w:br/>
      </w:r>
      <w:r/>
    </w:p>
    <w:p>
      <w:r>
        <w:t>​</w:t>
      </w:r>
    </w:p>
    <w:p>
      <w:r>
        <w:rPr>
          <w:b/>
        </w:rPr>
        <w:t xml:space="preserve"> </w:t>
      </w:r>
    </w:p>
    <w:p>
      <w:r>
        <w:rPr>
          <w:b/>
        </w:rPr>
        <w:t xml:space="preserve">FP/STD Clinic Budgeted Allocation = __$237,333.33____________________________ </w:t>
      </w:r>
    </w:p>
    <w:p>
      <w:r>
        <w:rPr>
          <w:b/>
        </w:rPr>
        <w:t>HIV Clinic Budgeted Allocation = __$118,666.67_____________________________________</w:t>
      </w:r>
    </w:p>
    <w:p>
      <w:r>
        <w:rPr>
          <w:b/>
        </w:rPr>
        <w:t>Primary Care Clinic Budgeted Allocation = __$356,000.00____________________________</w:t>
      </w:r>
    </w:p>
    <w:p>
      <w:r>
        <w:rPr>
          <w:b/>
        </w:rPr>
        <w:t>(2 point for each of the above)</w:t>
      </w:r>
    </w:p>
    <w:p>
      <w:r>
        <w:t>When offered a lower per-test price by a private lab, the Primary Care Clinic Director started using the private lab for some of the Clinic’s DNA testing.  This decreased the Primary Care Clinic’s use of the MCCHD Public Health Lab.  FP/STD &amp; HIV clinics continued to use their budgeted number of tests.  The volume of DNA tests for MCCHD Public Health Lab changed as follows:</w:t>
      </w:r>
    </w:p>
    <w:p>
      <w:r>
        <w:t>FP/STD:           8,000 tests</w:t>
      </w:r>
    </w:p>
    <w:p>
      <w:r>
        <w:t>HIV:                 4,000 tests</w:t>
      </w:r>
    </w:p>
    <w:p>
      <w:r>
        <w:t>Primary Care:   8,000 tests</w:t>
      </w:r>
    </w:p>
    <w:p>
      <w:r>
        <w:t xml:space="preserve"> </w:t>
      </w:r>
    </w:p>
    <w:p>
      <w:r>
        <w:rPr>
          <w:b/>
        </w:rPr>
        <w:t>Re-allocate</w:t>
      </w:r>
      <w:r>
        <w:t xml:space="preserve"> the </w:t>
      </w:r>
      <w:r>
        <w:rPr>
          <w:i/>
        </w:rPr>
        <w:t>total (</w:t>
      </w:r>
      <w:r>
        <w:rPr>
          <w:b/>
        </w:rPr>
        <w:t>actual</w:t>
      </w:r>
      <w:r>
        <w:rPr>
          <w:i/>
        </w:rPr>
        <w:t>)</w:t>
      </w:r>
      <w:r>
        <w:t xml:space="preserve"> MCCHD Public Health Lab costs to the three Clinics based on </w:t>
      </w:r>
      <w:r>
        <w:rPr>
          <w:b/>
        </w:rPr>
        <w:t>actual</w:t>
      </w:r>
      <w:r>
        <w:t xml:space="preserve"> utilization.</w:t>
      </w:r>
    </w:p>
    <w:p>
      <w:r>
        <w:t xml:space="preserve"> </w:t>
      </w:r>
    </w:p>
    <w:p>
      <w:pPr>
        <w:pStyle w:val="Heading3"/>
      </w:pPr>
      <w:r>
        <w:t>Actual Utilization (Primary Care reduced to 8,000):</w:t>
      </w:r>
    </w:p>
    <w:p>
      <w:pPr>
        <w:pStyle w:val="ListBullet"/>
      </w:pPr>
      <w:r>
        <w:t>FP/STD: 8,000 tests</w:t>
      </w:r>
      <w:r>
        <w:br/>
        <w:br/>
      </w:r>
      <w:r/>
    </w:p>
    <w:p>
      <w:pPr>
        <w:pStyle w:val="ListBullet"/>
      </w:pPr>
      <w:r>
        <w:t>HIV: 4,000 tests</w:t>
      </w:r>
      <w:r>
        <w:br/>
        <w:br/>
      </w:r>
      <w:r/>
    </w:p>
    <w:p>
      <w:pPr>
        <w:pStyle w:val="ListBullet"/>
      </w:pPr>
      <w:r>
        <w:t>Primary Care: 8,000 tests</w:t>
      </w:r>
      <w:r>
        <w:br/>
        <w:br/>
      </w:r>
      <w:r/>
    </w:p>
    <w:p>
      <w:pPr>
        <w:pStyle w:val="ListBullet"/>
      </w:pPr>
      <w:r>
        <w:t>Total Actual Tests = 8,000 tests + 4,000 tests + 8,000 tests = 20,000 tests</w:t>
      </w:r>
      <w:r>
        <w:br/>
        <w:br/>
      </w:r>
      <w:r/>
    </w:p>
    <w:p>
      <w:pPr>
        <w:pStyle w:val="Heading4"/>
      </w:pPr>
      <w:r>
        <w:t>Actual Cost Calculations:</w:t>
      </w:r>
    </w:p>
    <w:p>
      <w:pPr>
        <w:pStyle w:val="ListBullet"/>
      </w:pPr>
      <w:r>
        <w:t>Total Actual Variable Cost = 20,000 tests * $13/test = $260,000</w:t>
      </w:r>
      <w:r>
        <w:br/>
        <w:br/>
      </w:r>
      <w:r/>
    </w:p>
    <w:p>
      <w:pPr>
        <w:pStyle w:val="ListBullet"/>
      </w:pPr>
      <w:r>
        <w:t>Total Actual MCCHD Cost = $400,000 + $260,000 = $660,000</w:t>
      </w:r>
      <w:r>
        <w:br/>
        <w:br/>
      </w:r>
      <w:r/>
    </w:p>
    <w:p>
      <w:pPr>
        <w:pStyle w:val="ListBullet"/>
      </w:pPr>
      <w:r>
        <w:t>Per-Test Actual Allocation Rate = $660,000 / 20,000 test = $33.00/test</w:t>
      </w:r>
      <w:r>
        <w:br/>
        <w:br/>
      </w:r>
      <w:r/>
    </w:p>
    <w:p>
      <w:pPr>
        <w:pStyle w:val="Heading3"/>
      </w:pPr>
      <w:r>
        <w:t>Actual Allocations (based on $33.00/test):</w:t>
      </w:r>
    </w:p>
    <w:p>
      <w:pPr>
        <w:pStyle w:val="ListBullet"/>
      </w:pPr>
      <w:r>
        <w:t>FP/STD: 8,000 tests * $33/test = $264,000</w:t>
      </w:r>
      <w:r>
        <w:br/>
        <w:br/>
      </w:r>
      <w:r/>
    </w:p>
    <w:p>
      <w:pPr>
        <w:pStyle w:val="ListBullet"/>
      </w:pPr>
      <w:r>
        <w:t>HIV: 4,000 tests * $33/test = $132,000</w:t>
      </w:r>
      <w:r>
        <w:br/>
        <w:br/>
      </w:r>
      <w:r/>
    </w:p>
    <w:p>
      <w:pPr>
        <w:pStyle w:val="ListBullet"/>
      </w:pPr>
      <w:r>
        <w:t>Primary Care: 8,000 tests * $33/test = $264,000</w:t>
      </w:r>
      <w:r>
        <w:br/>
        <w:br/>
      </w:r>
      <w:r/>
    </w:p>
    <w:p>
      <w:r>
        <w:t>​</w:t>
      </w:r>
    </w:p>
    <w:p>
      <w:r>
        <w:t xml:space="preserve"> </w:t>
      </w:r>
    </w:p>
    <w:p>
      <w:r>
        <w:rPr>
          <w:b/>
        </w:rPr>
        <w:t>FP/STD Clinic Allocation, Actual Utilization = __$264,000_____________________</w:t>
      </w:r>
    </w:p>
    <w:p>
      <w:r>
        <w:rPr>
          <w:b/>
        </w:rPr>
        <w:t>HIV Clinic Allocation, Actual Utilization = __$132,000_____________________________</w:t>
      </w:r>
    </w:p>
    <w:p>
      <w:r>
        <w:rPr>
          <w:b/>
        </w:rPr>
        <w:t>Primary Care Clinic Allocation, Actual Utilization = __$264,000______________________</w:t>
      </w:r>
    </w:p>
    <w:p>
      <w:r>
        <w:rPr>
          <w:b/>
        </w:rPr>
        <w:t>(2 Point for each of the above)</w:t>
      </w:r>
    </w:p>
    <w:p>
      <w:r>
        <w:t xml:space="preserve">Assume the Primary Care Clinic paid $25.00 to the private lab for each DNA test and purchased 4,000 tests from them.  Calculate the </w:t>
      </w:r>
      <w:r>
        <w:rPr>
          <w:b/>
        </w:rPr>
        <w:t>total cost</w:t>
      </w:r>
      <w:r>
        <w:t xml:space="preserve"> of DNA testing services incurred by MCCHD, </w:t>
      </w:r>
      <w:r>
        <w:rPr>
          <w:b/>
        </w:rPr>
        <w:t>including both</w:t>
      </w:r>
      <w:r>
        <w:t xml:space="preserve"> the MCCHD Public Health Lab costs and the cost of purchased services from the private lab.</w:t>
      </w:r>
    </w:p>
    <w:p>
      <w:r>
        <w:t xml:space="preserve"> </w:t>
      </w:r>
    </w:p>
    <w:p>
      <w:r>
        <w:t>Assumption: The internal lab processed the 20,000 tests as in the previous questions and the private lab processed 4,000 tests for a total of 24,000 tests (as originally budgeted). This will mean the MCCHD incurs cost for 20,000 tests at $33/test and for 4,000 tests at $25/test.</w:t>
      </w:r>
    </w:p>
    <w:p>
      <w:pPr>
        <w:pStyle w:val="Heading3"/>
      </w:pPr>
      <w:r>
        <w:t>Cost of Outsourced Tests:</w:t>
      </w:r>
    </w:p>
    <w:p>
      <w:pPr>
        <w:pStyle w:val="ListBullet"/>
      </w:pPr>
      <w:r>
        <w:t>Primary Care outsourced 4,000 tests at $25/test</w:t>
      </w:r>
      <w:r>
        <w:br/>
        <w:br/>
      </w:r>
      <w:r/>
    </w:p>
    <w:p>
      <w:pPr>
        <w:pStyle w:val="ListBullet"/>
      </w:pPr>
      <w:r>
        <w:t>Outsourced Cost = 4,000 × $25 = $100,000</w:t>
      </w:r>
      <w:r>
        <w:br/>
        <w:br/>
      </w:r>
      <w:r/>
    </w:p>
    <w:p>
      <w:r>
        <w:t xml:space="preserve"> </w:t>
      </w:r>
    </w:p>
    <w:p>
      <w:pPr>
        <w:pStyle w:val="Heading3"/>
      </w:pPr>
      <w:r>
        <w:t>Total DNA Testing Cost for Organization:</w:t>
      </w:r>
    </w:p>
    <w:p>
      <w:pPr>
        <w:pStyle w:val="ListBullet"/>
      </w:pPr>
      <w:r>
        <w:t>MCCHD Lab Cost (Actual) = 20,000 tests * $33/test = $660,000</w:t>
      </w:r>
      <w:r>
        <w:br/>
        <w:br/>
      </w:r>
      <w:r/>
    </w:p>
    <w:p>
      <w:pPr>
        <w:pStyle w:val="ListBullet"/>
      </w:pPr>
      <w:r>
        <w:t>Private Lab Cost = $100,000</w:t>
      </w:r>
      <w:r>
        <w:br/>
        <w:br/>
      </w:r>
      <w:r/>
    </w:p>
    <w:p>
      <w:pPr>
        <w:pStyle w:val="ListBullet"/>
      </w:pPr>
      <w:r>
        <w:t>Total = $660,000 + $100,000 = $760,000</w:t>
      </w:r>
      <w:r>
        <w:br/>
        <w:br/>
      </w:r>
      <w:r/>
    </w:p>
    <w:p>
      <w:r>
        <w:t xml:space="preserve"> </w:t>
      </w:r>
    </w:p>
    <w:p>
      <w:r>
        <w:t>​</w:t>
      </w:r>
    </w:p>
    <w:p>
      <w:r>
        <w:rPr>
          <w:b/>
        </w:rPr>
        <w:t>Total Organization Cost for DNA Testing Services = ___$760,000___________________</w:t>
      </w:r>
    </w:p>
    <w:p>
      <w:r>
        <w:rPr>
          <w:b/>
        </w:rPr>
        <w:t>(2 Points)</w:t>
      </w:r>
    </w:p>
    <w:p>
      <w:r>
        <w:t xml:space="preserve">From the perspective of total organization costs for this fiscal year, did the Primary Care Clinic Director make a sound decision to use the private lab service? (Circle One) </w:t>
      </w:r>
      <w:r>
        <w:rPr>
          <w:b/>
        </w:rPr>
        <w:t>(1 point)</w:t>
      </w:r>
    </w:p>
    <w:p>
      <w:r>
        <w:t>​</w:t>
      </w:r>
    </w:p>
    <w:p>
      <w:r>
        <w:t>The budgeted coast for 24,000 tests was $712,000. with the partially outsourced tests, the actual cost for 24,000 tests is $760,000 for a difference of  $712,000 - $760,000 = $48,000. This means the organization’s cost increased by $48,000. The decision was not sound.</w:t>
      </w:r>
    </w:p>
    <w:p>
      <w:r>
        <w:rPr>
          <w:b/>
        </w:rPr>
        <w:t>Why</w:t>
      </w:r>
      <w:r>
        <w:t xml:space="preserve"> did you assess the Primary Care Director's decision as sound or not? </w:t>
      </w:r>
      <w:r>
        <w:rPr>
          <w:b/>
        </w:rPr>
        <w:t>Select all that apply. (1 points)</w:t>
      </w:r>
    </w:p>
    <w:p>
      <w:r>
        <w:t>​</w:t>
      </w:r>
    </w:p>
    <w:p>
      <w:r>
        <w:t>The primary clinic was budgeted to pay $356,000 for 12,000 tests. Instead, they incurred cost for 8,000 tests at 264,000 and 4,000. tests at $100,000 = total $364,000. This is $8,000 more than if they had done all tests internally.</w:t>
      </w:r>
    </w:p>
    <w:p>
      <w:pPr>
        <w:pStyle w:val="ListBullet"/>
      </w:pPr>
      <w:r>
        <w:t>Total organization costs were reduced by using outside testing services</w:t>
      </w:r>
      <w:r>
        <w:br/>
        <w:br/>
      </w:r>
      <w:r/>
    </w:p>
    <w:p>
      <w:pPr>
        <w:pStyle w:val="ListBullet"/>
      </w:pPr>
      <w:r>
        <w:t>Total organization costs were more than if they had only used internal testing services</w:t>
      </w:r>
      <w:r>
        <w:br/>
        <w:br/>
      </w:r>
      <w:r/>
    </w:p>
    <w:p>
      <w:pPr>
        <w:pStyle w:val="ListBullet"/>
      </w:pPr>
      <w:r>
        <w:t>The decision to use outside services may have been good for the Primary Care clinic but not for the total organization</w:t>
      </w:r>
      <w:r>
        <w:br/>
        <w:br/>
      </w:r>
      <w:r/>
    </w:p>
    <w:p>
      <w:pPr>
        <w:pStyle w:val="ListBullet"/>
      </w:pPr>
      <w:r>
        <w:t>The decision to use outside services may have been good for the total organization, but not the primary care clinic</w:t>
      </w:r>
      <w:r>
        <w:br/>
        <w:br/>
      </w:r>
      <w:r/>
    </w:p>
    <w:p>
      <w:pPr>
        <w:pStyle w:val="ListBullet"/>
      </w:pPr>
      <w:r>
        <w:t>Both the total organization and the Primary Care clinic were better off because of the decision to use outside services</w:t>
      </w:r>
      <w:r>
        <w:br/>
        <w:br/>
      </w:r>
      <w:r/>
    </w:p>
    <w:p>
      <w:pPr>
        <w:pStyle w:val="ListBullet"/>
      </w:pPr>
      <w:r>
        <w:t>Both the total organization and the Primary Care clinic were worse off because of the decision to use outside services</w:t>
      </w:r>
      <w:r>
        <w:br/>
        <w:br/>
      </w:r>
      <w:r/>
    </w:p>
    <w:p>
      <w:pPr>
        <w:pStyle w:val="ListBullet"/>
      </w:pPr>
      <w:r>
        <w:t>The total organization was worse off by the decision to use the outside testing services in this fiscal year, but there may be future opportunity to reduce total costs.</w:t>
      </w:r>
      <w:r>
        <w:br/>
        <w:br/>
      </w:r>
      <w:r/>
    </w:p>
    <w:p>
      <w:r>
        <w:t xml:space="preserve">Moms &amp; Babes (M&amp;B) is a non-profit organization that provides preventive-care home visits by registered nurses for low income pregnant and parenting women enrolled in Medicaid.  The program goal is to improve birth outcomes, promote parenting capabilities and reduce subsequent unintended pregnancies.  </w:t>
      </w:r>
    </w:p>
    <w:p>
      <w:r>
        <w:t>Costs for M&amp;B for fiscal year 2019 were:</w:t>
      </w:r>
    </w:p>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w:t>
            </w:r>
          </w:p>
        </w:tc>
        <w:tc>
          <w:tcPr>
            <w:tcW w:type="dxa" w:w="2160"/>
          </w:tcPr>
          <w:p>
            <w:r>
              <w:t>B</w:t>
            </w:r>
          </w:p>
        </w:tc>
        <w:tc>
          <w:tcPr>
            <w:tcW w:type="dxa" w:w="2160"/>
          </w:tcPr>
          <w:p>
            <w:r>
              <w:t>C</w:t>
            </w:r>
          </w:p>
        </w:tc>
      </w:tr>
      <w:tr>
        <w:tc>
          <w:tcPr>
            <w:tcW w:type="dxa" w:w="2160"/>
          </w:tcPr>
          <w:p>
            <w:r>
              <w:t>1</w:t>
            </w:r>
          </w:p>
        </w:tc>
        <w:tc>
          <w:tcPr>
            <w:tcW w:type="dxa" w:w="2160"/>
          </w:tcPr>
          <w:p>
            <w:r>
              <w:t>​</w:t>
            </w:r>
          </w:p>
        </w:tc>
        <w:tc>
          <w:tcPr>
            <w:tcW w:type="dxa" w:w="2160"/>
          </w:tcPr>
          <w:p>
            <w:r>
              <w:t>Facility/office rental expense</w:t>
            </w:r>
          </w:p>
        </w:tc>
        <w:tc>
          <w:tcPr>
            <w:tcW w:type="dxa" w:w="2160"/>
          </w:tcPr>
          <w:p>
            <w:r>
              <w:t>$24,000</w:t>
            </w:r>
          </w:p>
        </w:tc>
      </w:tr>
      <w:tr>
        <w:tc>
          <w:tcPr>
            <w:tcW w:type="dxa" w:w="2160"/>
          </w:tcPr>
          <w:p>
            <w:r>
              <w:t>2</w:t>
            </w:r>
          </w:p>
        </w:tc>
        <w:tc>
          <w:tcPr>
            <w:tcW w:type="dxa" w:w="2160"/>
          </w:tcPr>
          <w:p>
            <w:r>
              <w:t>​</w:t>
            </w:r>
          </w:p>
        </w:tc>
        <w:tc>
          <w:tcPr>
            <w:tcW w:type="dxa" w:w="2160"/>
          </w:tcPr>
          <w:p>
            <w:r>
              <w:t>Equipment depreciation</w:t>
            </w:r>
          </w:p>
        </w:tc>
        <w:tc>
          <w:tcPr>
            <w:tcW w:type="dxa" w:w="2160"/>
          </w:tcPr>
          <w:p>
            <w:r>
              <w:t>$8,000</w:t>
            </w:r>
          </w:p>
        </w:tc>
      </w:tr>
      <w:tr>
        <w:tc>
          <w:tcPr>
            <w:tcW w:type="dxa" w:w="2160"/>
          </w:tcPr>
          <w:p>
            <w:r>
              <w:t>3</w:t>
            </w:r>
          </w:p>
        </w:tc>
        <w:tc>
          <w:tcPr>
            <w:tcW w:type="dxa" w:w="2160"/>
          </w:tcPr>
          <w:p>
            <w:r>
              <w:t>​</w:t>
            </w:r>
          </w:p>
        </w:tc>
        <w:tc>
          <w:tcPr>
            <w:tcW w:type="dxa" w:w="2160"/>
          </w:tcPr>
          <w:p>
            <w:r>
              <w:t>Administration</w:t>
            </w:r>
          </w:p>
        </w:tc>
        <w:tc>
          <w:tcPr>
            <w:tcW w:type="dxa" w:w="2160"/>
          </w:tcPr>
          <w:p>
            <w:r>
              <w:t>$120,000</w:t>
            </w:r>
          </w:p>
        </w:tc>
      </w:tr>
      <w:tr>
        <w:tc>
          <w:tcPr>
            <w:tcW w:type="dxa" w:w="2160"/>
          </w:tcPr>
          <w:p>
            <w:r>
              <w:t>4</w:t>
            </w:r>
          </w:p>
        </w:tc>
        <w:tc>
          <w:tcPr>
            <w:tcW w:type="dxa" w:w="2160"/>
          </w:tcPr>
          <w:p>
            <w:r>
              <w:t>​</w:t>
            </w:r>
          </w:p>
        </w:tc>
        <w:tc>
          <w:tcPr>
            <w:tcW w:type="dxa" w:w="2160"/>
          </w:tcPr>
          <w:p>
            <w:r>
              <w:t>RN staff salaries &amp; benefits</w:t>
            </w:r>
          </w:p>
        </w:tc>
        <w:tc>
          <w:tcPr>
            <w:tcW w:type="dxa" w:w="2160"/>
          </w:tcPr>
          <w:p>
            <w:r>
              <w:t>$450,000</w:t>
            </w:r>
          </w:p>
        </w:tc>
      </w:tr>
      <w:tr>
        <w:tc>
          <w:tcPr>
            <w:tcW w:type="dxa" w:w="2160"/>
          </w:tcPr>
          <w:p>
            <w:r>
              <w:t>5</w:t>
            </w:r>
          </w:p>
        </w:tc>
        <w:tc>
          <w:tcPr>
            <w:tcW w:type="dxa" w:w="2160"/>
          </w:tcPr>
          <w:p>
            <w:r>
              <w:t>​</w:t>
            </w:r>
          </w:p>
        </w:tc>
        <w:tc>
          <w:tcPr>
            <w:tcW w:type="dxa" w:w="2160"/>
          </w:tcPr>
          <w:p>
            <w:r>
              <w:t>Office supplies</w:t>
            </w:r>
          </w:p>
        </w:tc>
        <w:tc>
          <w:tcPr>
            <w:tcW w:type="dxa" w:w="2160"/>
          </w:tcPr>
          <w:p>
            <w:r>
              <w:t>$5,000</w:t>
            </w:r>
          </w:p>
        </w:tc>
      </w:tr>
      <w:tr>
        <w:tc>
          <w:tcPr>
            <w:tcW w:type="dxa" w:w="2160"/>
          </w:tcPr>
          <w:p>
            <w:r>
              <w:t>6</w:t>
            </w:r>
          </w:p>
        </w:tc>
        <w:tc>
          <w:tcPr>
            <w:tcW w:type="dxa" w:w="2160"/>
          </w:tcPr>
          <w:p>
            <w:r>
              <w:t>​</w:t>
            </w:r>
          </w:p>
        </w:tc>
        <w:tc>
          <w:tcPr>
            <w:tcW w:type="dxa" w:w="2160"/>
          </w:tcPr>
          <w:p>
            <w:r>
              <w:t>Disposable client care supplies</w:t>
            </w:r>
          </w:p>
        </w:tc>
        <w:tc>
          <w:tcPr>
            <w:tcW w:type="dxa" w:w="2160"/>
          </w:tcPr>
          <w:p>
            <w:r>
              <w:t>$25,000</w:t>
            </w:r>
          </w:p>
        </w:tc>
      </w:tr>
      <w:tr>
        <w:tc>
          <w:tcPr>
            <w:tcW w:type="dxa" w:w="2160"/>
          </w:tcPr>
          <w:p>
            <w:r>
              <w:t>7</w:t>
            </w:r>
          </w:p>
        </w:tc>
        <w:tc>
          <w:tcPr>
            <w:tcW w:type="dxa" w:w="2160"/>
          </w:tcPr>
          <w:p>
            <w:r>
              <w:t>​</w:t>
            </w:r>
          </w:p>
        </w:tc>
        <w:tc>
          <w:tcPr>
            <w:tcW w:type="dxa" w:w="2160"/>
          </w:tcPr>
          <w:p>
            <w:r>
              <w:t>Parenting support supplies</w:t>
            </w:r>
          </w:p>
        </w:tc>
        <w:tc>
          <w:tcPr>
            <w:tcW w:type="dxa" w:w="2160"/>
          </w:tcPr>
          <w:p>
            <w:r>
              <w:t>$85,000</w:t>
            </w:r>
          </w:p>
        </w:tc>
      </w:tr>
      <w:tr>
        <w:tc>
          <w:tcPr>
            <w:tcW w:type="dxa" w:w="2160"/>
          </w:tcPr>
          <w:p>
            <w:r>
              <w:t>8</w:t>
            </w:r>
          </w:p>
        </w:tc>
        <w:tc>
          <w:tcPr>
            <w:tcW w:type="dxa" w:w="2160"/>
          </w:tcPr>
          <w:p>
            <w:r>
              <w:t>​</w:t>
            </w:r>
          </w:p>
        </w:tc>
        <w:tc>
          <w:tcPr>
            <w:tcW w:type="dxa" w:w="2160"/>
          </w:tcPr>
          <w:p>
            <w:r>
              <w:t>Liability &amp; hazard Insurance</w:t>
            </w:r>
          </w:p>
        </w:tc>
        <w:tc>
          <w:tcPr>
            <w:tcW w:type="dxa" w:w="2160"/>
          </w:tcPr>
          <w:p>
            <w:r>
              <w:t>$26,000</w:t>
            </w:r>
          </w:p>
        </w:tc>
      </w:tr>
      <w:tr>
        <w:tc>
          <w:tcPr>
            <w:tcW w:type="dxa" w:w="2160"/>
          </w:tcPr>
          <w:p>
            <w:r>
              <w:t>9</w:t>
            </w:r>
          </w:p>
        </w:tc>
        <w:tc>
          <w:tcPr>
            <w:tcW w:type="dxa" w:w="2160"/>
          </w:tcPr>
          <w:p>
            <w:r>
              <w:t>​</w:t>
            </w:r>
          </w:p>
        </w:tc>
        <w:tc>
          <w:tcPr>
            <w:tcW w:type="dxa" w:w="2160"/>
          </w:tcPr>
          <w:p>
            <w:r>
              <w:t>Mileage reimbursement for visits</w:t>
            </w:r>
          </w:p>
        </w:tc>
        <w:tc>
          <w:tcPr>
            <w:tcW w:type="dxa" w:w="2160"/>
          </w:tcPr>
          <w:p>
            <w:r>
              <w:t>$90,000</w:t>
            </w:r>
          </w:p>
        </w:tc>
      </w:tr>
      <w:tr>
        <w:tc>
          <w:tcPr>
            <w:tcW w:type="dxa" w:w="2160"/>
          </w:tcPr>
          <w:p>
            <w:r>
              <w:t>10</w:t>
            </w:r>
          </w:p>
        </w:tc>
        <w:tc>
          <w:tcPr>
            <w:tcW w:type="dxa" w:w="2160"/>
          </w:tcPr>
          <w:p>
            <w:r>
              <w:t>​</w:t>
            </w:r>
          </w:p>
        </w:tc>
        <w:tc>
          <w:tcPr>
            <w:tcW w:type="dxa" w:w="2160"/>
          </w:tcPr>
          <w:p>
            <w:r>
              <w:t>Phones &amp; pagers</w:t>
            </w:r>
          </w:p>
        </w:tc>
        <w:tc>
          <w:tcPr>
            <w:tcW w:type="dxa" w:w="2160"/>
          </w:tcPr>
          <w:p>
            <w:r>
              <w:t>$7,000</w:t>
            </w:r>
          </w:p>
        </w:tc>
      </w:tr>
      <w:tr>
        <w:tc>
          <w:tcPr>
            <w:tcW w:type="dxa" w:w="2160"/>
          </w:tcPr>
          <w:p>
            <w:r>
              <w:t>11</w:t>
            </w:r>
          </w:p>
        </w:tc>
        <w:tc>
          <w:tcPr>
            <w:tcW w:type="dxa" w:w="2160"/>
          </w:tcPr>
          <w:p>
            <w:r/>
          </w:p>
        </w:tc>
        <w:tc>
          <w:tcPr>
            <w:tcW w:type="dxa" w:w="2160"/>
          </w:tcPr>
          <w:p>
            <w:r>
              <w:t>Total</w:t>
            </w:r>
          </w:p>
        </w:tc>
        <w:tc>
          <w:tcPr>
            <w:tcW w:type="dxa" w:w="2160"/>
          </w:tcPr>
          <w:p>
            <w:r>
              <w:t>$840,000</w:t>
            </w:r>
          </w:p>
        </w:tc>
      </w:tr>
      <w:tr>
        <w:tc>
          <w:tcPr>
            <w:tcW w:type="dxa" w:w="2160"/>
          </w:tcPr>
          <w:p>
            <w:r>
              <w:t>12</w:t>
            </w:r>
          </w:p>
        </w:tc>
        <w:tc>
          <w:tcPr>
            <w:tcW w:type="dxa" w:w="2160"/>
          </w:tcPr>
          <w:p>
            <w:r>
              <w:t>​</w:t>
            </w:r>
          </w:p>
        </w:tc>
        <w:tc>
          <w:tcPr>
            <w:tcW w:type="dxa" w:w="2160"/>
          </w:tcPr>
          <w:p>
            <w:r/>
          </w:p>
        </w:tc>
        <w:tc>
          <w:tcPr>
            <w:tcW w:type="dxa" w:w="2160"/>
          </w:tcPr>
          <w:p>
            <w:r/>
          </w:p>
        </w:tc>
      </w:tr>
    </w:tbl>
    <w:p>
      <w:r>
        <w:t xml:space="preserve"> Administration includes permanent supervisory and support staff.  $350,000 of RN staff salaries &amp; benefits are for “permanent” positions with the remaining salary expenses being paid to per-diem (hourly) nurses.  $2500 of office supplies varies with the number of visits as do all the client care &amp; parenting support supply costs.  Phones and pager expenses are for annual contracts that include unlimited usage &amp; long distance.  </w:t>
      </w:r>
    </w:p>
    <w:p>
      <w:r>
        <w:t>Moms &amp; Babes provided 9800 home visits in 2019.</w:t>
      </w:r>
    </w:p>
    <w:p>
      <w:r>
        <w:t xml:space="preserve">Using the table and text above, identify the cost categories and dollar amounts that represent </w:t>
      </w:r>
      <w:r>
        <w:rPr>
          <w:b/>
        </w:rPr>
        <w:t>fixed</w:t>
      </w:r>
      <w:r>
        <w:t xml:space="preserve"> costs for Moms and Babes for 2019. </w:t>
      </w:r>
      <w:r>
        <w:rPr>
          <w:b/>
        </w:rPr>
        <w:t>Select all that apply</w:t>
      </w:r>
      <w:r>
        <w:t>.</w:t>
      </w:r>
    </w:p>
    <w:p>
      <w:r>
        <w:rPr>
          <w:b/>
        </w:rPr>
        <w:t>Please note</w:t>
      </w:r>
      <w:r>
        <w:rPr>
          <w:i/>
        </w:rPr>
        <w:t xml:space="preserve"> that some cost categories have more than one entry with different dollar amounts. Review these carefully to ensure you enter the desired value</w:t>
      </w:r>
    </w:p>
    <w:p>
      <w:pPr>
        <w:pStyle w:val="ListBullet"/>
      </w:pPr>
      <w:r>
        <w:t>Facility/office rental expense ($24,000)</w:t>
      </w:r>
      <w:r>
        <w:br/>
        <w:br/>
      </w:r>
      <w:r/>
    </w:p>
    <w:p>
      <w:pPr>
        <w:pStyle w:val="ListBullet"/>
      </w:pPr>
      <w:r>
        <w:t>Equipment depreciation ($8,000)</w:t>
      </w:r>
      <w:r>
        <w:br/>
        <w:br/>
      </w:r>
      <w:r/>
    </w:p>
    <w:p>
      <w:pPr>
        <w:pStyle w:val="ListBullet"/>
      </w:pPr>
      <w:r>
        <w:t>Administration ($120,000)</w:t>
      </w:r>
      <w:r>
        <w:br/>
        <w:br/>
      </w:r>
      <w:r/>
    </w:p>
    <w:p>
      <w:pPr>
        <w:pStyle w:val="ListBullet"/>
      </w:pPr>
      <w:r>
        <w:t>RN staff salaries &amp; benefits ($450,000)</w:t>
      </w:r>
      <w:r>
        <w:br/>
        <w:br/>
      </w:r>
      <w:r/>
    </w:p>
    <w:p>
      <w:pPr>
        <w:pStyle w:val="ListBullet"/>
      </w:pPr>
      <w:r>
        <w:t>RN staff salaries &amp; benefits ($350,000)</w:t>
      </w:r>
      <w:r>
        <w:br/>
        <w:br/>
      </w:r>
      <w:r/>
    </w:p>
    <w:p>
      <w:pPr>
        <w:pStyle w:val="ListBullet"/>
      </w:pPr>
      <w:r>
        <w:t>RN staff salaries &amp; benefits ($100,000)</w:t>
      </w:r>
      <w:r>
        <w:br/>
        <w:br/>
      </w:r>
      <w:r/>
    </w:p>
    <w:p>
      <w:pPr>
        <w:pStyle w:val="ListBullet"/>
      </w:pPr>
      <w:r>
        <w:t>Office supplies ($5,000)</w:t>
      </w:r>
      <w:r>
        <w:br/>
        <w:br/>
      </w:r>
      <w:r/>
    </w:p>
    <w:p>
      <w:pPr>
        <w:pStyle w:val="ListBullet"/>
      </w:pPr>
      <w:r>
        <w:t>Office supplies ($2,500)</w:t>
      </w:r>
      <w:r>
        <w:br/>
        <w:br/>
      </w:r>
      <w:r/>
    </w:p>
    <w:p>
      <w:pPr>
        <w:pStyle w:val="ListBullet"/>
      </w:pPr>
      <w:r>
        <w:t>Disposable client care supplies ($25,000)</w:t>
      </w:r>
      <w:r>
        <w:br/>
        <w:br/>
      </w:r>
      <w:r/>
    </w:p>
    <w:p>
      <w:pPr>
        <w:pStyle w:val="ListBullet"/>
      </w:pPr>
      <w:r>
        <w:t>Parenting support supplies ($85,000)</w:t>
      </w:r>
      <w:r>
        <w:br/>
        <w:br/>
      </w:r>
      <w:r/>
    </w:p>
    <w:p>
      <w:pPr>
        <w:pStyle w:val="ListBullet"/>
      </w:pPr>
      <w:r>
        <w:t>Liability &amp; hazard Insurance ($26,000)</w:t>
      </w:r>
      <w:r>
        <w:br/>
        <w:br/>
      </w:r>
      <w:r/>
    </w:p>
    <w:p>
      <w:pPr>
        <w:pStyle w:val="ListBullet"/>
      </w:pPr>
      <w:r>
        <w:t>Mileage reimbursement for visits ($90,000)</w:t>
      </w:r>
      <w:r>
        <w:br/>
        <w:br/>
      </w:r>
      <w:r/>
    </w:p>
    <w:p>
      <w:pPr>
        <w:pStyle w:val="ListBullet"/>
      </w:pPr>
      <w:r>
        <w:t>Phones &amp; pagers ($7,000)</w:t>
      </w:r>
      <w:r>
        <w:br/>
        <w:br/>
      </w:r>
      <w:r/>
    </w:p>
    <w:p>
      <w:r>
        <w:rPr>
          <w:b/>
        </w:rPr>
        <w:t>(13 points)</w:t>
      </w:r>
    </w:p>
    <w:p>
      <w:r>
        <w:t xml:space="preserve">Using the table and text above, identify the cost categories and dollar amounts that represent </w:t>
      </w:r>
      <w:r>
        <w:rPr>
          <w:b/>
        </w:rPr>
        <w:t>variable</w:t>
      </w:r>
      <w:r>
        <w:t xml:space="preserve"> costs for Moms and Babes for 2019. </w:t>
      </w:r>
      <w:r>
        <w:rPr>
          <w:b/>
        </w:rPr>
        <w:t>Select all that apply</w:t>
      </w:r>
      <w:r>
        <w:t>.</w:t>
      </w:r>
    </w:p>
    <w:p>
      <w:r>
        <w:rPr>
          <w:b/>
        </w:rPr>
        <w:t>Please note</w:t>
      </w:r>
      <w:r>
        <w:rPr>
          <w:i/>
        </w:rPr>
        <w:t xml:space="preserve"> that some cost categories have more than one entry with different dollar amounts. Review these carefully to ensure you enter the desired value</w:t>
      </w:r>
    </w:p>
    <w:p>
      <w:pPr>
        <w:pStyle w:val="ListBullet"/>
      </w:pPr>
      <w:r>
        <w:t>Facility/office  rental expense ($24,000)</w:t>
      </w:r>
      <w:r>
        <w:br/>
        <w:br/>
      </w:r>
      <w:r/>
    </w:p>
    <w:p>
      <w:pPr>
        <w:pStyle w:val="ListBullet"/>
      </w:pPr>
      <w:r>
        <w:t>Equipment  depreciation ($8,000)</w:t>
      </w:r>
      <w:r>
        <w:br/>
        <w:br/>
      </w:r>
      <w:r/>
    </w:p>
    <w:p>
      <w:pPr>
        <w:pStyle w:val="ListBullet"/>
      </w:pPr>
      <w:r>
        <w:t>Administration  ($120,000)</w:t>
      </w:r>
      <w:r>
        <w:br/>
        <w:br/>
      </w:r>
      <w:r/>
    </w:p>
    <w:p>
      <w:pPr>
        <w:pStyle w:val="ListBullet"/>
      </w:pPr>
      <w:r>
        <w:t>RN  staff salaries &amp; benefits ($450,000)</w:t>
      </w:r>
      <w:r>
        <w:br/>
        <w:br/>
      </w:r>
      <w:r/>
    </w:p>
    <w:p>
      <w:pPr>
        <w:pStyle w:val="ListBullet"/>
      </w:pPr>
      <w:r>
        <w:t>RN  staff salaries &amp; benefits ($350,000)</w:t>
      </w:r>
      <w:r>
        <w:br/>
        <w:br/>
      </w:r>
      <w:r/>
    </w:p>
    <w:p>
      <w:pPr>
        <w:pStyle w:val="ListBullet"/>
      </w:pPr>
      <w:r>
        <w:t>RN  staff salaries &amp; benefits ($100,000)</w:t>
      </w:r>
      <w:r>
        <w:br/>
        <w:br/>
      </w:r>
      <w:r/>
    </w:p>
    <w:p>
      <w:pPr>
        <w:pStyle w:val="ListBullet"/>
      </w:pPr>
      <w:r>
        <w:t>Office  supplies ($5,000)</w:t>
      </w:r>
      <w:r>
        <w:br/>
        <w:br/>
      </w:r>
      <w:r/>
    </w:p>
    <w:p>
      <w:pPr>
        <w:pStyle w:val="ListBullet"/>
      </w:pPr>
      <w:r>
        <w:t>Office  supplies ($2,500)</w:t>
      </w:r>
      <w:r>
        <w:br/>
        <w:br/>
      </w:r>
      <w:r/>
    </w:p>
    <w:p>
      <w:pPr>
        <w:pStyle w:val="ListBullet"/>
      </w:pPr>
      <w:r>
        <w:t>Disposable  client care supplies ($25,000)</w:t>
      </w:r>
      <w:r>
        <w:br/>
        <w:br/>
      </w:r>
      <w:r/>
    </w:p>
    <w:p>
      <w:pPr>
        <w:pStyle w:val="ListBullet"/>
      </w:pPr>
      <w:r>
        <w:t>Parenting  support supplies ($85,000)</w:t>
      </w:r>
      <w:r>
        <w:br/>
        <w:br/>
      </w:r>
      <w:r/>
    </w:p>
    <w:p>
      <w:pPr>
        <w:pStyle w:val="ListBullet"/>
      </w:pPr>
      <w:r>
        <w:t>Liability  &amp; hazard Insurance ($26,000)</w:t>
      </w:r>
      <w:r>
        <w:br/>
        <w:br/>
      </w:r>
      <w:r/>
    </w:p>
    <w:p>
      <w:pPr>
        <w:pStyle w:val="ListBullet"/>
      </w:pPr>
      <w:r>
        <w:t>Mileage  reimbursement for visits ($90,000)</w:t>
      </w:r>
      <w:r>
        <w:br/>
        <w:br/>
      </w:r>
      <w:r/>
    </w:p>
    <w:p>
      <w:pPr>
        <w:pStyle w:val="ListBullet"/>
      </w:pPr>
      <w:r>
        <w:t>Phones  &amp; pagers ($7,000)</w:t>
      </w:r>
      <w:r>
        <w:br/>
        <w:br/>
      </w:r>
      <w:r/>
    </w:p>
    <w:p>
      <w:r>
        <w:rPr>
          <w:b/>
        </w:rPr>
        <w:t>(13  points)</w:t>
      </w:r>
    </w:p>
    <w:p>
      <w:r>
        <w:t>​</w:t>
      </w:r>
    </w:p>
    <w:p>
      <w:r>
        <w:t>​</w:t>
      </w:r>
    </w:p>
    <w:p>
      <w:r>
        <w:t xml:space="preserve">Calculate the total fixed cost for Moms &amp; Babes in 2019.  </w:t>
      </w:r>
      <w:r>
        <w:rPr>
          <w:b/>
        </w:rPr>
        <w:t>(2 Points)</w:t>
      </w:r>
    </w:p>
    <w:p>
      <w:pPr>
        <w:pStyle w:val="ListBullet"/>
      </w:pPr>
      <w:r>
        <w:t>Facility/office rental expense = $24,000</w:t>
      </w:r>
      <w:r>
        <w:br/>
        <w:br/>
      </w:r>
      <w:r/>
    </w:p>
    <w:p>
      <w:pPr>
        <w:pStyle w:val="ListBullet"/>
      </w:pPr>
      <w:r>
        <w:t>Equipment depreciation = $8,000</w:t>
      </w:r>
      <w:r>
        <w:br/>
        <w:br/>
      </w:r>
      <w:r/>
    </w:p>
    <w:p>
      <w:pPr>
        <w:pStyle w:val="ListBullet"/>
      </w:pPr>
      <w:r>
        <w:t>Administration = $120,000</w:t>
      </w:r>
      <w:r>
        <w:br/>
        <w:br/>
      </w:r>
      <w:r/>
    </w:p>
    <w:p>
      <w:pPr>
        <w:pStyle w:val="ListBullet"/>
      </w:pPr>
      <w:r>
        <w:t>RN salaries &amp; benefits (permanent) = $350,000</w:t>
      </w:r>
      <w:r>
        <w:br/>
        <w:br/>
      </w:r>
      <w:r/>
    </w:p>
    <w:p>
      <w:pPr>
        <w:pStyle w:val="ListBullet"/>
      </w:pPr>
      <w:r>
        <w:t>Office supplies (fixed portion) = $2,500</w:t>
      </w:r>
      <w:r>
        <w:br/>
        <w:br/>
      </w:r>
      <w:r/>
    </w:p>
    <w:p>
      <w:pPr>
        <w:pStyle w:val="ListBullet"/>
      </w:pPr>
      <w:r>
        <w:t>Liability &amp; hazard insurance = $26,000</w:t>
      </w:r>
      <w:r>
        <w:br/>
        <w:br/>
      </w:r>
      <w:r/>
    </w:p>
    <w:p>
      <w:pPr>
        <w:pStyle w:val="ListBullet"/>
      </w:pPr>
      <w:r>
        <w:t>Phones &amp; pagers = $7,000</w:t>
      </w:r>
      <w:r>
        <w:br/>
        <w:br/>
      </w:r>
      <w:r/>
    </w:p>
    <w:p>
      <w:r>
        <w:rPr>
          <w:b/>
        </w:rPr>
        <w:t>Total Fixed Costs = $537,500_______</w:t>
      </w:r>
    </w:p>
    <w:p>
      <w:r>
        <w:t xml:space="preserve"> </w:t>
      </w:r>
    </w:p>
    <w:p>
      <w:r>
        <w:t>​</w:t>
      </w:r>
    </w:p>
    <w:p>
      <w:r>
        <w:t xml:space="preserve">Calculate the total variable cost for Moms &amp; Babes in 2019. </w:t>
      </w:r>
      <w:r>
        <w:rPr>
          <w:b/>
        </w:rPr>
        <w:t>(2 Points)</w:t>
      </w:r>
    </w:p>
    <w:p>
      <w:pPr>
        <w:pStyle w:val="ListBullet"/>
      </w:pPr>
      <w:r>
        <w:t>RN salaries &amp; benefits (per-diem) = $100,000</w:t>
      </w:r>
      <w:r>
        <w:br/>
        <w:br/>
      </w:r>
      <w:r/>
    </w:p>
    <w:p>
      <w:pPr>
        <w:pStyle w:val="ListBullet"/>
      </w:pPr>
      <w:r>
        <w:t>Office supplies (variable portion) = $2,500</w:t>
      </w:r>
      <w:r>
        <w:br/>
        <w:br/>
      </w:r>
      <w:r/>
    </w:p>
    <w:p>
      <w:pPr>
        <w:pStyle w:val="ListBullet"/>
      </w:pPr>
      <w:r>
        <w:t>Disposable client care supplies = $25,000</w:t>
      </w:r>
      <w:r>
        <w:br/>
        <w:br/>
      </w:r>
      <w:r/>
    </w:p>
    <w:p>
      <w:pPr>
        <w:pStyle w:val="ListBullet"/>
      </w:pPr>
      <w:r>
        <w:t>Parenting support supplies = $85,000</w:t>
      </w:r>
      <w:r>
        <w:br/>
        <w:br/>
      </w:r>
      <w:r/>
    </w:p>
    <w:p>
      <w:pPr>
        <w:pStyle w:val="ListBullet"/>
      </w:pPr>
      <w:r>
        <w:t>Mileage reimbursement = $90,000</w:t>
      </w:r>
      <w:r>
        <w:br/>
        <w:br/>
      </w:r>
      <w:r/>
    </w:p>
    <w:p>
      <w:r>
        <w:rPr>
          <w:b/>
        </w:rPr>
        <w:t>Total Variable Costs = $302,500_____________</w:t>
      </w:r>
    </w:p>
    <w:p>
      <w:r>
        <w:t xml:space="preserve"> </w:t>
      </w:r>
    </w:p>
    <w:p>
      <w:r>
        <w:t>​</w:t>
      </w:r>
    </w:p>
    <w:p>
      <w:r>
        <w:t xml:space="preserve"> </w:t>
      </w:r>
    </w:p>
    <w:p>
      <w:r>
        <w:t xml:space="preserve">If Moms &amp; Babes receives $90.00 from Medicaid for each home visit, how many visits must they perform in order to break even? </w:t>
      </w:r>
      <w:r>
        <w:rPr>
          <w:b/>
        </w:rPr>
        <w:t>(2 Points)</w:t>
      </w:r>
    </w:p>
    <w:p>
      <w:r>
        <w:t>Medicaid Reimbursement per Visit: $90Total Variable Cost per Visit = $302,500 / 9,800 = $30.87Contribution Margin = $90 – $30.87 = $59.13</w:t>
      </w:r>
    </w:p>
    <w:p>
      <w:r>
        <w:t>Break-Even Visits = Fixed Costs / Contribution Margin = $537,500 / $59.13 = 9,090.14 visits</w:t>
      </w:r>
    </w:p>
    <w:p>
      <w:r>
        <w:t>Result: Moms &amp; Babes must complete at least 9,091 visits to break even. As they did 9,800 visits, they were operating at a surplus.</w:t>
      </w:r>
    </w:p>
    <w:p>
      <w:r>
        <w:t>​</w:t>
      </w:r>
    </w:p>
    <w:p>
      <w:r>
        <w:rPr>
          <w:b/>
        </w:rPr>
        <w:t>Total Visits</w:t>
      </w:r>
      <w:r>
        <w:t xml:space="preserve"> </w:t>
      </w:r>
      <w:r>
        <w:rPr>
          <w:b/>
        </w:rPr>
        <w:t>= _9,090___________</w:t>
      </w:r>
    </w:p>
    <w:p>
      <w:r>
        <w:t xml:space="preserve"> </w:t>
      </w:r>
    </w:p>
    <w:p>
      <w:r>
        <w:rPr>
          <w:b/>
        </w:rPr>
        <w:t>HONOR CODE – Must be read and agree to in order to pass the exam</w:t>
      </w:r>
    </w:p>
    <w:p>
      <w:r>
        <w:t>​</w:t>
      </w:r>
    </w:p>
    <w:p>
      <w:r>
        <w:t>I attest that I have worked independently on this examination and that I have not discussed or shared information about any part of this exam or other course cases and content with other class members (directly or indirectly) during the examination period. I understand that the contents of this exam are confidential and I will not share any part of it with students who have not yet taken the exam or may be exposed to elements of this exam in the future.</w:t>
      </w:r>
    </w:p>
    <w:p>
      <w:r>
        <w:t>​</w:t>
      </w:r>
    </w:p>
    <w:p>
      <w:r>
        <w:t xml:space="preserve">A. Yes, I agree (Must agree to pass the exam)    </w:t>
      </w:r>
      <w:r>
        <w:t xml:space="preserve"> </w:t>
      </w:r>
    </w:p>
    <w:p>
      <w:r>
        <w:t>B. No, I don’t 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