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Case Study 1</w:t>
      </w:r>
    </w:p>
    <w:p>
      <w:r>
        <w:t>https://dierksfam-my.sharepoint.com/:w:/g/personal/henner_hdierks_org/ER4LzJ3el1VIqfPqycPTl6cBeyusuC3Y7mAxCfezEBAn4A?e=9Y8KlG</w:t>
      </w:r>
    </w:p>
    <w:p>
      <w:pPr>
        <w:pStyle w:val="Heading3"/>
      </w:pPr>
      <w:r>
        <w:t>Summary</w:t>
      </w:r>
    </w:p>
    <w:p>
      <w:r>
        <w:t>Jack and Julie have been married for three years. During this time, she increased her alcohol intake on weekdays to a daily glass of wine or beer. Jack has been consistently drinking one to two glasses every weeknight. On Weekends, Julie and Jack are heavy drinkers.</w:t>
      </w:r>
    </w:p>
    <w:p>
      <w:r>
        <w:t>Jack is worried about potential consequences in case Julie gets pregnant. Neither are planning for a pregnancy yet. Julie prioritizes her career, while Jack is not ready and also considers children to be too expensive.</w:t>
      </w:r>
    </w:p>
    <w:p>
      <w:r>
        <w:t>Julie’s niece has FAS and when Julie find out she’s pregnant, she also worries about her child having FAS. Julie’s mother is upset about her niece’s FAS and Julie is worried about her mother’s and Jack’s reaction in case her child has FAS.</w:t>
      </w:r>
    </w:p>
    <w:p>
      <w:pPr>
        <w:pStyle w:val="Heading3"/>
      </w:pPr>
      <w:r>
        <w:t>What steps can Julie and Jack take now to minimize the effects of her alcohol use?</w:t>
      </w:r>
    </w:p>
    <w:p>
      <w:r>
        <w:t>Given her history of alcohol use, the first thing she needs to do is stop drinking alcohol. It is proven, that heavy drinking like four or more drinks at once can affect the unborn child (Berger, p.74, table 2.4). Even the consumption of less alcohol in combination with other teratogens can affect the child’s development. She should stay away from any drugs for that matter. Before getting married, she barely drank alcohol so it should be relatively easy for her to get back to an alcohol-free life for the sake of the child. She should also consult a physician as they can give her good guidance on what to avoid and what to focus on and to advise her regarding the use of over-the-counter and prescription drugs, as they can all have additional harmful impact on the developing child. It is, for example, well known that regularly taking folic acid will improve the fetus’s development. Maintaining good health and nutrition alongside a daily workout regimen can further enhance the prospects of a healthy child. She should also make sure her immunizations, particularly for teratogenic viruses like rubella are recent.  Furthermore, it is proven, that if she reduces stress and anxiety, it can help reduce the risk for developmental problems in a child (Berger, p.76). In all this, Jack has no direct influence on the harmful impact of drinking or other teratogens she is exposed to, but as future father and husband he needs to make sure to encourage Julie to take the right steps. As such he should also stop drinking and develop a healthy nutrition and workout regimen to support her rather than deter her.</w:t>
      </w:r>
    </w:p>
    <w:p>
      <w:r>
        <w:t>​</w:t>
      </w:r>
    </w:p>
    <w:p>
      <w:pPr>
        <w:pStyle w:val="Heading3"/>
      </w:pPr>
      <w:r>
        <w:t>What are the potential long and short term effects of alcohol consumption on a developing person?</w:t>
      </w:r>
    </w:p>
    <w:p>
      <w:r>
        <w:t>Alcohol is a teratogen. As such, it can have an impact on the development of the unborn child. Teratogens have a certain threshold they need to reach in order to take effect. As teratogens can affect the impact of other teratogens, there isn’t a safe threshold, though, under which it assumed to be without impact. For this reason it must be assumed, that any exposure of the embryo or fetus to alcohol can have a harmful impact on the development of the child. (Berger, p.74).</w:t>
      </w:r>
    </w:p>
    <w:p>
      <w:r>
        <w:t>The type and severity of the impact of alcohol on the unborn child also vary based on the time when the exposure happens. In the early stages of the pregnancy, alcohol can cause Fetal Alcohol Syndrome (FAS), which affects the development of physiological features. As such, the appearance of facial features can be distorted, particularly the eyes, ears and upper lip.</w:t>
      </w:r>
    </w:p>
    <w:p>
      <w:r>
        <w:t>In later stages, alcohol acts as a behavioral teratogen affecting the behavioral and intellectual development of the child. This can lead to hyperactivity and antisocial behavior. Especially in the third trimester, it can also lead to developmental issues in the brain leading to learning impairments.</w:t>
      </w:r>
    </w:p>
    <w:p>
      <w:r>
        <w:t>The problem with the predictability of teratogens’ impact on the unborn is the fact, that teratogens interact with other substances and that can either increase or reduce the impact. In addition, certain genes can create circumstances, that affect how alcohol impacts the development. For example, certain alleles affect the enzymes responsible for alcohol metabolism, which in turn can alter the consequences of alcohol on the unborn child. Also, according to Lewis and Kestler (Lewis &amp; Kestler, 2012), the male embryo is more at risk, as the Y chromosome makes him more susceptible to harmful teratogens and can lead to higher rates of aborted pregnancies or stillborn children.</w:t>
      </w:r>
    </w:p>
    <w:p>
      <w:pPr>
        <w:pStyle w:val="Heading3"/>
      </w:pPr>
      <w:r>
        <w:t>Is this a circumstance, when abortion might be a viable option for this couple?</w:t>
      </w:r>
    </w:p>
    <w:p>
      <w:r>
        <w:rPr>
          <w:i/>
        </w:rPr>
        <w:t>Before answering, consider how you would address this couple in your professional role. You can include your personal feelings on this option in the last paragraph of your paper. Although Julie is the only person who will ultimately make the decision, she can be advised on the options available to her and Jack.</w:t>
      </w:r>
    </w:p>
    <w:p>
      <w:r>
        <w:t xml:space="preserve">I firmly believe, that the decision for or against an abortion should be an individual’s right and not decided for her by anyone else. I also believe, though, that such a decision must be made with a good amount of consideration. Just because a child might be inconvenient or there might be a slight chance of harm to the child would not warrant an abortion in my values and opinion. I would not want to make a decision for Julie and Jack, though, or judge her for her decision. </w:t>
      </w:r>
    </w:p>
    <w:p>
      <w:r>
        <w:t>I would want to advise her though, to make sure she considers the right facts and information and doesn’t use the potential impact of alcohol on her fetus as an excuse for lower motivations. We have heard, that she currently values her career and individual freedom and worries about the child affecting these. In addition to that, she seems worried about her mother’s reaction towards her child being born with FAS. These factors should not play a role in the decision for or against the child’s life. She should rather weigh all the factors that can lead to FAS or other damage to the fetus and solely base her decision on this data. As far as I can tell from the case study, there isn’t enough indication, that the harm has already been done. We don’t know, for how long she has been pregnant and if one of her binge-drinking weekends even happened while the fetus was vulnerable. If the fetus is affected by FAS, this might be a viable option for parents that want a ‘perfect’ child, but based on the time of exposure, the impact can be relatively small and there are no tests available at this stage of pregnancy to evaluate the existence or the extent of FAS in her child. Aborting a child can be a big tax on the couples’ individual mental health and can affect the health of the relationship. This would intensify, if the abortion turns out to be on a healthy child and an abortion is an irreversible process. This is a big risk given above information. I would personally advise against an abortion, but accept her own decision.</w:t>
      </w:r>
    </w:p>
    <w:p>
      <w:pPr>
        <w:pStyle w:val="Heading3"/>
      </w:pPr>
      <w:r>
        <w:t>Personal assessment</w:t>
      </w:r>
    </w:p>
    <w:p>
      <w:r>
        <w:t>The situation at hand is difficult. Julie and Jack might have harmed their unborn baby unknowingly. Given, that they both weren’t ready for a pregnancy, they are now adding an additional level of potential complexity to their life in case the child was harmed. I find this situation very troubling and feel sympathy for both. It is a situation no parent wants to se themselves in. I am glad my children are healthy, but there was never a guarantee and my pregnancy was filled with doubt and concerns while living a healthy life. I don’t want to imagine the additional sorrow Julie encounters while dealing with a potential harm she might have inflicted on her own unborn baby. Having had a miscarriage myself I can feel how hard it must be for her to decide which route she should take and I can only hope, that Jack will support her in anything she does rather than scorn her for the situation they are in. As a couple they need to be in this together and offer each other strength and support.</w:t>
      </w:r>
    </w:p>
    <w:p>
      <w:pPr>
        <w:pStyle w:val="Heading2"/>
      </w:pPr>
      <w:r>
        <w:t>Data Collection</w:t>
      </w:r>
    </w:p>
    <w:p>
      <w:pPr>
        <w:pStyle w:val="Heading3"/>
      </w:pPr>
      <w:r>
        <w:t>Summary</w:t>
      </w:r>
    </w:p>
    <w:p>
      <w:pPr>
        <w:pStyle w:val="ListBullet"/>
      </w:pPr>
      <w:r>
        <w:t>weekdays: moderate drinking</w:t>
      </w:r>
      <w:r>
        <w:br/>
        <w:br/>
      </w:r>
      <w:r/>
    </w:p>
    <w:p>
      <w:pPr>
        <w:pStyle w:val="ListBullet"/>
      </w:pPr>
      <w:r>
        <w:t>weekends: Heavy drinking</w:t>
      </w:r>
      <w:r>
        <w:br/>
        <w:br/>
      </w:r>
      <w:r/>
    </w:p>
    <w:p>
      <w:pPr>
        <w:pStyle w:val="ListBullet"/>
      </w:pPr>
      <w:r>
        <w:t>Jack raised concerns regarding potential pregnancy and alcohol consequences</w:t>
      </w:r>
      <w:r>
        <w:br/>
        <w:br/>
      </w:r>
      <w:r/>
    </w:p>
    <w:p>
      <w:pPr>
        <w:pStyle w:val="ListBullet"/>
      </w:pPr>
      <w:r>
        <w:t>Julie not planning to get pregnant due to career and fun life</w:t>
      </w:r>
      <w:r>
        <w:br/>
        <w:br/>
      </w:r>
      <w:r/>
    </w:p>
    <w:p>
      <w:pPr>
        <w:pStyle w:val="ListBullet"/>
      </w:pPr>
      <w:r>
        <w:t>Became pregnant unexpectedly</w:t>
      </w:r>
      <w:r>
        <w:br/>
        <w:br/>
      </w:r>
      <w:r/>
    </w:p>
    <w:p>
      <w:pPr>
        <w:pStyle w:val="ListBullet"/>
      </w:pPr>
      <w:r>
        <w:t>Niece has FAS</w:t>
      </w:r>
      <w:r>
        <w:br/>
        <w:br/>
      </w:r>
      <w:r/>
    </w:p>
    <w:p>
      <w:pPr>
        <w:pStyle w:val="ListBullet"/>
      </w:pPr>
      <w:r>
        <w:t>Worried about her baby having FAS</w:t>
      </w:r>
      <w:r>
        <w:br/>
        <w:br/>
      </w:r>
      <w:r/>
    </w:p>
    <w:p>
      <w:pPr>
        <w:pStyle w:val="Heading3"/>
      </w:pPr>
      <w:r>
        <w:t>Q1</w:t>
      </w:r>
    </w:p>
    <w:p>
      <w:pPr>
        <w:pStyle w:val="ListBullet"/>
      </w:pPr>
      <w:r>
        <w:t>maintain good health (protective)</w:t>
      </w:r>
      <w:r>
        <w:br/>
        <w:br/>
      </w:r>
      <w:r/>
    </w:p>
    <w:p>
      <w:pPr>
        <w:pStyle w:val="ListBullet"/>
      </w:pPr>
      <w:r>
        <w:t>good nutrition</w:t>
      </w:r>
      <w:r>
        <w:br/>
        <w:br/>
      </w:r>
      <w:r/>
    </w:p>
    <w:p>
      <w:pPr>
        <w:pStyle w:val="ListBullet"/>
      </w:pPr>
      <w:r>
        <w:t>avoid drugs</w:t>
      </w:r>
      <w:r>
        <w:br/>
        <w:br/>
      </w:r>
      <w:r/>
    </w:p>
    <w:p>
      <w:pPr>
        <w:pStyle w:val="ListBullet"/>
      </w:pPr>
      <w:r>
        <w:t>take folic acid</w:t>
      </w:r>
      <w:r>
        <w:br/>
        <w:br/>
      </w:r>
      <w:r/>
    </w:p>
    <w:p>
      <w:pPr>
        <w:pStyle w:val="ListBullet"/>
      </w:pPr>
      <w:r>
        <w:t>avoid chemical teratogens</w:t>
      </w:r>
      <w:r>
        <w:br/>
        <w:br/>
      </w:r>
      <w:r/>
    </w:p>
    <w:p>
      <w:pPr>
        <w:pStyle w:val="ListBullet"/>
      </w:pPr>
      <w:r>
        <w:t>consult with a doctor on healthy habits and, if she takes medication, how to adjust those to the pregnancy</w:t>
      </w:r>
      <w:r>
        <w:br/>
        <w:br/>
      </w:r>
      <w:r/>
    </w:p>
    <w:p>
      <w:pPr>
        <w:pStyle w:val="ListBullet"/>
      </w:pPr>
      <w:r>
        <w:t xml:space="preserve">avoid opioids </w:t>
      </w:r>
      <w:r>
        <w:br/>
        <w:br/>
      </w:r>
      <w:r/>
    </w:p>
    <w:p>
      <w:pPr>
        <w:pStyle w:val="ListBullet"/>
      </w:pPr>
      <w:r>
        <w:t>avoid aspirin (causes excessive bleeding during birth</w:t>
      </w:r>
      <w:r>
        <w:br/>
        <w:br/>
      </w:r>
      <w:r/>
    </w:p>
    <w:p>
      <w:pPr>
        <w:pStyle w:val="ListBullet"/>
      </w:pPr>
      <w:r>
        <w:t>don’t trust internet searches on safety of medications, many are not properly tested or classified</w:t>
      </w:r>
      <w:r>
        <w:br/>
        <w:br/>
      </w:r>
      <w:r/>
    </w:p>
    <w:p>
      <w:pPr>
        <w:pStyle w:val="ListBullet"/>
      </w:pPr>
      <w:r>
        <w:t>avoid stress and anxiety (Berger, 76)</w:t>
      </w:r>
      <w:r>
        <w:br/>
        <w:br/>
      </w:r>
      <w:r/>
    </w:p>
    <w:p>
      <w:pPr>
        <w:pStyle w:val="ListBullet"/>
      </w:pPr>
      <w:r>
        <w:t>avoid binge drinking (Berger, 74) (ideally, drinking at all)</w:t>
      </w:r>
      <w:r>
        <w:br/>
        <w:br/>
      </w:r>
      <w:r/>
    </w:p>
    <w:p>
      <w:pPr>
        <w:pStyle w:val="ListBullet"/>
      </w:pPr>
      <w:r>
        <w:t xml:space="preserve">update immunizations against all teratogenic viruses, esp. Rubella </w:t>
      </w:r>
      <w:r>
        <w:br/>
        <w:br/>
      </w:r>
      <w:r/>
    </w:p>
    <w:p>
      <w:pPr>
        <w:pStyle w:val="ListBullet"/>
      </w:pPr>
      <w:r>
        <w:t>Exercise daily</w:t>
      </w:r>
      <w:r>
        <w:br/>
        <w:br/>
      </w:r>
      <w:r/>
    </w:p>
    <w:p>
      <w:pPr>
        <w:pStyle w:val="Heading3"/>
      </w:pPr>
      <w:r>
        <w:t>Q2</w:t>
      </w:r>
    </w:p>
    <w:p>
      <w:pPr>
        <w:pStyle w:val="ListBullet"/>
      </w:pPr>
      <w:r>
        <w:t>Alcohol is a teratogen</w:t>
      </w:r>
      <w:r>
        <w:br/>
        <w:br/>
      </w:r>
      <w:r/>
    </w:p>
    <w:p>
      <w:pPr>
        <w:pStyle w:val="ListBullet"/>
      </w:pPr>
      <w:r>
        <w:t>Can cause FAS (Fetal Alcohol Syndrome) in early stages of pregnancy (Berger, p.74)</w:t>
      </w:r>
      <w:r>
        <w:br/>
        <w:br/>
      </w:r>
      <w:r/>
    </w:p>
    <w:p>
      <w:pPr>
        <w:pStyle w:val="ListBullet"/>
      </w:pPr>
      <w:r>
        <w:t>in later stages is a behavioral teratogen</w:t>
      </w:r>
      <w:r>
        <w:br/>
        <w:br/>
      </w:r>
      <w:r/>
    </w:p>
    <w:p>
      <w:pPr>
        <w:pStyle w:val="ListBullet"/>
      </w:pPr>
      <w:r>
        <w:t>Can cause birth complications</w:t>
      </w:r>
      <w:r>
        <w:br/>
        <w:br/>
      </w:r>
      <w:r/>
    </w:p>
    <w:p>
      <w:pPr>
        <w:pStyle w:val="ListBullet"/>
      </w:pPr>
      <w:r>
        <w:t>Need to reach a certain threshold to cause harm</w:t>
      </w:r>
      <w:r>
        <w:br/>
        <w:br/>
      </w:r>
      <w:r/>
    </w:p>
    <w:p>
      <w:pPr>
        <w:pStyle w:val="ListBullet"/>
      </w:pPr>
      <w:r>
        <w:t>Y chromosome is more susceptible</w:t>
      </w:r>
      <w:r>
        <w:br/>
        <w:br/>
      </w:r>
      <w:r/>
    </w:p>
    <w:p>
      <w:pPr>
        <w:pStyle w:val="ListBullet"/>
      </w:pPr>
      <w:r>
        <w:t>Alcohol metabolization differs between fetuses</w:t>
      </w:r>
      <w:r>
        <w:br/>
        <w:br/>
      </w:r>
      <w:r/>
    </w:p>
    <w:p>
      <w:pPr>
        <w:pStyle w:val="Heading3"/>
      </w:pPr>
      <w:r>
        <w:t>Q3</w:t>
      </w:r>
    </w:p>
    <w:p>
      <w:pPr>
        <w:pStyle w:val="ListBullet"/>
      </w:pPr>
      <w:r>
        <w:t>An abortion is a big impact on the mother an father and their relationship</w:t>
      </w:r>
      <w:r>
        <w:br/>
        <w:br/>
      </w:r>
      <w:r/>
    </w:p>
    <w:p>
      <w:pPr>
        <w:pStyle w:val="ListBullet"/>
      </w:pPr>
      <w:r>
        <w:t>Make sure to assess, whether there is enough evidence or likelihood of a child’s substantial harm</w:t>
      </w:r>
      <w:r>
        <w:br/>
        <w:br/>
      </w:r>
      <w:r/>
    </w:p>
    <w:p>
      <w:pPr>
        <w:pStyle w:val="ListBullet"/>
      </w:pPr>
      <w:r>
        <w:t>I don’t think there is enough evidence</w:t>
      </w:r>
      <w:r>
        <w:br/>
        <w:br/>
      </w:r>
      <w:r/>
    </w:p>
    <w:p>
      <w:pPr>
        <w:pStyle w:val="ListBullet"/>
      </w:pPr>
      <w:r>
        <w:t>​</w:t>
      </w:r>
      <w:r>
        <w:br/>
        <w:b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