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9</w:t>
      </w:r>
    </w:p>
    <w:p>
      <w:pPr>
        <w:pStyle w:val="Heading2"/>
      </w:pPr>
      <w:r>
        <w:t>Scenario</w:t>
      </w:r>
    </w:p>
    <w:p>
      <w:r>
        <w:t>As of 2019, Monaco currently leads the world in the longevity of its citizens, with an average life expectancy of 89.32 years, combining statistics for both men and women. It took the title from Japan, who held the record for longevity for decades. In comparison, the United States has an average life expectancy of about 75 years for men and 81 years for women today. Many older adults in the U.S. live long and healthy lives, but what happens to older women who outlive the men in their lives, but are too frail or incapacitated to work?</w:t>
      </w:r>
    </w:p>
    <w:p>
      <w:r>
        <w:t xml:space="preserve">According to the National Center for Women and Retirement Research, almost 87 percent of elderly Americans living in poverty are women. According to </w:t>
      </w:r>
      <w:r>
        <w:rPr>
          <w:i/>
        </w:rPr>
        <w:t>Financial Advisor magazine,</w:t>
      </w:r>
      <w:r>
        <w:t xml:space="preserve"> in the United States the average age of widowhood is a startling 55, and 75 percent of women will be widowed by the age of 56. Even more tragically, about 20 percent of widowed women are poor. How could this happen? Visit these two sites and this week's videos for a better understanding of this week's discussion on how financial knowledge contributes to a better quality of life for older women.</w:t>
      </w:r>
    </w:p>
    <w:p>
      <w:pPr>
        <w:pStyle w:val="Heading2"/>
      </w:pPr>
      <w:r>
        <w:t>Questions</w:t>
      </w:r>
    </w:p>
    <w:p>
      <w:pPr>
        <w:pStyle w:val="Heading3"/>
      </w:pPr>
      <w:r>
        <w:t>general</w:t>
      </w:r>
    </w:p>
    <w:p>
      <w:pPr>
        <w:pStyle w:val="ListBullet"/>
      </w:pPr>
      <w:r>
        <w:t>Video 1</w:t>
      </w:r>
      <w:r>
        <w:br/>
        <w:br/>
      </w:r>
      <w:r/>
    </w:p>
    <w:p>
      <w:pPr>
        <w:pStyle w:val="ListBullet"/>
      </w:pPr>
      <w:r>
        <w:t>Video 2</w:t>
      </w:r>
      <w:r>
        <w:br/>
        <w:br/>
      </w:r>
      <w:r/>
    </w:p>
    <w:p>
      <w:pPr>
        <w:pStyle w:val="ListBullet"/>
      </w:pPr>
      <w:r>
        <w:t>Book</w:t>
      </w:r>
      <w:r>
        <w:br/>
        <w:br/>
      </w:r>
      <w:r/>
    </w:p>
    <w:p>
      <w:pPr>
        <w:pStyle w:val="Heading3"/>
      </w:pPr>
      <w:r>
        <w:t>Q1: How can older adult women who are already widowed live their best quality life?</w:t>
      </w:r>
    </w:p>
    <w:p>
      <w:pPr>
        <w:pStyle w:val="ListBullet"/>
      </w:pPr>
      <w:r>
        <w:t>However, psychological interventions for depression and grief often include an emphasis on altering daily activities and some researchers suggest that the daily life changes (Hahn et al., 2011, p.2)</w:t>
      </w:r>
      <w:r>
        <w:br/>
        <w:br/>
      </w:r>
      <w:r/>
    </w:p>
    <w:p>
      <w:pPr>
        <w:pStyle w:val="ListBullet"/>
      </w:pPr>
      <w:r>
        <w:t>Research shows, that keeping a routine and seeking day-to day-activities helps with resilience (Hahn, p.6)</w:t>
      </w:r>
      <w:r>
        <w:br/>
        <w:br/>
      </w:r>
      <w:r/>
    </w:p>
    <w:p>
      <w:pPr>
        <w:pStyle w:val="Heading3"/>
      </w:pPr>
      <w:r>
        <w:t>Q2: How would this be different for women who were never married, but lived with a mate or partner (same or other sex)?</w:t>
      </w:r>
    </w:p>
    <w:p>
      <w:pPr>
        <w:pStyle w:val="ListBullet"/>
      </w:pPr>
      <w:r>
        <w:t>Marriage usually combine all assets</w:t>
      </w:r>
      <w:r>
        <w:br/>
        <w:br/>
      </w:r>
      <w:r/>
    </w:p>
    <w:p>
      <w:pPr>
        <w:pStyle w:val="ListBullet"/>
      </w:pPr>
      <w:r>
        <w:t>Cohabitation less likely to pool money (p423)</w:t>
      </w:r>
      <w:r>
        <w:br/>
        <w:br/>
      </w:r>
      <w:r/>
    </w:p>
    <w:p>
      <w:pPr>
        <w:pStyle w:val="Heading3"/>
      </w:pPr>
      <w:r>
        <w:t>Q3: What are at least three major preventive measures emerging adults can take to to avoid sliding into poverty as they age?</w:t>
      </w:r>
    </w:p>
    <w:p>
      <w:pPr>
        <w:pStyle w:val="ListBullet"/>
      </w:pPr>
      <w:r>
        <w:t>planning part of it</w:t>
      </w:r>
      <w:r>
        <w:br/>
        <w:br/>
      </w:r>
      <w:r/>
    </w:p>
    <w:p>
      <w:pPr>
        <w:pStyle w:val="ListBullet"/>
      </w:pPr>
      <w:r>
        <w:t>be aware of challenges they face</w:t>
      </w:r>
      <w:r>
        <w:br/>
        <w:br/>
      </w:r>
      <w:r/>
    </w:p>
    <w:p>
      <w:pPr>
        <w:pStyle w:val="ListBullet"/>
      </w:pPr>
      <w:r>
        <w:t>SSN benefits are low</w:t>
      </w:r>
      <w:r>
        <w:br/>
        <w:br/>
      </w:r>
      <w:r/>
    </w:p>
    <w:p>
      <w:pPr>
        <w:pStyle w:val="ListBullet"/>
      </w:pPr>
      <w:r>
        <w:t>take active role in planning conversations</w:t>
      </w:r>
      <w:r>
        <w:br/>
        <w:br/>
      </w:r>
      <w:r/>
    </w:p>
    <w:p>
      <w:pPr>
        <w:pStyle w:val="Heading2"/>
      </w:pPr>
      <w:r>
        <w:t>Text</w:t>
      </w:r>
    </w:p>
    <w:p>
      <w:pPr>
        <w:pStyle w:val="Heading3"/>
      </w:pPr>
      <w:r>
        <w:t>Q1: How can older adult women who are already widowed live their best quality life?</w:t>
      </w:r>
    </w:p>
    <w:p>
      <w:r>
        <w:t xml:space="preserve">The initial support for a widow often includes the change in daily routine to counter stress and depression (Hahn et al., 2011, p. 2). Widowed women are found to be very resilient, though. After some time, they usually find quality in life by keeping a routine and filling gaps in the days with new day-to-day activities (Hahn et al., 2011, p. 6). </w:t>
      </w:r>
    </w:p>
    <w:p>
      <w:pPr>
        <w:pStyle w:val="Heading3"/>
      </w:pPr>
      <w:r>
        <w:t>Q2: How would this be different for women who were never married, but lived with a mate or partner (same or other sex)?</w:t>
      </w:r>
    </w:p>
    <w:p>
      <w:r>
        <w:t>Often, married elderly women falling into poverty have never held a job and paid into social security. The loss of the spouse means the loss of an important source of income (Berger, 2016, p.546). Cohabiting adults tend to pool their money less (Berger, 2016, p. 423). This would lead to all cohabitants having their own source of income, which will then be accompanied with social security benefits. The financial dependence on each other’s income and resulting benefits is less.</w:t>
      </w:r>
    </w:p>
    <w:p>
      <w:pPr>
        <w:pStyle w:val="Heading3"/>
      </w:pPr>
      <w:r>
        <w:t>Q3: What are at least three major preventive measures emerging adults can take to to avoid sliding into poverty as they age?</w:t>
      </w:r>
    </w:p>
    <w:p>
      <w:r>
        <w:t>Social Security requires a long history of payments. On average, women are out of the workforce for twelve years and even then the checks are not enough to afford a good life. It is important to pay into Social security early and steadily. Strategic financial planning beyond social security is important to account for the need of funds for on average 30 years of retirement. Emerging adults must make sure they are part of planning conversations. They also must educate themselves of the challenges they will be facing in retirement, as their financial needs will shift, for example for health reasons or the need for a nursing home.</w:t>
      </w:r>
    </w:p>
    <w:p>
      <w:r>
        <w:t>​</w:t>
      </w:r>
    </w:p>
    <w:p>
      <w:r>
        <w:t>​</w:t>
      </w:r>
    </w:p>
    <w:p>
      <w:r>
        <w:t>​</w:t>
      </w:r>
    </w:p>
    <w:p>
      <w:r>
        <w:rPr>
          <w:b/>
        </w:rPr>
        <w:t>Sources:</w:t>
      </w:r>
      <w:r/>
      <w:r>
        <w:t xml:space="preserve"> </w:t>
      </w:r>
      <w:r/>
      <w:r>
        <w:t>Berger, K. S. (2016). Invitation to the life span. New York, NY: Worth Publishers.</w:t>
      </w:r>
    </w:p>
    <w:p>
      <w:r>
        <w:t xml:space="preserve">Hahn, E. A., Cichy, K. E., Almeida, D. M., &amp; Haley, W. E. (2011). Time use and well-being in older widows: adaptation and resilience. </w:t>
      </w:r>
      <w:r>
        <w:rPr>
          <w:i/>
        </w:rPr>
        <w:t>Journal of women &amp; aging</w:t>
      </w:r>
      <w:r>
        <w:t xml:space="preserve">, </w:t>
      </w:r>
      <w:r>
        <w:rPr>
          <w:i/>
        </w:rPr>
        <w:t>23</w:t>
      </w:r>
      <w:r>
        <w:t>(2), 149–159. doi:10.1080/08952841.2011.561139</w:t>
      </w:r>
    </w:p>
    <w:p>
      <w:pPr>
        <w:pStyle w:val="Heading2"/>
      </w:pPr>
      <w:r>
        <w:t>Responses</w:t>
      </w:r>
    </w:p>
    <w:p>
      <w:pPr>
        <w:pStyle w:val="Heading3"/>
      </w:pPr>
      <w:r>
        <w:t>Amanda Marsh</w:t>
      </w:r>
    </w:p>
    <w:p>
      <w:r>
        <w:t xml:space="preserve"> Women over 65 are at greater risk of poverty than males. This situation arises due to women outliving men, spending more time as homemakers and earning less, thus decreasing their social security payout. The ways that women can plan now is by strategically planning for their own future and preparing financially. Emerging adults should get an education, and save, as previous generations did. Rerenzulli, K. A. (2019) reports, “When the company looked at more than 425,000 salaries shared by full-time U.S. employees on its site, it found that women earn 21.4 percent less than men, on average,”. The gender gap has improved, but its still a gap and a large one.</w:t>
      </w:r>
    </w:p>
    <w:p>
      <w:r>
        <w:t xml:space="preserve"> Women who are already widows can live the best quality life by reaching out to others and staying active, if possible. Utilize financial advising at libraries and senior centers and other subsidized programs and bring your friends! “Each should also alert others to encourage talking, sharing, moderation, caution, communication, or self-care. The life-span perspective holds that, at every age, people can be “strong, spirited, and energetic.” (Berger, 2016, p.569)</w:t>
      </w:r>
    </w:p>
    <w:p>
      <w:r>
        <w:t xml:space="preserve"> The video “Fate of women over 65.” The risks women face of living in poverty can be minimized by saving, planning for retirement. Consider that women generally outlive their male partners by about 5 years. It’s a good idea to work, even if its part-time if you are physically able. And it's good for your mental health and well being.</w:t>
      </w:r>
    </w:p>
    <w:p>
      <w:r>
        <w:rPr>
          <w:b/>
        </w:rPr>
        <w:t>Response</w:t>
      </w:r>
    </w:p>
    <w:p>
      <w:r>
        <w:t>Amanda, you are calling out a very important aspect with the pay gap. While elderly women are already disadvantaged by losing on average 12 years of social security contributions due to having been homemakers and having raised children, even for the time they were working their contributions were less than comparable mens’. The gender pay gap put less money into their pockets so their social security contributions and their ability to save for hard times were less than a man’s.</w:t>
      </w:r>
    </w:p>
    <w:p>
      <w:pPr>
        <w:pStyle w:val="Heading3"/>
      </w:pPr>
      <w:r>
        <w:t>Marissa Harrell</w:t>
      </w:r>
    </w:p>
    <w:p>
      <w:r>
        <w:t>As a medical assistant I hear the phrase, “Don’t get old”, multiple times per day. Unfortunately, this is inevitable. There is no way around aging. What we can do, is prepare for aging to decrease our struggles as elderly adults, especially women. In the video “Fate of many women over 65”, Carmen Wu states, “Women, ages 65 and older are relying on median income of $16,000 dollars per year.” (minute 1:01) By knowing this as young adults we, as women, can do our best to not only save additional funds as possible but also stay as healthy possible to decrease potential health risks in the future that could create more expenses in our futures. Our text talks about polypharmacy by stating, “excessive reliance on drugs can occur on doctor’s orders as well as via patient ignorance.” (Berger, 2016, p. 532) By being aware of our health can decrease the potential amount of medications needed to help sustain life in the elderly which will also help on potential costs. Medications can be expensive and take up a large portion of income depending on comorbidities.</w:t>
      </w:r>
    </w:p>
    <w:p>
      <w:r>
        <w:t>Three major preventative measures to ensure young adults may not have to encounter the struggles some of our grandparents are encountering are focusing on living a healthy lifestyle, have a positive outlook on life, and managing our funds wisely. One point our book makes is, “…exercise that strengthens our legs is particularly beneficial for the body, mind, and spirit in late adulthood.” (Berger, 2016, p. 531) Exercise is only aspect of life we all should focus on but this statement is a prime example that a little exercise on our daily lives can be very beneficial as we age.</w:t>
      </w:r>
    </w:p>
    <w:p>
      <w:r>
        <w:rPr>
          <w:b/>
        </w:rPr>
        <w:t>Response</w:t>
      </w:r>
    </w:p>
    <w:p>
      <w:r>
        <w:t xml:space="preserve">Marissa, I appreciate your emphasis on healthcare cost. While the financial situation of elderly women is already difficult due to gender pay gap (Thanks to Amanda M. for calling it out!), time out due to homemaking and raising children and a potential overly reliance on their spouses, health cost is heavy burden as well. While healthcare cost is a looming bankruptcy for any American (Thanks to Daniel H. for calling it out), for the strained wallet of an elderly woman this can be an insurmountable financial hurdle.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