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Initial Research - CoPilot</w:t>
      </w:r>
    </w:p>
    <w:p>
      <w:pPr>
        <w:pStyle w:val="Heading2"/>
      </w:pPr>
      <w:r>
        <w:t>Seventh Pass</w:t>
      </w:r>
    </w:p>
    <w:p>
      <w:r>
        <w:t xml:space="preserve">To check if </w:t>
      </w:r>
      <w:r>
        <w:rPr>
          <w:b/>
        </w:rPr>
        <w:t>JuMed LLC</w:t>
      </w:r>
      <w:r>
        <w:t xml:space="preserve"> is already registered in Washington state, you’ll need to use the </w:t>
      </w:r>
      <w:r>
        <w:t>Washington Secretary of State’s Business Entity Search tool</w:t>
      </w:r>
      <w:r>
        <w:t>. This free database lets you search for existing LLCs and corporations by name.</w:t>
      </w:r>
    </w:p>
    <w:p>
      <w:r>
        <w:t xml:space="preserve">As of now, I couldn’t find a listing for </w:t>
      </w:r>
      <w:r>
        <w:rPr>
          <w:b/>
        </w:rPr>
        <w:t>JuMed LLC</w:t>
      </w:r>
      <w:r>
        <w:t xml:space="preserve"> in the public search results—which suggests the name might be available. However, availability can change quickly, and final confirmation comes only when you file your formation documents or reserve the name.</w:t>
      </w:r>
    </w:p>
    <w:p>
      <w:pPr>
        <w:pStyle w:val="Heading3"/>
      </w:pPr>
      <w:r>
        <w:t>🧷 What You Can Do Next</w:t>
      </w:r>
    </w:p>
    <w:p>
      <w:pPr>
        <w:pStyle w:val="ListBullet"/>
      </w:pPr>
      <w:r>
        <w:t>Search the official database: Go to the Washington Business Entity Search and enter “JuMed LLC” to double-check.</w:t>
      </w:r>
      <w:r>
        <w:br/>
        <w:br/>
      </w:r>
      <w:r/>
    </w:p>
    <w:p>
      <w:pPr>
        <w:pStyle w:val="ListBullet"/>
      </w:pPr>
      <w:r>
        <w:t>Reserve the name (optional): You can file a name reservation for $30 to hold it for 180 days.</w:t>
      </w:r>
      <w:r>
        <w:br/>
        <w:br/>
      </w:r>
      <w:r/>
    </w:p>
    <w:p>
      <w:pPr>
        <w:pStyle w:val="ListBullet"/>
      </w:pPr>
      <w:r>
        <w:t>Trademark check: Even if the name is available in Washington, check the USPTO database to avoid federal trademark conflicts.</w:t>
      </w:r>
      <w:r>
        <w:br/>
        <w:br/>
      </w:r>
      <w:r/>
    </w:p>
    <w:p>
      <w:r>
        <w:t>Want help brainstorming backup names or checking domain availability for JuMed? I’ve got ideas.</w:t>
      </w:r>
    </w:p>
    <w:p>
      <w:pPr>
        <w:pStyle w:val="Heading2"/>
      </w:pPr>
      <w:r>
        <w:t>Sixth Pass</w:t>
      </w:r>
    </w:p>
    <w:p>
      <w:r>
        <w:t xml:space="preserve">Great question—some registered agent services in Washington </w:t>
      </w:r>
      <w:r>
        <w:rPr>
          <w:b/>
        </w:rPr>
        <w:t>do</w:t>
      </w:r>
      <w:r>
        <w:t xml:space="preserve"> offer business phone services, but it’s not universal. Here’s what I found:</w:t>
      </w:r>
    </w:p>
    <w:p>
      <w:pPr>
        <w:pStyle w:val="Heading3"/>
      </w:pPr>
      <w:r>
        <w:t>📞 Registered Agents That Include Phone Services</w:t>
      </w:r>
    </w:p>
    <w:tbl>
      <w:tblPr>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Provider</w:t>
            </w:r>
          </w:p>
        </w:tc>
        <w:tc>
          <w:tcPr>
            <w:tcW w:type="dxa" w:w="2160"/>
          </w:tcPr>
          <w:p>
            <w:r>
              <w:t>Phone Service Offered?</w:t>
            </w:r>
          </w:p>
        </w:tc>
        <w:tc>
          <w:tcPr>
            <w:tcW w:type="dxa" w:w="2160"/>
          </w:tcPr>
          <w:p>
            <w:r>
              <w:t>Notes</w:t>
            </w:r>
          </w:p>
        </w:tc>
      </w:tr>
      <w:tr>
        <w:tc>
          <w:tcPr>
            <w:tcW w:type="dxa" w:w="2160"/>
          </w:tcPr>
          <w:p>
            <w:r>
              <w:t>1</w:t>
            </w:r>
          </w:p>
        </w:tc>
        <w:tc>
          <w:tcPr>
            <w:tcW w:type="dxa" w:w="2160"/>
          </w:tcPr>
          <w:p>
            <w:r>
              <w:t>Washington Commercial Registered Agent LLC</w:t>
            </w:r>
          </w:p>
        </w:tc>
        <w:tc>
          <w:tcPr>
            <w:tcW w:type="dxa" w:w="2160"/>
          </w:tcPr>
          <w:p>
            <w:r>
              <w:t>✅ Yes</w:t>
            </w:r>
          </w:p>
        </w:tc>
        <w:tc>
          <w:tcPr>
            <w:tcW w:type="dxa" w:w="2160"/>
          </w:tcPr>
          <w:p>
            <w:r>
              <w:t>Includes a local WA business number free for 90 days.</w:t>
            </w:r>
          </w:p>
        </w:tc>
      </w:tr>
      <w:tr>
        <w:tc>
          <w:tcPr>
            <w:tcW w:type="dxa" w:w="2160"/>
          </w:tcPr>
          <w:p>
            <w:r>
              <w:t>2</w:t>
            </w:r>
          </w:p>
        </w:tc>
        <w:tc>
          <w:tcPr>
            <w:tcW w:type="dxa" w:w="2160"/>
          </w:tcPr>
          <w:p>
            <w:r>
              <w:t>Northwest Registered Agent</w:t>
            </w:r>
          </w:p>
        </w:tc>
        <w:tc>
          <w:tcPr>
            <w:tcW w:type="dxa" w:w="2160"/>
          </w:tcPr>
          <w:p>
            <w:r>
              <w:t>❌ No</w:t>
            </w:r>
          </w:p>
        </w:tc>
        <w:tc>
          <w:tcPr>
            <w:tcW w:type="dxa" w:w="2160"/>
          </w:tcPr>
          <w:p>
            <w:r>
              <w:t>Focuses on privacy and compliance; phone service not included.</w:t>
            </w:r>
          </w:p>
        </w:tc>
      </w:tr>
      <w:tr>
        <w:tc>
          <w:tcPr>
            <w:tcW w:type="dxa" w:w="2160"/>
          </w:tcPr>
          <w:p>
            <w:r>
              <w:t>3</w:t>
            </w:r>
          </w:p>
        </w:tc>
        <w:tc>
          <w:tcPr>
            <w:tcW w:type="dxa" w:w="2160"/>
          </w:tcPr>
          <w:p>
            <w:r>
              <w:t>ZenBusiness</w:t>
            </w:r>
          </w:p>
        </w:tc>
        <w:tc>
          <w:tcPr>
            <w:tcW w:type="dxa" w:w="2160"/>
          </w:tcPr>
          <w:p>
            <w:r>
              <w:t>❌ No</w:t>
            </w:r>
          </w:p>
        </w:tc>
        <w:tc>
          <w:tcPr>
            <w:tcW w:type="dxa" w:w="2160"/>
          </w:tcPr>
          <w:p>
            <w:r>
              <w:t>Offers bundled services but phone is not part of the agent package.</w:t>
            </w:r>
          </w:p>
        </w:tc>
      </w:tr>
      <w:tr>
        <w:tc>
          <w:tcPr>
            <w:tcW w:type="dxa" w:w="2160"/>
          </w:tcPr>
          <w:p>
            <w:r>
              <w:t>4</w:t>
            </w:r>
          </w:p>
        </w:tc>
        <w:tc>
          <w:tcPr>
            <w:tcW w:type="dxa" w:w="2160"/>
          </w:tcPr>
          <w:p>
            <w:r>
              <w:t>LegalZoom</w:t>
            </w:r>
          </w:p>
        </w:tc>
        <w:tc>
          <w:tcPr>
            <w:tcW w:type="dxa" w:w="2160"/>
          </w:tcPr>
          <w:p>
            <w:r>
              <w:t>❌ No</w:t>
            </w:r>
          </w:p>
        </w:tc>
        <w:tc>
          <w:tcPr>
            <w:tcW w:type="dxa" w:w="2160"/>
          </w:tcPr>
          <w:p>
            <w:r>
              <w:t>Legal tools included, but no business phone number.</w:t>
            </w:r>
          </w:p>
        </w:tc>
      </w:tr>
    </w:tbl>
    <w:p>
      <w:pPr>
        <w:pStyle w:val="Heading3"/>
      </w:pPr>
      <w:r>
        <w:t>🧠 What You Get with Phone Service</w:t>
      </w:r>
    </w:p>
    <w:p>
      <w:r>
        <w:t>Washington Commercial Registered Agent LLC offers:</w:t>
      </w:r>
    </w:p>
    <w:p>
      <w:pPr>
        <w:pStyle w:val="ListBullet"/>
      </w:pPr>
      <w:r>
        <w:t>A virtual business phone number with a WA area code.</w:t>
      </w:r>
      <w:r>
        <w:br/>
        <w:br/>
      </w:r>
      <w:r/>
    </w:p>
    <w:p>
      <w:pPr>
        <w:pStyle w:val="ListBullet"/>
      </w:pPr>
      <w:r>
        <w:t>Call forwarding and voicemail.</w:t>
      </w:r>
      <w:r>
        <w:br/>
        <w:br/>
      </w:r>
      <w:r/>
    </w:p>
    <w:p>
      <w:pPr>
        <w:pStyle w:val="ListBullet"/>
      </w:pPr>
      <w:r>
        <w:t>Helps separate personal and business communications.</w:t>
      </w:r>
      <w:r>
        <w:br/>
        <w:br/>
      </w:r>
      <w:r/>
    </w:p>
    <w:p>
      <w:pPr>
        <w:pStyle w:val="ListBullet"/>
      </w:pPr>
      <w:r>
        <w:t>Included with their $59/year plan for the first 90 days.</w:t>
      </w:r>
      <w:r>
        <w:br/>
        <w:br/>
      </w:r>
      <w:r/>
    </w:p>
    <w:p>
      <w:r>
        <w:t>After the trial, you may need to pay a small monthly fee to keep the number active.</w:t>
      </w:r>
    </w:p>
    <w:p>
      <w:pPr>
        <w:pStyle w:val="Heading3"/>
      </w:pPr>
      <w:r>
        <w:t>📌 If You Need a Separate Number</w:t>
      </w:r>
    </w:p>
    <w:p>
      <w:r>
        <w:t>If your chosen agent doesn’t offer phone service, you can easily get one through:</w:t>
      </w:r>
    </w:p>
    <w:p>
      <w:pPr>
        <w:pStyle w:val="ListBullet"/>
      </w:pPr>
      <w:r>
        <w:t>Google Voice (free for basic use)</w:t>
      </w:r>
      <w:r>
        <w:br/>
        <w:br/>
      </w:r>
      <w:r/>
    </w:p>
    <w:p>
      <w:pPr>
        <w:pStyle w:val="ListBullet"/>
      </w:pPr>
      <w:r>
        <w:t>Grasshopper or OpenPhone (business-focused, ~$10–$30/month)</w:t>
      </w:r>
      <w:r>
        <w:br/>
        <w:br/>
      </w:r>
      <w:r/>
    </w:p>
    <w:p>
      <w:pPr>
        <w:pStyle w:val="ListBullet"/>
      </w:pPr>
      <w:r>
        <w:t>Zoom Phone or RingCentral (more advanced features)</w:t>
      </w:r>
      <w:r>
        <w:br/>
        <w:br/>
      </w:r>
      <w:r/>
    </w:p>
    <w:p>
      <w:r>
        <w:t>Want help picking a phone service that fits your budget and business style? I can help you compare options or even set up a professional voicemail script. Just say the word!</w:t>
      </w:r>
    </w:p>
    <w:p>
      <w:pPr>
        <w:pStyle w:val="Heading2"/>
      </w:pPr>
      <w:r>
        <w:t>Fifth Pass</w:t>
      </w:r>
    </w:p>
    <w:p>
      <w:r>
        <w:t xml:space="preserve">Here are some top-rated </w:t>
      </w:r>
      <w:r>
        <w:rPr>
          <w:b/>
        </w:rPr>
        <w:t>registered agent services</w:t>
      </w:r>
      <w:r>
        <w:t xml:space="preserve"> available in Washington state—including options that serve Snoqualmie—and their pricing:</w:t>
      </w:r>
    </w:p>
    <w:p>
      <w:pPr>
        <w:pStyle w:val="Heading3"/>
      </w:pPr>
      <w:r>
        <w:t>🏷️ Popular Registered Agent Providers in Washington</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Provider</w:t>
            </w:r>
          </w:p>
        </w:tc>
        <w:tc>
          <w:tcPr>
            <w:tcW w:type="dxa" w:w="1728"/>
          </w:tcPr>
          <w:p>
            <w:r>
              <w:t>Annual Price</w:t>
            </w:r>
          </w:p>
        </w:tc>
        <w:tc>
          <w:tcPr>
            <w:tcW w:type="dxa" w:w="1728"/>
          </w:tcPr>
          <w:p>
            <w:r>
              <w:t>First-Year Discount</w:t>
            </w:r>
          </w:p>
        </w:tc>
        <w:tc>
          <w:tcPr>
            <w:tcW w:type="dxa" w:w="1728"/>
          </w:tcPr>
          <w:p>
            <w:r>
              <w:t>Notable Features</w:t>
            </w:r>
          </w:p>
        </w:tc>
      </w:tr>
      <w:tr>
        <w:tc>
          <w:tcPr>
            <w:tcW w:type="dxa" w:w="1728"/>
          </w:tcPr>
          <w:p>
            <w:r>
              <w:t>1</w:t>
            </w:r>
          </w:p>
        </w:tc>
        <w:tc>
          <w:tcPr>
            <w:tcW w:type="dxa" w:w="1728"/>
          </w:tcPr>
          <w:p>
            <w:r>
              <w:t>Washington Commercial Registered Agent LLC</w:t>
            </w:r>
          </w:p>
        </w:tc>
        <w:tc>
          <w:tcPr>
            <w:tcW w:type="dxa" w:w="1728"/>
          </w:tcPr>
          <w:p>
            <w:r>
              <w:t>$59</w:t>
            </w:r>
          </w:p>
        </w:tc>
        <w:tc>
          <w:tcPr>
            <w:tcW w:type="dxa" w:w="1728"/>
          </w:tcPr>
          <w:p>
            <w:r>
              <w:t>No</w:t>
            </w:r>
          </w:p>
        </w:tc>
        <w:tc>
          <w:tcPr>
            <w:tcW w:type="dxa" w:w="1728"/>
          </w:tcPr>
          <w:p>
            <w:r>
              <w:t>Local WA experts, privacy-focused, flat-rate pricing</w:t>
            </w:r>
          </w:p>
        </w:tc>
      </w:tr>
      <w:tr>
        <w:tc>
          <w:tcPr>
            <w:tcW w:type="dxa" w:w="1728"/>
          </w:tcPr>
          <w:p>
            <w:r>
              <w:t>2</w:t>
            </w:r>
          </w:p>
        </w:tc>
        <w:tc>
          <w:tcPr>
            <w:tcW w:type="dxa" w:w="1728"/>
          </w:tcPr>
          <w:p>
            <w:r>
              <w:t>Washington Registered Agent LLC</w:t>
            </w:r>
          </w:p>
        </w:tc>
        <w:tc>
          <w:tcPr>
            <w:tcW w:type="dxa" w:w="1728"/>
          </w:tcPr>
          <w:p>
            <w:r>
              <w:t>$65</w:t>
            </w:r>
          </w:p>
        </w:tc>
        <w:tc>
          <w:tcPr>
            <w:tcW w:type="dxa" w:w="1728"/>
          </w:tcPr>
          <w:p>
            <w:r>
              <w:t>No</w:t>
            </w:r>
          </w:p>
        </w:tc>
        <w:tc>
          <w:tcPr>
            <w:tcW w:type="dxa" w:w="1728"/>
          </w:tcPr>
          <w:p>
            <w:r>
              <w:t>Strong privacy tools, mail forwarding included</w:t>
            </w:r>
          </w:p>
        </w:tc>
      </w:tr>
      <w:tr>
        <w:tc>
          <w:tcPr>
            <w:tcW w:type="dxa" w:w="1728"/>
          </w:tcPr>
          <w:p>
            <w:r>
              <w:t>3</w:t>
            </w:r>
          </w:p>
        </w:tc>
        <w:tc>
          <w:tcPr>
            <w:tcW w:type="dxa" w:w="1728"/>
          </w:tcPr>
          <w:p>
            <w:r>
              <w:t>Northwest Registered Agent</w:t>
            </w:r>
          </w:p>
        </w:tc>
        <w:tc>
          <w:tcPr>
            <w:tcW w:type="dxa" w:w="1728"/>
          </w:tcPr>
          <w:p>
            <w:r>
              <w:t>$125</w:t>
            </w:r>
          </w:p>
        </w:tc>
        <w:tc>
          <w:tcPr>
            <w:tcW w:type="dxa" w:w="1728"/>
          </w:tcPr>
          <w:p>
            <w:r>
              <w:t>Yes (with LLC filing)</w:t>
            </w:r>
          </w:p>
        </w:tc>
        <w:tc>
          <w:tcPr>
            <w:tcW w:type="dxa" w:w="1728"/>
          </w:tcPr>
          <w:p>
            <w:r>
              <w:t>Excellent customer support, privacy-first</w:t>
            </w:r>
          </w:p>
        </w:tc>
      </w:tr>
      <w:tr>
        <w:tc>
          <w:tcPr>
            <w:tcW w:type="dxa" w:w="1728"/>
          </w:tcPr>
          <w:p>
            <w:r>
              <w:t>4</w:t>
            </w:r>
          </w:p>
        </w:tc>
        <w:tc>
          <w:tcPr>
            <w:tcW w:type="dxa" w:w="1728"/>
          </w:tcPr>
          <w:p>
            <w:r>
              <w:t>Harbor Compliance</w:t>
            </w:r>
          </w:p>
        </w:tc>
        <w:tc>
          <w:tcPr>
            <w:tcW w:type="dxa" w:w="1728"/>
          </w:tcPr>
          <w:p>
            <w:r>
              <w:t>$99</w:t>
            </w:r>
          </w:p>
        </w:tc>
        <w:tc>
          <w:tcPr>
            <w:tcW w:type="dxa" w:w="1728"/>
          </w:tcPr>
          <w:p>
            <w:r>
              <w:t>No</w:t>
            </w:r>
          </w:p>
        </w:tc>
        <w:tc>
          <w:tcPr>
            <w:tcW w:type="dxa" w:w="1728"/>
          </w:tcPr>
          <w:p>
            <w:r>
              <w:t>Compliance tracking, fast document delivery</w:t>
            </w:r>
          </w:p>
        </w:tc>
      </w:tr>
      <w:tr>
        <w:tc>
          <w:tcPr>
            <w:tcW w:type="dxa" w:w="1728"/>
          </w:tcPr>
          <w:p>
            <w:r>
              <w:t>5</w:t>
            </w:r>
          </w:p>
        </w:tc>
        <w:tc>
          <w:tcPr>
            <w:tcW w:type="dxa" w:w="1728"/>
          </w:tcPr>
          <w:p>
            <w:r>
              <w:t>InCorp</w:t>
            </w:r>
          </w:p>
        </w:tc>
        <w:tc>
          <w:tcPr>
            <w:tcW w:type="dxa" w:w="1728"/>
          </w:tcPr>
          <w:p>
            <w:r>
              <w:t>$129</w:t>
            </w:r>
          </w:p>
        </w:tc>
        <w:tc>
          <w:tcPr>
            <w:tcW w:type="dxa" w:w="1728"/>
          </w:tcPr>
          <w:p>
            <w:r>
              <w:t>Yes (multi-year plans)</w:t>
            </w:r>
          </w:p>
        </w:tc>
        <w:tc>
          <w:tcPr>
            <w:tcW w:type="dxa" w:w="1728"/>
          </w:tcPr>
          <w:p>
            <w:r>
              <w:t>EntityWatch® protection, national coverage</w:t>
            </w:r>
          </w:p>
        </w:tc>
      </w:tr>
      <w:tr>
        <w:tc>
          <w:tcPr>
            <w:tcW w:type="dxa" w:w="1728"/>
          </w:tcPr>
          <w:p>
            <w:r>
              <w:t>6</w:t>
            </w:r>
          </w:p>
        </w:tc>
        <w:tc>
          <w:tcPr>
            <w:tcW w:type="dxa" w:w="1728"/>
          </w:tcPr>
          <w:p>
            <w:r>
              <w:t>ZenBusiness</w:t>
            </w:r>
          </w:p>
        </w:tc>
        <w:tc>
          <w:tcPr>
            <w:tcW w:type="dxa" w:w="1728"/>
          </w:tcPr>
          <w:p>
            <w:r>
              <w:t>$199</w:t>
            </w:r>
          </w:p>
        </w:tc>
        <w:tc>
          <w:tcPr>
            <w:tcW w:type="dxa" w:w="1728"/>
          </w:tcPr>
          <w:p>
            <w:r>
              <w:t>50% off with LLC</w:t>
            </w:r>
          </w:p>
        </w:tc>
        <w:tc>
          <w:tcPr>
            <w:tcW w:type="dxa" w:w="1728"/>
          </w:tcPr>
          <w:p>
            <w:r>
              <w:t>Bundled services, user-friendly platform</w:t>
            </w:r>
          </w:p>
        </w:tc>
      </w:tr>
      <w:tr>
        <w:tc>
          <w:tcPr>
            <w:tcW w:type="dxa" w:w="1728"/>
          </w:tcPr>
          <w:p>
            <w:r>
              <w:t>7</w:t>
            </w:r>
          </w:p>
        </w:tc>
        <w:tc>
          <w:tcPr>
            <w:tcW w:type="dxa" w:w="1728"/>
          </w:tcPr>
          <w:p>
            <w:r>
              <w:t>LegalZoom</w:t>
            </w:r>
          </w:p>
        </w:tc>
        <w:tc>
          <w:tcPr>
            <w:tcW w:type="dxa" w:w="1728"/>
          </w:tcPr>
          <w:p>
            <w:r>
              <w:t>$249</w:t>
            </w:r>
          </w:p>
        </w:tc>
        <w:tc>
          <w:tcPr>
            <w:tcW w:type="dxa" w:w="1728"/>
          </w:tcPr>
          <w:p>
            <w:r>
              <w:t>No</w:t>
            </w:r>
          </w:p>
        </w:tc>
        <w:tc>
          <w:tcPr>
            <w:tcW w:type="dxa" w:w="1728"/>
          </w:tcPr>
          <w:p>
            <w:r>
              <w:t>Legal services included, secure document storage</w:t>
            </w:r>
          </w:p>
        </w:tc>
      </w:tr>
    </w:tbl>
    <w:p>
      <w:pPr>
        <w:pStyle w:val="Heading3"/>
      </w:pPr>
      <w:r>
        <w:t>🧠 Tips for Choosing</w:t>
      </w:r>
    </w:p>
    <w:p>
      <w:pPr>
        <w:pStyle w:val="ListBullet"/>
      </w:pPr>
      <w:r>
        <w:t>If you want local expertise and low cost, Washington Commercial Registered Agent LLC is a standout at $59/year.</w:t>
      </w:r>
      <w:r>
        <w:br/>
        <w:br/>
      </w:r>
      <w:r/>
    </w:p>
    <w:p>
      <w:pPr>
        <w:pStyle w:val="ListBullet"/>
      </w:pPr>
      <w:r>
        <w:t>For privacy and mail forwarding, Washington Registered Agent LLC offers a solid package at $65/year.</w:t>
      </w:r>
      <w:r>
        <w:br/>
        <w:br/>
      </w:r>
      <w:r/>
    </w:p>
    <w:p>
      <w:pPr>
        <w:pStyle w:val="ListBullet"/>
      </w:pPr>
      <w:r>
        <w:t>If you’re forming your LLC online, Northwest Registered Agent or ZenBusiness may bundle the first year for free.</w:t>
      </w:r>
      <w:r>
        <w:br/>
        <w:br/>
      </w:r>
      <w:r/>
    </w:p>
    <w:p>
      <w:r>
        <w:t>Want help comparing features or choosing based on your business type? I can help you narrow it down.</w:t>
      </w:r>
    </w:p>
    <w:p>
      <w:pPr>
        <w:pStyle w:val="Heading2"/>
      </w:pPr>
      <w:r>
        <w:t>Fourth Pass</w:t>
      </w:r>
    </w:p>
    <w:p>
      <w:r>
        <w:t>Operating your LLC from home in Snoqualmie is totally doable—but there are a few key address requirements you’ll need to meet to stay compliant in Washington state:</w:t>
      </w:r>
    </w:p>
    <w:p>
      <w:pPr>
        <w:pStyle w:val="Heading3"/>
      </w:pPr>
      <w:r>
        <w:t>🏠 Can You Use Your Home Address?</w:t>
      </w:r>
    </w:p>
    <w:p>
      <w:r>
        <w:t xml:space="preserve">Yes, you </w:t>
      </w:r>
      <w:r>
        <w:rPr>
          <w:b/>
        </w:rPr>
        <w:t>can use your residential address</w:t>
      </w:r>
      <w:r>
        <w:t xml:space="preserve"> as your LLC’s </w:t>
      </w:r>
      <w:r>
        <w:rPr>
          <w:b/>
        </w:rPr>
        <w:t>principal office</w:t>
      </w:r>
      <w:r>
        <w:t xml:space="preserve"> and </w:t>
      </w:r>
      <w:r>
        <w:rPr>
          <w:b/>
        </w:rPr>
        <w:t>registered agent address</w:t>
      </w:r>
      <w:r>
        <w:t>, as long as:</w:t>
      </w:r>
    </w:p>
    <w:p>
      <w:pPr>
        <w:pStyle w:val="ListBullet"/>
      </w:pPr>
      <w:r>
        <w:t>It’s a physical street address (not a P.O. Box or private mailbox).</w:t>
      </w:r>
      <w:r>
        <w:br/>
        <w:br/>
      </w:r>
      <w:r/>
    </w:p>
    <w:p>
      <w:pPr>
        <w:pStyle w:val="ListBullet"/>
      </w:pPr>
      <w:r>
        <w:t>Someone is available during business hours to receive legal documents.</w:t>
      </w:r>
      <w:r>
        <w:br/>
        <w:br/>
      </w:r>
      <w:r/>
    </w:p>
    <w:p>
      <w:pPr>
        <w:pStyle w:val="ListBullet"/>
      </w:pPr>
      <w:r>
        <w:t>You’re okay with it being part of the public record (privacy alert!).</w:t>
      </w:r>
      <w:r>
        <w:br/>
        <w:br/>
      </w:r>
      <w:r/>
    </w:p>
    <w:p>
      <w:r>
        <w:t xml:space="preserve">If you’re concerned about privacy, you can hire a </w:t>
      </w:r>
      <w:r>
        <w:rPr>
          <w:b/>
        </w:rPr>
        <w:t>professional registered agent service</w:t>
      </w:r>
      <w:r>
        <w:t xml:space="preserve"> to use their address instead.</w:t>
      </w:r>
    </w:p>
    <w:p>
      <w:pPr>
        <w:pStyle w:val="Heading3"/>
      </w:pPr>
      <w:r>
        <w:t>📍 Address Requirements in Washington</w:t>
      </w:r>
    </w:p>
    <w:tbl>
      <w:tblPr>
        <w:tblW w:type="auto" w:w="0"/>
        <w:tblLook w:firstColumn="1" w:firstRow="1" w:lastColumn="0" w:lastRow="0" w:noHBand="0" w:noVBand="1" w:val="04A0"/>
      </w:tblPr>
      <w:tblGrid>
        <w:gridCol w:w="2880"/>
        <w:gridCol w:w="2880"/>
        <w:gridCol w:w="2880"/>
      </w:tblGrid>
      <w:tr>
        <w:tc>
          <w:tcPr>
            <w:tcW w:type="dxa" w:w="2880"/>
          </w:tcPr>
          <w:p>
            <w:r/>
          </w:p>
        </w:tc>
        <w:tc>
          <w:tcPr>
            <w:tcW w:type="dxa" w:w="2880"/>
          </w:tcPr>
          <w:p>
            <w:r>
              <w:t>Address Type</w:t>
            </w:r>
          </w:p>
        </w:tc>
        <w:tc>
          <w:tcPr>
            <w:tcW w:type="dxa" w:w="2880"/>
          </w:tcPr>
          <w:p>
            <w:r>
              <w:t>Requirement</w:t>
            </w:r>
          </w:p>
        </w:tc>
      </w:tr>
      <w:tr>
        <w:tc>
          <w:tcPr>
            <w:tcW w:type="dxa" w:w="2880"/>
          </w:tcPr>
          <w:p>
            <w:r>
              <w:t>1</w:t>
            </w:r>
          </w:p>
        </w:tc>
        <w:tc>
          <w:tcPr>
            <w:tcW w:type="dxa" w:w="2880"/>
          </w:tcPr>
          <w:p>
            <w:r>
              <w:t>Principal Office</w:t>
            </w:r>
          </w:p>
        </w:tc>
        <w:tc>
          <w:tcPr>
            <w:tcW w:type="dxa" w:w="2880"/>
          </w:tcPr>
          <w:p>
            <w:r>
              <w:t>Must be a physical street address (can be your home). No P.O. Boxes allowed.</w:t>
            </w:r>
          </w:p>
        </w:tc>
      </w:tr>
      <w:tr>
        <w:tc>
          <w:tcPr>
            <w:tcW w:type="dxa" w:w="2880"/>
          </w:tcPr>
          <w:p>
            <w:r>
              <w:t>2</w:t>
            </w:r>
          </w:p>
        </w:tc>
        <w:tc>
          <w:tcPr>
            <w:tcW w:type="dxa" w:w="2880"/>
          </w:tcPr>
          <w:p>
            <w:r>
              <w:t>Registered Agent</w:t>
            </w:r>
          </w:p>
        </w:tc>
        <w:tc>
          <w:tcPr>
            <w:tcW w:type="dxa" w:w="2880"/>
          </w:tcPr>
          <w:p>
            <w:r>
              <w:t>Must be a WA-based physical address. Must be available during business hours.</w:t>
            </w:r>
          </w:p>
        </w:tc>
      </w:tr>
      <w:tr>
        <w:tc>
          <w:tcPr>
            <w:tcW w:type="dxa" w:w="2880"/>
          </w:tcPr>
          <w:p>
            <w:r>
              <w:t>3</w:t>
            </w:r>
          </w:p>
        </w:tc>
        <w:tc>
          <w:tcPr>
            <w:tcW w:type="dxa" w:w="2880"/>
          </w:tcPr>
          <w:p>
            <w:r>
              <w:t>Mailing Address</w:t>
            </w:r>
          </w:p>
        </w:tc>
        <w:tc>
          <w:tcPr>
            <w:tcW w:type="dxa" w:w="2880"/>
          </w:tcPr>
          <w:p>
            <w:r>
              <w:t>Can be a P.O. Box or virtual mailbox, but only as a secondary address.</w:t>
            </w:r>
          </w:p>
        </w:tc>
      </w:tr>
    </w:tbl>
    <w:p>
      <w:r>
        <w:t xml:space="preserve">You can’t use a private mailbox (PMB) or virtual address as your </w:t>
      </w:r>
      <w:r>
        <w:rPr>
          <w:b/>
        </w:rPr>
        <w:t>primary business location</w:t>
      </w:r>
      <w:r>
        <w:t>.</w:t>
      </w:r>
    </w:p>
    <w:p>
      <w:pPr>
        <w:pStyle w:val="Heading3"/>
      </w:pPr>
      <w:r>
        <w:t>🧠 Local Zoning &amp; HOA Rules</w:t>
      </w:r>
    </w:p>
    <w:p>
      <w:r>
        <w:t xml:space="preserve">Even if the state allows home-based businesses, </w:t>
      </w:r>
      <w:r>
        <w:rPr>
          <w:b/>
        </w:rPr>
        <w:t>local ordinances or HOA rules</w:t>
      </w:r>
      <w:r>
        <w:t xml:space="preserve"> might restrict commercial activity:</w:t>
      </w:r>
    </w:p>
    <w:p>
      <w:pPr>
        <w:pStyle w:val="ListBullet"/>
      </w:pPr>
      <w:r>
        <w:t>Check Snoqualmie’s zoning laws for home-based businesses.</w:t>
      </w:r>
      <w:r>
        <w:br/>
        <w:br/>
      </w:r>
      <w:r/>
    </w:p>
    <w:p>
      <w:pPr>
        <w:pStyle w:val="ListBullet"/>
      </w:pPr>
      <w:r>
        <w:t>If you rent, review your lease for any commercial-use restrictions.</w:t>
      </w:r>
      <w:r>
        <w:br/>
        <w:br/>
      </w:r>
      <w:r/>
    </w:p>
    <w:p>
      <w:pPr>
        <w:pStyle w:val="ListBullet"/>
      </w:pPr>
      <w:r>
        <w:t>If you own, check HOA covenants for business limitations.</w:t>
      </w:r>
      <w:r>
        <w:br/>
        <w:br/>
      </w:r>
      <w:r/>
    </w:p>
    <w:p>
      <w:pPr>
        <w:pStyle w:val="Heading3"/>
      </w:pPr>
      <w:r>
        <w:t>🧷 Alternatives If You Don’t Want to Use Your Home Address</w:t>
      </w:r>
    </w:p>
    <w:p>
      <w:pPr>
        <w:pStyle w:val="ListBullet"/>
      </w:pPr>
      <w:r>
        <w:t>Registered Agent Services: Provide a compliant WA address for legal notices.</w:t>
      </w:r>
      <w:r>
        <w:br/>
        <w:br/>
      </w:r>
      <w:r/>
    </w:p>
    <w:p>
      <w:pPr>
        <w:pStyle w:val="ListBullet"/>
      </w:pPr>
      <w:r>
        <w:t>Virtual Office Providers: Offer a physical street address + mail forwarding.</w:t>
      </w:r>
      <w:r>
        <w:br/>
        <w:br/>
      </w:r>
      <w:r/>
    </w:p>
    <w:p>
      <w:pPr>
        <w:pStyle w:val="ListBullet"/>
      </w:pPr>
      <w:r>
        <w:t>Coworking Spaces: Some allow you to use their address for business registration.</w:t>
      </w:r>
      <w:r>
        <w:br/>
        <w:br/>
      </w:r>
      <w:r/>
    </w:p>
    <w:p>
      <w:r>
        <w:t>Let me know if you want help finding a registered agent or checking Snoqualmie’s zoning rules. I can also help draft a privacy-friendly operating agreement that reflects your home-based setup.</w:t>
      </w:r>
    </w:p>
    <w:p>
      <w:pPr>
        <w:pStyle w:val="Heading2"/>
      </w:pPr>
      <w:r>
        <w:t>Third Pass</w:t>
      </w:r>
    </w:p>
    <w:p>
      <w:r>
        <w:t xml:space="preserve">Absolutely! Here's a full toolkit to help you launch your Washington-based LLC focused on </w:t>
      </w:r>
      <w:r>
        <w:rPr>
          <w:b/>
        </w:rPr>
        <w:t>non-FDA regulated medical device design</w:t>
      </w:r>
      <w:r>
        <w:t>—from drafting your operating agreement to securing funding and insurance:</w:t>
      </w:r>
    </w:p>
    <w:p>
      <w:pPr>
        <w:pStyle w:val="Heading3"/>
      </w:pPr>
      <w:r>
        <w:t>📄 Operating Agreement Templates</w:t>
      </w:r>
    </w:p>
    <w:p>
      <w:r>
        <w:t>Even though Washington doesn’t require LLCs to file an operating agreement, having one is essential for legal clarity and protecting your personal assets. You can customize a free template based on your LLC type:</w:t>
      </w:r>
    </w:p>
    <w:p>
      <w:pPr>
        <w:pStyle w:val="ListBullet"/>
      </w:pPr>
      <w:r>
        <w:t>Single-Member LLC Template: Ideal if you're the sole owner.</w:t>
      </w:r>
      <w:r>
        <w:br/>
        <w:br/>
      </w:r>
      <w:r/>
    </w:p>
    <w:p>
      <w:pPr>
        <w:pStyle w:val="ListBullet"/>
      </w:pPr>
      <w:r>
        <w:t>Multi-Member LLC Template: For LLCs with multiple owners.</w:t>
      </w:r>
      <w:r>
        <w:br/>
        <w:br/>
      </w:r>
      <w:r/>
    </w:p>
    <w:p>
      <w:pPr>
        <w:pStyle w:val="ListBullet"/>
      </w:pPr>
      <w:r>
        <w:t>Manager-Managed LLC Template: If you want to appoint someone else to manage operations.</w:t>
      </w:r>
      <w:r>
        <w:br/>
        <w:br/>
      </w:r>
      <w:r/>
    </w:p>
    <w:p>
      <w:r>
        <w:t>🧷 Download options:</w:t>
      </w:r>
    </w:p>
    <w:p>
      <w:pPr>
        <w:pStyle w:val="ListBullet"/>
      </w:pPr>
      <w:r>
        <w:t>Washington LLC Operating Agreement Templates (PDF &amp; Word)</w:t>
      </w:r>
      <w:r>
        <w:br/>
        <w:br/>
      </w:r>
      <w:r/>
    </w:p>
    <w:p>
      <w:pPr>
        <w:pStyle w:val="ListBullet"/>
      </w:pPr>
      <w:r>
        <w:t>Free Washington LLC Operating Agreement – eForms</w:t>
      </w:r>
      <w:r>
        <w:br/>
        <w:br/>
      </w:r>
      <w:r/>
    </w:p>
    <w:p>
      <w:pPr>
        <w:pStyle w:val="ListBullet"/>
      </w:pPr>
      <w:r>
        <w:t>LLC University’s 2025 Operating Agreement Templates</w:t>
      </w:r>
      <w:r>
        <w:br/>
        <w:br/>
      </w:r>
      <w:r/>
    </w:p>
    <w:p>
      <w:r>
        <w:t>These templates include:</w:t>
      </w:r>
    </w:p>
    <w:p>
      <w:pPr>
        <w:pStyle w:val="ListBullet"/>
      </w:pPr>
      <w:r>
        <w:t>Ownership percentages</w:t>
      </w:r>
      <w:r>
        <w:br/>
        <w:br/>
      </w:r>
      <w:r/>
    </w:p>
    <w:p>
      <w:pPr>
        <w:pStyle w:val="ListBullet"/>
      </w:pPr>
      <w:r>
        <w:t>Capital contributions</w:t>
      </w:r>
      <w:r>
        <w:br/>
        <w:br/>
      </w:r>
      <w:r/>
    </w:p>
    <w:p>
      <w:pPr>
        <w:pStyle w:val="ListBullet"/>
      </w:pPr>
      <w:r>
        <w:t>Voting rights</w:t>
      </w:r>
      <w:r>
        <w:br/>
        <w:br/>
      </w:r>
      <w:r/>
    </w:p>
    <w:p>
      <w:pPr>
        <w:pStyle w:val="ListBullet"/>
      </w:pPr>
      <w:r>
        <w:t>Tax treatment</w:t>
      </w:r>
      <w:r>
        <w:br/>
        <w:br/>
      </w:r>
      <w:r/>
    </w:p>
    <w:p>
      <w:pPr>
        <w:pStyle w:val="ListBullet"/>
      </w:pPr>
      <w:r>
        <w:t>Profit/loss distribution</w:t>
      </w:r>
      <w:r>
        <w:br/>
        <w:br/>
      </w:r>
      <w:r/>
    </w:p>
    <w:p>
      <w:pPr>
        <w:pStyle w:val="Heading3"/>
      </w:pPr>
      <w:r>
        <w:t>💸 Funding Options for Medical Device Startups</w:t>
      </w:r>
    </w:p>
    <w:p>
      <w:r>
        <w:t>Washington has a vibrant medtech ecosystem, and there are multiple ways to fund your venture:</w:t>
      </w:r>
    </w:p>
    <w:p>
      <w:pPr>
        <w:pStyle w:val="Heading4"/>
      </w:pPr>
      <w:r>
        <w:t>🧪 Non-Dilutive Grants</w:t>
      </w:r>
    </w:p>
    <w:p>
      <w:pPr>
        <w:pStyle w:val="ListBullet"/>
      </w:pPr>
      <w:r>
        <w:t>SBIR/STTR Programs: Federal grants for R&amp;D with commercialization potential.</w:t>
      </w:r>
      <w:r>
        <w:br/>
        <w:br/>
      </w:r>
      <w:r/>
    </w:p>
    <w:p>
      <w:pPr>
        <w:pStyle w:val="ListBullet"/>
      </w:pPr>
      <w:r>
        <w:t>NIH SEED &amp; Trailblazer R21: Support biomedical innovation.</w:t>
      </w:r>
      <w:r>
        <w:br/>
        <w:br/>
      </w:r>
      <w:r/>
    </w:p>
    <w:p>
      <w:pPr>
        <w:pStyle w:val="ListBullet"/>
      </w:pPr>
      <w:r>
        <w:t>Top 25 Medical Device Grants includes NSF, NIH, and UKRI opportunities.</w:t>
      </w:r>
      <w:r>
        <w:br/>
        <w:br/>
      </w:r>
      <w:r/>
    </w:p>
    <w:p>
      <w:pPr>
        <w:pStyle w:val="Heading4"/>
      </w:pPr>
      <w:r>
        <w:t>💼 Equity-Based Funding</w:t>
      </w:r>
    </w:p>
    <w:p>
      <w:pPr>
        <w:pStyle w:val="ListBullet"/>
      </w:pPr>
      <w:r>
        <w:t>Angel Investors: Often medtech-savvy individuals who offer capital + mentorship.</w:t>
      </w:r>
      <w:r>
        <w:br/>
        <w:br/>
      </w:r>
      <w:r/>
    </w:p>
    <w:p>
      <w:pPr>
        <w:pStyle w:val="ListBullet"/>
      </w:pPr>
      <w:r>
        <w:t>Venture Capital Firms: Like Keystone Venture Capital, which specializes in healthcare startups.</w:t>
      </w:r>
      <w:r>
        <w:br/>
        <w:br/>
      </w:r>
      <w:r/>
    </w:p>
    <w:p>
      <w:pPr>
        <w:pStyle w:val="Heading4"/>
      </w:pPr>
      <w:r>
        <w:t>🌐 Crowdfunding</w:t>
      </w:r>
    </w:p>
    <w:p>
      <w:pPr>
        <w:pStyle w:val="ListBullet"/>
      </w:pPr>
      <w:r>
        <w:t>Platforms like Kickstarter or Indiegogo can help raise awareness and funds.</w:t>
      </w:r>
      <w:r>
        <w:br/>
        <w:br/>
      </w:r>
      <w:r/>
    </w:p>
    <w:p>
      <w:pPr>
        <w:pStyle w:val="Heading4"/>
      </w:pPr>
      <w:r>
        <w:t>🏦 Equipment Financing</w:t>
      </w:r>
    </w:p>
    <w:p>
      <w:pPr>
        <w:pStyle w:val="ListBullet"/>
      </w:pPr>
      <w:r>
        <w:t>Liberty Capital offers tailored medical device financing with flexible terms.</w:t>
      </w:r>
      <w:r>
        <w:br/>
        <w:br/>
      </w:r>
      <w:r/>
    </w:p>
    <w:p>
      <w:pPr>
        <w:pStyle w:val="Heading3"/>
      </w:pPr>
      <w:r>
        <w:t>🛡️ Liability Insurance for Medical Device LLCs</w:t>
      </w:r>
    </w:p>
    <w:p>
      <w:r>
        <w:t>Even if your devices aren’t FDA-regulated, you’ll want protection from product liability claims.</w:t>
      </w:r>
    </w:p>
    <w:p>
      <w:pPr>
        <w:pStyle w:val="Heading4"/>
      </w:pPr>
      <w:r>
        <w:t>🧰 Recommended Coverage</w:t>
      </w:r>
    </w:p>
    <w:p>
      <w:pPr>
        <w:pStyle w:val="ListBullet"/>
      </w:pPr>
      <w:r>
        <w:t>General Liability Insurance: Covers bodily injury and property damage.</w:t>
      </w:r>
      <w:r>
        <w:br/>
        <w:br/>
      </w:r>
      <w:r/>
    </w:p>
    <w:p>
      <w:pPr>
        <w:pStyle w:val="ListBullet"/>
      </w:pPr>
      <w:r>
        <w:t>Product Liability Insurance: Essential for medical device makers.</w:t>
      </w:r>
      <w:r>
        <w:br/>
        <w:br/>
      </w:r>
      <w:r/>
    </w:p>
    <w:p>
      <w:pPr>
        <w:pStyle w:val="ListBullet"/>
      </w:pPr>
      <w:r>
        <w:t>Commercial Umbrella Insurance: Adds extra protection beyond standard policies.</w:t>
      </w:r>
      <w:r>
        <w:br/>
        <w:br/>
      </w:r>
      <w:r/>
    </w:p>
    <w:p>
      <w:pPr>
        <w:pStyle w:val="Heading4"/>
      </w:pPr>
      <w:r>
        <w:t>🏥 Washington-Specific Providers</w:t>
      </w:r>
    </w:p>
    <w:p>
      <w:pPr>
        <w:pStyle w:val="ListBullet"/>
      </w:pPr>
      <w:r>
        <w:t>Mosaic Insurance Alliance: Offers tailored coverage for medical product businesses.</w:t>
      </w:r>
      <w:r>
        <w:br/>
        <w:br/>
      </w:r>
      <w:r/>
    </w:p>
    <w:p>
      <w:pPr>
        <w:pStyle w:val="ListBullet"/>
      </w:pPr>
      <w:r>
        <w:t>Veracity Insurance: Covers Class I &amp; II medical devices.</w:t>
      </w:r>
      <w:r>
        <w:br/>
        <w:br/>
      </w:r>
      <w:r/>
    </w:p>
    <w:p>
      <w:pPr>
        <w:pStyle w:val="ListBullet"/>
      </w:pPr>
      <w:r>
        <w:t>Admiral Insurance Group: Specializes in product liability for device manufacturers.</w:t>
      </w:r>
      <w:r>
        <w:br/>
        <w:br/>
      </w:r>
      <w:r/>
    </w:p>
    <w:p>
      <w:pPr>
        <w:pStyle w:val="Heading4"/>
      </w:pPr>
      <w:r>
        <w:t>📌 Minimum Coverage</w:t>
      </w:r>
    </w:p>
    <w:p>
      <w:r>
        <w:t xml:space="preserve">Washington requires at least </w:t>
      </w:r>
      <w:r>
        <w:rPr>
          <w:b/>
        </w:rPr>
        <w:t>$25,000 per person</w:t>
      </w:r>
      <w:r>
        <w:t xml:space="preserve">, </w:t>
      </w:r>
      <w:r>
        <w:rPr>
          <w:b/>
        </w:rPr>
        <w:t>$50,000 per accident</w:t>
      </w:r>
      <w:r>
        <w:t xml:space="preserve">, and </w:t>
      </w:r>
      <w:r>
        <w:rPr>
          <w:b/>
        </w:rPr>
        <w:t>$10,000 for property damage</w:t>
      </w:r>
      <w:r>
        <w:t xml:space="preserve">—but for medical devices, you’ll likely want </w:t>
      </w:r>
      <w:r>
        <w:rPr>
          <w:b/>
        </w:rPr>
        <w:t>$1M+ in coverage</w:t>
      </w:r>
      <w:r>
        <w:t>.</w:t>
      </w:r>
    </w:p>
    <w:p>
      <w:r>
        <w:t>If you’d like, I can help you customize your operating agreement, draft a pitch for investors, or even simulate a grant proposal. Just say the word and we’ll build it together.</w:t>
      </w:r>
    </w:p>
    <w:p>
      <w:pPr>
        <w:pStyle w:val="Heading2"/>
      </w:pPr>
      <w:r>
        <w:t>Second Pass</w:t>
      </w:r>
    </w:p>
    <w:p>
      <w:r>
        <w:t xml:space="preserve">Got it—let’s zero in on forming an LLC in Washington state for </w:t>
      </w:r>
      <w:r>
        <w:rPr>
          <w:b/>
        </w:rPr>
        <w:t>designing medical devices</w:t>
      </w:r>
      <w:r>
        <w:t xml:space="preserve"> (non-FDA regulated). Here's a fresh, focused guide tailored to your business:</w:t>
      </w:r>
    </w:p>
    <w:p>
      <w:pPr>
        <w:pStyle w:val="Heading3"/>
      </w:pPr>
      <w:r>
        <w:t>🧠 Business Scope: Medical Device Design (Non-FDA Regulated)</w:t>
      </w:r>
    </w:p>
    <w:p>
      <w:r>
        <w:t xml:space="preserve">Since your devices aren’t FDA-regulated, you won’t need federal approval—but you still need to follow </w:t>
      </w:r>
      <w:r>
        <w:rPr>
          <w:b/>
        </w:rPr>
        <w:t>state-level safety, sales, and liability rules</w:t>
      </w:r>
      <w:r>
        <w:t>. If you plan to sell durable medical equipment, Washington’s Medicaid program may have billing requirements.</w:t>
      </w:r>
    </w:p>
    <w:p>
      <w:pPr>
        <w:pStyle w:val="Heading3"/>
      </w:pPr>
      <w:r>
        <w:t>🏗️ Steps to Form Your LLC in Washington</w:t>
      </w:r>
    </w:p>
    <w:p>
      <w:pPr>
        <w:pStyle w:val="ListBullet"/>
      </w:pPr>
      <w:r>
        <w:t>Choose a Business Name</w:t>
      </w:r>
      <w:r>
        <w:br/>
        <w:br/>
      </w:r>
      <w:r/>
    </w:p>
    <w:p>
      <w:pPr>
        <w:pStyle w:val="ListBullet"/>
      </w:pPr>
      <w:r>
        <w:t>File a Certificate of Formation</w:t>
      </w:r>
      <w:r>
        <w:br/>
        <w:br/>
      </w:r>
      <w:r/>
    </w:p>
    <w:p>
      <w:pPr>
        <w:pStyle w:val="ListBullet"/>
      </w:pPr>
      <w:r>
        <w:t>Submit an Initial Report</w:t>
      </w:r>
      <w:r>
        <w:br/>
        <w:br/>
      </w:r>
      <w:r/>
    </w:p>
    <w:p>
      <w:pPr>
        <w:pStyle w:val="ListBullet"/>
      </w:pPr>
      <w:r>
        <w:t>Get a Unified Business Identifier (UBI)</w:t>
      </w:r>
      <w:r>
        <w:br/>
        <w:br/>
      </w:r>
      <w:r/>
    </w:p>
    <w:p>
      <w:pPr>
        <w:pStyle w:val="ListBullet"/>
      </w:pPr>
      <w:r>
        <w:t>Apply for Local Licenses</w:t>
      </w:r>
      <w:r>
        <w:br/>
        <w:br/>
      </w:r>
      <w:r/>
    </w:p>
    <w:p>
      <w:pPr>
        <w:pStyle w:val="ListBullet"/>
      </w:pPr>
      <w:r>
        <w:t>Get an EIN from the IRS</w:t>
      </w:r>
      <w:r>
        <w:br/>
        <w:br/>
      </w:r>
      <w:r/>
    </w:p>
    <w:p>
      <w:pPr>
        <w:pStyle w:val="Heading3"/>
      </w:pPr>
      <w:r>
        <w:t>💰 Taxes &amp; Accounting in Washington</w:t>
      </w:r>
    </w:p>
    <w:p>
      <w:pPr>
        <w:pStyle w:val="ListBullet"/>
      </w:pPr>
      <w:r>
        <w:t>No personal or corporate income tax in WA.</w:t>
      </w:r>
      <w:r>
        <w:br/>
        <w:br/>
      </w:r>
      <w:r/>
    </w:p>
    <w:p>
      <w:pPr>
        <w:pStyle w:val="ListBullet"/>
      </w:pPr>
      <w:r>
        <w:t>You’ll pay Business &amp; Occupation (B&amp;O) tax on gross receipts.</w:t>
      </w:r>
      <w:r>
        <w:br/>
        <w:br/>
      </w:r>
      <w:r/>
    </w:p>
    <w:p>
      <w:pPr>
        <w:pStyle w:val="ListBullet"/>
      </w:pPr>
      <w:r>
        <w:t>Sales tax applies if you sell physical products.</w:t>
      </w:r>
      <w:r>
        <w:br/>
        <w:br/>
      </w:r>
      <w:r/>
    </w:p>
    <w:p>
      <w:pPr>
        <w:pStyle w:val="ListBullet"/>
      </w:pPr>
      <w:r>
        <w:t>Use accounting software like QuickBooks or Xero to track revenue and expenses.</w:t>
      </w:r>
      <w:r>
        <w:br/>
        <w:br/>
      </w:r>
      <w:r/>
    </w:p>
    <w:p>
      <w:pPr>
        <w:pStyle w:val="Heading3"/>
      </w:pPr>
      <w:r>
        <w:t>🧪 Industry Considerations</w:t>
      </w:r>
    </w:p>
    <w:p>
      <w:pPr>
        <w:pStyle w:val="ListBullet"/>
      </w:pPr>
      <w:r>
        <w:t>Even if not FDA-regulated, your devices may be subject to:</w:t>
      </w:r>
      <w:r>
        <w:br/>
        <w:br/>
      </w:r>
      <w:r/>
    </w:p>
    <w:p>
      <w:pPr>
        <w:pStyle w:val="ListBullet"/>
      </w:pPr>
      <w:r>
        <w:t>Consider joining local industry groups or incubators—Washington has a thriving medtech scene with companies like Ventec Life Systems, Novuson Surgical, and Spacelabs Healthcare.</w:t>
      </w:r>
      <w:r>
        <w:br/>
        <w:br/>
      </w:r>
      <w:r/>
    </w:p>
    <w:p>
      <w:pPr>
        <w:pStyle w:val="Heading3"/>
      </w:pPr>
      <w:r>
        <w:t>🧠 Pro Tips</w:t>
      </w:r>
    </w:p>
    <w:p>
      <w:pPr>
        <w:pStyle w:val="ListBullet"/>
      </w:pPr>
      <w:r>
        <w:t>Liability insurance is a must for product-based businesses.</w:t>
      </w:r>
      <w:r>
        <w:br/>
        <w:br/>
      </w:r>
      <w:r/>
    </w:p>
    <w:p>
      <w:pPr>
        <w:pStyle w:val="ListBullet"/>
      </w:pPr>
      <w:r>
        <w:t>Separate your IP: You might want to hold patents or designs in a separate entity for protection.</w:t>
      </w:r>
      <w:r>
        <w:br/>
        <w:br/>
      </w:r>
      <w:r/>
    </w:p>
    <w:p>
      <w:pPr>
        <w:pStyle w:val="ListBullet"/>
      </w:pPr>
      <w:r>
        <w:t>Prototype safely: Use proper lab safety protocols and document your testing process.</w:t>
      </w:r>
      <w:r>
        <w:br/>
        <w:br/>
      </w:r>
      <w:r/>
    </w:p>
    <w:p>
      <w:r>
        <w:t>Want help drafting your operating agreement or exploring funding options for your device startup? I’ve got ideas. Just say the word.</w:t>
      </w:r>
    </w:p>
    <w:p>
      <w:pPr>
        <w:pStyle w:val="Heading2"/>
      </w:pPr>
      <w:r>
        <w:t>First Pass</w:t>
      </w:r>
    </w:p>
    <w:p>
      <w:r>
        <w:t>That’s a fascinating combo—designing medical devices and offering nursing services gives you both innovation and care under one roof. In Washington state, you’ll want to be strategic about how you structure your LLC to stay compliant and efficient. Here's a tailored breakdown:</w:t>
      </w:r>
    </w:p>
    <w:p>
      <w:pPr>
        <w:pStyle w:val="Heading3"/>
      </w:pPr>
      <w:r>
        <w:t>🏢 LLC Type: Standard vs. Professional</w:t>
      </w:r>
    </w:p>
    <w:p>
      <w:r>
        <w:t xml:space="preserve">Since you're offering </w:t>
      </w:r>
      <w:r>
        <w:rPr>
          <w:b/>
        </w:rPr>
        <w:t>nursing services</w:t>
      </w:r>
      <w:r>
        <w:t xml:space="preserve">, Washington may require you to form a </w:t>
      </w:r>
      <w:r>
        <w:rPr>
          <w:b/>
        </w:rPr>
        <w:t>Professional LLC (PLLC)</w:t>
      </w:r>
      <w:r>
        <w:t>. This applies when the business provides services that require a state license—like nursing.</w:t>
      </w:r>
    </w:p>
    <w:p>
      <w:pPr>
        <w:pStyle w:val="ListBullet"/>
      </w:pPr>
      <w:r>
        <w:t>Medical device design (non-FDA regulated) can be part of a standard LLC.</w:t>
      </w:r>
      <w:r>
        <w:br/>
        <w:br/>
      </w:r>
      <w:r/>
    </w:p>
    <w:p>
      <w:pPr>
        <w:pStyle w:val="ListBullet"/>
      </w:pPr>
      <w:r>
        <w:t>Nursing services likely require a PLLC, governed by RCW 18.100 and RCW 25.15.</w:t>
      </w:r>
      <w:r>
        <w:br/>
        <w:br/>
      </w:r>
      <w:r/>
    </w:p>
    <w:p>
      <w:pPr>
        <w:pStyle w:val="ListBullet"/>
      </w:pPr>
      <w:r>
        <w:t>You may need to consult the Washington Secretary of State’s PLLC guide to confirm which structure fits best.</w:t>
      </w:r>
      <w:r>
        <w:br/>
        <w:br/>
      </w:r>
      <w:r/>
    </w:p>
    <w:p>
      <w:pPr>
        <w:pStyle w:val="Heading3"/>
      </w:pPr>
      <w:r>
        <w:t>🧾 Licensing &amp; Registration Steps</w:t>
      </w:r>
    </w:p>
    <w:p>
      <w:pPr>
        <w:pStyle w:val="ListBullet"/>
      </w:pPr>
      <w:r>
        <w:t>Form Your PLLC or LLC</w:t>
      </w:r>
      <w:r>
        <w:br/>
        <w:br/>
      </w:r>
      <w:r/>
    </w:p>
    <w:p>
      <w:pPr>
        <w:pStyle w:val="ListBullet"/>
      </w:pPr>
      <w:r>
        <w:t>Initial Report</w:t>
      </w:r>
      <w:r>
        <w:br/>
        <w:br/>
      </w:r>
      <w:r/>
    </w:p>
    <w:p>
      <w:pPr>
        <w:pStyle w:val="ListBullet"/>
      </w:pPr>
      <w:r>
        <w:t>Register with the Department of Revenue</w:t>
      </w:r>
      <w:r>
        <w:br/>
        <w:br/>
      </w:r>
      <w:r/>
    </w:p>
    <w:p>
      <w:pPr>
        <w:pStyle w:val="ListBullet"/>
      </w:pPr>
      <w:r>
        <w:t>Apply for Professional Licenses</w:t>
      </w:r>
      <w:r>
        <w:br/>
        <w:br/>
      </w:r>
      <w:r/>
    </w:p>
    <w:p>
      <w:pPr>
        <w:pStyle w:val="ListBullet"/>
      </w:pPr>
      <w:r>
        <w:t>Medical Device Design</w:t>
      </w:r>
      <w:r>
        <w:br/>
        <w:br/>
      </w:r>
      <w:r/>
    </w:p>
    <w:p>
      <w:pPr>
        <w:pStyle w:val="Heading3"/>
      </w:pPr>
      <w:r>
        <w:t>💰 Taxes &amp; Accounting</w:t>
      </w:r>
    </w:p>
    <w:p>
      <w:pPr>
        <w:pStyle w:val="ListBullet"/>
      </w:pPr>
      <w:r>
        <w:t>Business &amp; Occupation (B&amp;O) Tax applies to both services and product sales.</w:t>
      </w:r>
      <w:r>
        <w:br/>
        <w:br/>
      </w:r>
      <w:r/>
    </w:p>
    <w:p>
      <w:pPr>
        <w:pStyle w:val="ListBullet"/>
      </w:pPr>
      <w:r>
        <w:t>Sales Tax may apply to tangible medical products sold separately.</w:t>
      </w:r>
      <w:r>
        <w:br/>
        <w:br/>
      </w:r>
      <w:r/>
    </w:p>
    <w:p>
      <w:pPr>
        <w:pStyle w:val="ListBullet"/>
      </w:pPr>
      <w:r>
        <w:t>Use Tax applies to equipment and supplies used in your business.</w:t>
      </w:r>
      <w:r>
        <w:br/>
        <w:br/>
      </w:r>
      <w:r/>
    </w:p>
    <w:p>
      <w:pPr>
        <w:pStyle w:val="ListBullet"/>
      </w:pPr>
      <w:r>
        <w:t>Keep detailed records and consider accounting software to manage both service and product revenue streams.</w:t>
      </w:r>
      <w:r>
        <w:br/>
        <w:br/>
      </w:r>
      <w:r/>
    </w:p>
    <w:p>
      <w:pPr>
        <w:pStyle w:val="Heading3"/>
      </w:pPr>
      <w:r>
        <w:t>🧠 Pro Tips</w:t>
      </w:r>
    </w:p>
    <w:p>
      <w:pPr>
        <w:pStyle w:val="ListBullet"/>
      </w:pPr>
      <w:r>
        <w:t>Separate your services: You might consider forming two LLCs—one for nursing, one for device design—if the activities are distinct.</w:t>
      </w:r>
      <w:r>
        <w:br/>
        <w:br/>
      </w:r>
      <w:r/>
    </w:p>
    <w:p>
      <w:pPr>
        <w:pStyle w:val="ListBullet"/>
      </w:pPr>
      <w:r>
        <w:t>Insurance: Get liability insurance for both medical services and product design.</w:t>
      </w:r>
      <w:r>
        <w:br/>
        <w:br/>
      </w:r>
      <w:r/>
    </w:p>
    <w:p>
      <w:pPr>
        <w:pStyle w:val="ListBullet"/>
      </w:pPr>
      <w:r>
        <w:t>Compliance: Stay current with Washington’s healthcare regulations, especially around nurse delegation and Medicaid billing.</w:t>
      </w:r>
      <w:r>
        <w:br/>
        <w:br/>
      </w:r>
      <w:r/>
    </w:p>
    <w:p>
      <w:r>
        <w:t>If you’d like, I can help you draft your operating agreement or compare PLLC vs LLC structures based on your goals. Want to explore that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