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Promise to do better</w:t>
      </w:r>
    </w:p>
    <w:p>
      <w:r>
        <w:t xml:space="preserve">Babe, I know I haven’t been the most attentive and I always promise to do better but fall short. This is not the first time we had this conversation and I want you to know that I feel horrible about it. </w:t>
      </w:r>
    </w:p>
    <w:p>
      <w:r>
        <w:t>I want to work on it and I want to be the husband you deserve and I am trying. My inability to get my priorities straight and the way how I see you hurt is the reason why I reached out to the counselor. I see the problem in me and I see a path forward. I am learning how to be more focused and the setback right now is just that. a setback. I want you to know that I am really trying. Because I care deeply about you and it hurts me to see that I am hurting you. I don’t want you to feel disconnected, I don’t want you to feel like I don’t care. I do love you from the bottom of my heart and want you to know this.</w:t>
      </w:r>
    </w:p>
    <w:p>
      <w:r>
        <w:t xml:space="preserve">While my path with the counselor is long, I feel like I have a few more things now that I can and will use to do better. </w:t>
      </w:r>
    </w:p>
    <w:p>
      <w:r>
        <w:t>I love you and I am asking you to walk this path with me. Allow me to show you that I am finally figuring myself out and with that I am figuring out how to be better for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