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</w:p>
    <w:p/>
    <w:p/>
    <w:p>
      <w:r>
        <w:t>另外一个好处就是告诉方法调用者，方法不会修改这个对象。</w:t>
      </w:r>
    </w:p>
    <w:p/>
    <w:p>
      <w:r>
        <w:t>方法的参数增加 final 主要的目的是为了提供方法内的内部类所使用。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"http://www.cnblogs.com/dolphin0520/p/3736238.html" </w:instrText>
      </w:r>
      <w:r>
        <w:rPr>
          <w:rFonts w:hint="eastAsia"/>
        </w:rPr>
        <w:fldChar w:fldCharType="separate"/>
      </w:r>
      <w:r>
        <w:rPr>
          <w:rStyle w:val="3"/>
          <w:rFonts w:hint="eastAsia" w:ascii="PingFang SC" w:hAnsi="PingFang SC" w:eastAsia="PingFang SC" w:cs="PingFang SC"/>
          <w:b w:val="0"/>
          <w:i w:val="0"/>
          <w:caps w:val="0"/>
          <w:spacing w:val="0"/>
          <w:szCs w:val="21"/>
          <w:shd w:val="clear" w:fill="FFFFFF"/>
        </w:rPr>
        <w:t>http://www.cnblogs.com/dolphin0520/p/3736238.html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浅析Java中的final关键字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"http://www.cnblogs.com/dolphin0520/p/3811445.html" </w:instrText>
      </w:r>
      <w:r>
        <w:rPr>
          <w:rFonts w:hint="eastAsia"/>
        </w:rPr>
        <w:fldChar w:fldCharType="separate"/>
      </w:r>
      <w:r>
        <w:rPr>
          <w:rStyle w:val="3"/>
          <w:rFonts w:hint="eastAsia" w:ascii="PingFang SC" w:hAnsi="PingFang SC" w:eastAsia="PingFang SC" w:cs="PingFang SC"/>
          <w:b w:val="0"/>
          <w:i w:val="0"/>
          <w:caps w:val="0"/>
          <w:spacing w:val="0"/>
          <w:szCs w:val="21"/>
          <w:shd w:val="clear" w:fill="FFFFFF"/>
        </w:rPr>
        <w:t>http://www.cnblogs.com/dolphin0520/p/3811445.html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Java内部类详解</w:t>
      </w:r>
    </w:p>
    <w:p>
      <w:pPr>
        <w:rPr>
          <w:rFonts w:hint="eastAsia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0A7BF8"/>
    <w:rsid w:val="560A7341"/>
    <w:rsid w:val="78596371"/>
    <w:rsid w:val="7BFD6C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顾琳</dc:creator>
  <cp:lastModifiedBy>顾琳</cp:lastModifiedBy>
  <dcterms:modified xsi:type="dcterms:W3CDTF">2017-10-10T05:36:48Z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