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020" w:rsidRDefault="00C10077" w:rsidP="00351B36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校园失物招领平台</w:t>
      </w:r>
    </w:p>
    <w:p w:rsidR="001675A1" w:rsidRPr="00351B36" w:rsidRDefault="001675A1" w:rsidP="00351B36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21662D" w:rsidRPr="0021662D" w:rsidRDefault="0021662D" w:rsidP="0021662D">
      <w:pPr>
        <w:pStyle w:val="1"/>
        <w:spacing w:after="312"/>
        <w:rPr>
          <w:sz w:val="36"/>
          <w:szCs w:val="36"/>
        </w:rPr>
      </w:pPr>
      <w:r w:rsidRPr="0021662D">
        <w:rPr>
          <w:rFonts w:hint="eastAsia"/>
          <w:sz w:val="36"/>
          <w:szCs w:val="36"/>
        </w:rPr>
        <w:t>1</w:t>
      </w:r>
      <w:r w:rsidRPr="0021662D">
        <w:rPr>
          <w:sz w:val="36"/>
          <w:szCs w:val="36"/>
        </w:rPr>
        <w:t xml:space="preserve">. </w:t>
      </w:r>
      <w:r w:rsidRPr="0021662D">
        <w:rPr>
          <w:rFonts w:hint="eastAsia"/>
          <w:sz w:val="36"/>
          <w:szCs w:val="36"/>
        </w:rPr>
        <w:t>项目简介</w:t>
      </w:r>
    </w:p>
    <w:p w:rsidR="0021662D" w:rsidRPr="006E0FB4" w:rsidRDefault="0021662D" w:rsidP="006800C5">
      <w:pPr>
        <w:ind w:firstLine="420"/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本系统为学生更好地找回遗失物品提供了一个信息交换的共享平台，用户可以在平台上查看其它用户捡到的失物，并且根据自己失物的信息来在失物库中进行查找。此外，本应用还提供注册和登录账号的功能。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具体功能：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（</w:t>
      </w:r>
      <w:r w:rsidRPr="006E0FB4">
        <w:rPr>
          <w:rFonts w:ascii="Times New Roman" w:hAnsi="Times New Roman" w:cs="Times New Roman" w:hint="eastAsia"/>
        </w:rPr>
        <w:t>1</w:t>
      </w:r>
      <w:r w:rsidRPr="006E0FB4">
        <w:rPr>
          <w:rFonts w:ascii="Times New Roman" w:hAnsi="Times New Roman" w:cs="Times New Roman" w:hint="eastAsia"/>
        </w:rPr>
        <w:t>）实现了账号登录、注册、修改密码、发布失物信息、查找失物信息五个界面。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（</w:t>
      </w:r>
      <w:r w:rsidRPr="006E0FB4">
        <w:rPr>
          <w:rFonts w:ascii="Times New Roman" w:hAnsi="Times New Roman" w:cs="Times New Roman" w:hint="eastAsia"/>
        </w:rPr>
        <w:t>2</w:t>
      </w:r>
      <w:r w:rsidRPr="006E0FB4">
        <w:rPr>
          <w:rFonts w:ascii="Times New Roman" w:hAnsi="Times New Roman" w:cs="Times New Roman" w:hint="eastAsia"/>
        </w:rPr>
        <w:t>）实现了对五个界面信息的数据库读取显示及增删改查功能。</w:t>
      </w:r>
    </w:p>
    <w:p w:rsidR="001F0020" w:rsidRPr="0021662D" w:rsidRDefault="001F0020">
      <w:pPr>
        <w:pStyle w:val="1"/>
        <w:spacing w:after="312" w:line="240" w:lineRule="auto"/>
        <w:rPr>
          <w:rFonts w:ascii="黑体" w:hAnsi="黑体"/>
          <w:sz w:val="36"/>
          <w:szCs w:val="36"/>
        </w:rPr>
      </w:pPr>
    </w:p>
    <w:p w:rsidR="009F7C97" w:rsidRPr="00C10077" w:rsidRDefault="001772CA">
      <w:pPr>
        <w:pStyle w:val="1"/>
        <w:spacing w:after="312" w:line="240" w:lineRule="auto"/>
        <w:rPr>
          <w:rFonts w:ascii="黑体" w:hAnsi="黑体"/>
          <w:sz w:val="36"/>
          <w:szCs w:val="36"/>
        </w:rPr>
      </w:pPr>
      <w:r w:rsidRPr="00C10077">
        <w:rPr>
          <w:rFonts w:ascii="黑体" w:hAnsi="黑体" w:hint="eastAsia"/>
          <w:sz w:val="36"/>
          <w:szCs w:val="36"/>
        </w:rPr>
        <w:t>2</w:t>
      </w:r>
      <w:r w:rsidR="006800C5" w:rsidRPr="0021662D">
        <w:rPr>
          <w:sz w:val="36"/>
          <w:szCs w:val="36"/>
        </w:rPr>
        <w:t>.</w:t>
      </w:r>
      <w:r w:rsidR="006800C5">
        <w:rPr>
          <w:rFonts w:hint="eastAsia"/>
          <w:sz w:val="36"/>
          <w:szCs w:val="36"/>
        </w:rPr>
        <w:t xml:space="preserve"> </w:t>
      </w:r>
      <w:r w:rsidR="001F0020">
        <w:rPr>
          <w:rFonts w:ascii="黑体" w:hAnsi="黑体" w:hint="eastAsia"/>
          <w:sz w:val="36"/>
          <w:szCs w:val="36"/>
        </w:rPr>
        <w:t>后端</w:t>
      </w:r>
      <w:r w:rsidRPr="00C10077">
        <w:rPr>
          <w:rFonts w:ascii="黑体" w:hAnsi="黑体" w:hint="eastAsia"/>
          <w:sz w:val="36"/>
          <w:szCs w:val="36"/>
        </w:rPr>
        <w:t>A</w:t>
      </w:r>
      <w:r w:rsidRPr="00C10077">
        <w:rPr>
          <w:rFonts w:ascii="黑体" w:hAnsi="黑体"/>
          <w:sz w:val="36"/>
          <w:szCs w:val="36"/>
        </w:rPr>
        <w:t>PI</w:t>
      </w:r>
      <w:r w:rsidRPr="00C10077">
        <w:rPr>
          <w:rFonts w:ascii="黑体" w:hAnsi="黑体" w:hint="eastAsia"/>
          <w:sz w:val="36"/>
          <w:szCs w:val="36"/>
        </w:rPr>
        <w:t>设计</w:t>
      </w:r>
    </w:p>
    <w:p w:rsidR="009F7C97" w:rsidRPr="006E0FB4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 w:rsidRPr="006E0FB4">
        <w:rPr>
          <w:rFonts w:ascii="Times New Roman" w:hAnsi="Times New Roman" w:cs="Times New Roman"/>
        </w:rPr>
        <w:t>用户注册</w:t>
      </w:r>
      <w:r w:rsidRPr="006E0FB4">
        <w:rPr>
          <w:rFonts w:ascii="Times New Roman" w:hAnsi="Times New Roman" w:cs="Times New Roman"/>
        </w:rPr>
        <w:t xml:space="preserve"> Post</w:t>
      </w:r>
      <w:r w:rsidRPr="006E0FB4">
        <w:rPr>
          <w:rFonts w:ascii="Times New Roman" w:hAnsi="Times New Roman" w:cs="Times New Roman"/>
        </w:rPr>
        <w:t>：</w:t>
      </w:r>
      <w:hyperlink r:id="rId8" w:history="1">
        <w:r w:rsidRPr="006E0FB4">
          <w:rPr>
            <w:rFonts w:ascii="Times New Roman" w:hAnsi="Times New Roman" w:cs="Times New Roman" w:hint="eastAsia"/>
          </w:rPr>
          <w:t>https://localhost:44307/api/User/Register</w:t>
        </w:r>
      </w:hyperlink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/>
        </w:rPr>
        <w:t>User</w:t>
      </w:r>
      <w:r w:rsidRPr="006E0FB4">
        <w:rPr>
          <w:rFonts w:ascii="Times New Roman" w:hAnsi="Times New Roman" w:cs="Times New Roman"/>
        </w:rPr>
        <w:t>对象，注册成功返回</w:t>
      </w:r>
      <w:r w:rsidRPr="006E0FB4">
        <w:rPr>
          <w:rFonts w:ascii="Times New Roman" w:hAnsi="Times New Roman" w:cs="Times New Roman"/>
        </w:rPr>
        <w:t>User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。主体代码如下：先判断有无重名用户，其次将密码进行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编码之后存入数据库。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//注册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register(t_user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//新增一行数据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dbcontext.Add(data);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dbcontext.SaveChanges();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"注册成功"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"注册失败"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宋体" w:hAnsi="宋体" w:cs="Helvetica"/>
          <w:color w:val="505050"/>
          <w:szCs w:val="24"/>
          <w:shd w:val="clear" w:color="auto" w:fill="FFFFFF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//注册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register(User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.IsNullOrEmpty(data.name) ||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.IsNullOrEmpty(data.pwd))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//检查账号是否在用户表里面，在的话就是被注册了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t_user check = userDal.getUser(data.name);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 !=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"账号已经被注册了，请使用其他账号"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t_user user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t_user();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user.name = data.name;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user.nikename = data.nikename;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//用md5加密密码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user.pwd = Md5Help.UserMd5(data.pwd);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userDal.register(user);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>
            <wp:extent cx="5267960" cy="2566670"/>
            <wp:effectExtent l="0" t="0" r="2540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）用户登录</w:t>
      </w:r>
      <w:r>
        <w:rPr>
          <w:rFonts w:ascii="Times New Roman" w:hAnsi="Times New Roman" w:cs="Times New Roman" w:hint="eastAsia"/>
        </w:rPr>
        <w:t>post</w:t>
      </w:r>
      <w:r>
        <w:rPr>
          <w:rFonts w:ascii="Times New Roman" w:hAnsi="Times New Roman" w:cs="Times New Roman"/>
        </w:rPr>
        <w:t>：</w:t>
      </w:r>
      <w:hyperlink r:id="rId10" w:history="1">
        <w:r>
          <w:rPr>
            <w:rFonts w:ascii="Times New Roman" w:hAnsi="Times New Roman" w:cs="Times New Roman" w:hint="eastAsia"/>
          </w:rPr>
          <w:t>https://localhost:44307/api/User/Login</w:t>
        </w:r>
      </w:hyperlink>
    </w:p>
    <w:p w:rsidR="009F7C97" w:rsidRDefault="001772CA">
      <w:pPr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color w:val="505050"/>
          <w:szCs w:val="24"/>
          <w:shd w:val="clear" w:color="auto" w:fill="FFFFFF"/>
        </w:rPr>
        <w:t>调用过程：</w:t>
      </w:r>
      <w:r>
        <w:rPr>
          <w:rFonts w:ascii="Times New Roman" w:hAnsi="Times New Roman" w:cs="Times New Roman"/>
          <w:szCs w:val="24"/>
        </w:rPr>
        <w:t>需要向</w:t>
      </w:r>
      <w:r w:rsidR="00E46BDB">
        <w:rPr>
          <w:rFonts w:ascii="Times New Roman" w:hAnsi="Times New Roman" w:cs="Times New Roman" w:hint="eastAsia"/>
          <w:szCs w:val="24"/>
        </w:rPr>
        <w:t>接口</w:t>
      </w:r>
      <w:r>
        <w:rPr>
          <w:rFonts w:ascii="Times New Roman" w:hAnsi="Times New Roman" w:cs="Times New Roman"/>
          <w:szCs w:val="24"/>
        </w:rPr>
        <w:t>传递一个</w:t>
      </w:r>
      <w:r>
        <w:rPr>
          <w:rFonts w:ascii="Times New Roman" w:hAnsi="Times New Roman" w:cs="Times New Roman"/>
          <w:szCs w:val="24"/>
        </w:rPr>
        <w:t>User</w:t>
      </w:r>
      <w:r>
        <w:rPr>
          <w:rFonts w:ascii="Times New Roman" w:hAnsi="Times New Roman" w:cs="Times New Roman"/>
          <w:szCs w:val="24"/>
        </w:rPr>
        <w:t>对象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 w:hint="eastAsia"/>
          <w:color w:val="505050"/>
          <w:szCs w:val="24"/>
          <w:shd w:val="clear" w:color="auto" w:fill="FFFFFF"/>
        </w:rPr>
        <w:t>先判断此用户存在与否，再判断密码是否匹配，主体过程如下所示。</w:t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//登录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login(User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.IsNullOrEmpty(data.name) ||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.IsNullOrEmpty(data.pwd))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//检查账号是否在用户表里面，在的话就是被注册了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t_user user = userDal.getUser(data.name);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//比对密码是否正确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(user.pwd.Equals(Md5Help.UserMd5(data.pwd)))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//输入的旧密码跟数据库密码一致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"登录成功"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"登录失败，账户密码有误"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spacing w:line="240" w:lineRule="auto"/>
      </w:pPr>
      <w:r>
        <w:rPr>
          <w:noProof/>
        </w:rPr>
        <w:lastRenderedPageBreak/>
        <w:drawing>
          <wp:inline distT="0" distB="0" distL="114300" distR="114300">
            <wp:extent cx="5274310" cy="3218815"/>
            <wp:effectExtent l="0" t="0" r="8890" b="698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）修改密码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hyperlink r:id="rId12" w:history="1">
        <w:r>
          <w:rPr>
            <w:rFonts w:ascii="Times New Roman" w:hAnsi="Times New Roman" w:cs="Times New Roman" w:hint="eastAsia"/>
          </w:rPr>
          <w:t>https://localhost:44307/api/User/ModPwd</w:t>
        </w:r>
      </w:hyperlink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 w:hint="eastAsia"/>
        </w:rPr>
        <w:t>UserPwd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，先判断有无重名用户，其次将旧密码进行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编码之后判断该用户的密码是否相符合，相符合则把新密码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编码之后存入数据库，否则提示。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//修改用户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modUser(t_user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//设置修改记录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dbcontext.Update(data);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dbcontext.SaveChanges();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//修改密码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modPwd(UserPwd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.IsNullOrEmpty(data.name) ||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.IsNullOrEmpty(data.oldpwd) ||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.IsNullOrEmpty(data.newpwd))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"账号、旧密码、新密码不能为空"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//检查账号是否在用户表里面，在的话就是被注册了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t_user user = userDal.getUser(data.name);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//比对密码是否正确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(user.pwd.Equals(Md5Help.UserMd5(data.oldpwd)))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//输入的旧密码跟数据库密码一致，修改到数据库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user.pwd = Md5Help.UserMd5(data.newpwd);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 = userDal.modUser(user);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//输入的旧密码跟数据库密码不一致，提示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"输入的旧密码不正确"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spacing w:line="240" w:lineRule="auto"/>
      </w:pPr>
      <w:r>
        <w:rPr>
          <w:noProof/>
        </w:rPr>
        <w:drawing>
          <wp:inline distT="0" distB="0" distL="114300" distR="114300">
            <wp:extent cx="5270500" cy="3390265"/>
            <wp:effectExtent l="0" t="0" r="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93D" w:rsidRDefault="0066193D">
      <w:pPr>
        <w:rPr>
          <w:rFonts w:ascii="Times New Roman" w:hAnsi="Times New Roman" w:cs="Times New Roman" w:hint="eastAsia"/>
        </w:rPr>
      </w:pP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）获取招领信息</w:t>
      </w:r>
      <w:r>
        <w:rPr>
          <w:rFonts w:ascii="Times New Roman" w:hAnsi="Times New Roman" w:cs="Times New Roman" w:hint="eastAsia"/>
        </w:rPr>
        <w:t xml:space="preserve"> get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https://localhost:44307/api/Goods/Get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调用过程：可以</w:t>
      </w:r>
      <w:r w:rsidRPr="006E0FB4">
        <w:rPr>
          <w:rFonts w:ascii="Times New Roman" w:hAnsi="Times New Roman" w:cs="Times New Roman"/>
        </w:rPr>
        <w:t>传递</w:t>
      </w:r>
      <w:r w:rsidRPr="006E0FB4">
        <w:rPr>
          <w:rFonts w:ascii="Times New Roman" w:hAnsi="Times New Roman" w:cs="Times New Roman" w:hint="eastAsia"/>
        </w:rPr>
        <w:t>开始日期、结束日期、物品名称、描述，取出符合条件的招领信息返回。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//根据查询条件展示招领信息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ResData&lt;List&lt;GoodsId&gt;&gt;get(GoodsCon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ResData&lt;List&lt;GoodsId&gt;&gt;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ResData&lt;List&lt;GoodsId&gt;&gt;();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List&lt;GoodsId&gt; goods = dbcontext.t_lostgoods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//查询条件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.Where(t =&gt; (t.goods.Contains(data.goods) || data.goods==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 &amp;&amp; (t.describe.Contains(data.describe) || data.describe==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 &amp;&amp;t.collect_date&gt;=data.bdate&amp;&amp;t.collect_date&lt;=data.edate)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//查询结果  t_lostgoods==&gt;GoodsId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.Select(t =&gt;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GoodsId(t.id,t.goods,t.describe,t.collect_date,t.collect_addr,t.contact_man,t.contact_phone,t.contact_email))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//转换结果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.ToList();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res.msg = </w:t>
      </w:r>
      <w:r>
        <w:rPr>
          <w:rFonts w:ascii="新宋体" w:eastAsia="新宋体" w:hAnsi="新宋体" w:hint="eastAsia"/>
          <w:color w:val="A31515"/>
          <w:sz w:val="19"/>
        </w:rPr>
        <w:t>"查询成功"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res.data = 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Times New Roman" w:hAnsi="Times New Roman" w:cs="Times New Roman"/>
          <w:szCs w:val="24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//根据查询条件展示招领信息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ResData&lt;List&lt;GoodsId&gt;&gt;get(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goods,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describe,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bdate,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edate)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ResData&lt;List&lt;GoodsId&gt;&gt;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ResData&lt;List&lt;GoodsId&gt;&gt;();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GoodsCon data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GoodsCon();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//赋值查询条件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.IsNullOrEmpty(goods))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data.goods 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data.goods = 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.IsNullOrEmpty(describe))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data.describe 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data.describe = describe;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.IsNullOrEmpty(bdate))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data.bdate = DateTime.MinValue;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data.bdate = DateTime.Parse(bdate);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"开始日期不是有效的日期格式"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.IsNullOrEmpty(edate))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data.edate = DateTime.Now;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data.edate = DateTime.Parse(edate);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"结束日期不是有效的日期格式"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//如果查询条件有误，则返回提示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(res.code == -1)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//显示查询结果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=  lostGoodsDal.get(data);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-2484120</wp:posOffset>
            </wp:positionV>
            <wp:extent cx="5268595" cy="2713990"/>
            <wp:effectExtent l="0" t="0" r="1905" b="3810"/>
            <wp:wrapSquare wrapText="bothSides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）发布招领信息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hyperlink r:id="rId15" w:history="1">
        <w:r>
          <w:rPr>
            <w:rFonts w:ascii="Times New Roman" w:hAnsi="Times New Roman" w:cs="Times New Roman" w:hint="eastAsia"/>
          </w:rPr>
          <w:t>https://localhost:44307/api/Goods/Release</w:t>
        </w:r>
      </w:hyperlink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 w:hint="eastAsia"/>
        </w:rPr>
        <w:t>Goods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，先判断判断物品名称、描述联系人等是否完整，如果完整则保存到数据库并返回发布成功的信息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，否则提示</w:t>
      </w:r>
      <w:r w:rsidR="0066193D">
        <w:rPr>
          <w:rFonts w:ascii="Times New Roman" w:hAnsi="Times New Roman" w:cs="Times New Roman" w:hint="eastAsia"/>
        </w:rPr>
        <w:t>发布失败</w:t>
      </w:r>
      <w:r w:rsidRPr="006E0FB4">
        <w:rPr>
          <w:rFonts w:ascii="Times New Roman" w:hAnsi="Times New Roman" w:cs="Times New Roman" w:hint="eastAsia"/>
        </w:rPr>
        <w:t>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//发布招领信息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ResData&lt;Release&gt;releaseGoods(t_lostgoods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ResData&lt;Release&gt;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ResData&lt;Release&gt;();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//增加一行记录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dbcontext.Add(data);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dbcontext.SaveChanges();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"发布成功"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Release release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Release();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release.id = data.id;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res.data = release;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"发布失败"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ex)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"发布失败："</w:t>
      </w:r>
      <w:r>
        <w:rPr>
          <w:rFonts w:ascii="新宋体" w:eastAsia="新宋体" w:hAnsi="新宋体" w:hint="eastAsia"/>
          <w:color w:val="000000"/>
          <w:sz w:val="19"/>
        </w:rPr>
        <w:t>+ ex.Message;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//发布招领信息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ResData&lt;Release&gt;releaseGoods(Goods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ResData&lt;Release&gt;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ResData&lt;Release&gt;();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.IsNullOrEmpty(data.goods)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.IsNullOrEmpty(data.describe)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.IsNullOrEmpty(data.contact_man))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"物品名称、物品描述、联系人不能为空"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.IsNullOrEmpty(data.contact_phone) &amp;&amp;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.IsNullOrEmpty(data.contact_email))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"必须输入一种联系方式（手机号码/EMAIL）"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{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t_lostgoodslostgoods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t_lostgoods();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lostgoods.id = 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>.Parse(DateTime.Now.ToString(</w:t>
      </w:r>
      <w:r>
        <w:rPr>
          <w:rFonts w:ascii="新宋体" w:eastAsia="新宋体" w:hAnsi="新宋体" w:hint="eastAsia"/>
          <w:color w:val="A31515"/>
          <w:sz w:val="19"/>
        </w:rPr>
        <w:t>"yyyyMMddhhmmss"</w:t>
      </w:r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lostgoods.goods = data.goods;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lostgoods.describe = data.describe;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lostgoods.collect_date = data.collect_date;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lostgoods.collect_addr = data.collect_addr;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lostgoods.contact_man = data.contact_man;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lostgoods.contact_phone = data.contact_phone;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lostgoods.contact_email = data.contact_email;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 = lostGoodsDal.releaseGoods(lostgoods);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EC3EBD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3332480" behindDoc="0" locked="0" layoutInCell="1" allowOverlap="1">
            <wp:simplePos x="0" y="0"/>
            <wp:positionH relativeFrom="column">
              <wp:posOffset>-93074</wp:posOffset>
            </wp:positionH>
            <wp:positionV relativeFrom="paragraph">
              <wp:posOffset>384301</wp:posOffset>
            </wp:positionV>
            <wp:extent cx="5274310" cy="2816860"/>
            <wp:effectExtent l="0" t="0" r="254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2CA"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）修改招领信息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https://localhost:44307/api/Goods/Mod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 w:hint="eastAsia"/>
        </w:rPr>
        <w:t>GoodsId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，先判断修改的信息是否完整，不完整则提示，然后判断修改的信息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是否存在，如果存在则保存相关的信息到数据库，否则提示。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lastRenderedPageBreak/>
        <w:t>//修改招领信息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modGoods(t_lostgoods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//设置修改记录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dbcontext.Update(data);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dbcontext.SaveChanges();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modGoods(GoodsId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(data.id &lt;=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"ID不能为空"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.IsNullOrEmpty(data.goods)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||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.IsNullOrEmpty(data.describe)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.IsNullOrEmpty(data.contact_man))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"物品名称、物品描述、联系人不能为空"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.IsNullOrEmpty(data.contact_phone) &amp;&amp;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.IsNullOrEmpty(data.contact_email))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"必须输入一种联系方式（手机号码/EMAIL）"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t_lostgoodslostgoods = lostGoodsDal.getGoods(data.id);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(lostgoods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"无此招领信息"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lostgoods.contact_man = data.contact_man;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lostgoods.contact_email = data.contact_email;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lostgoods.contact_phone = data.contact_phone;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lostgoods.describe = data.describe;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lostgoods.goods = data.goods;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lostgoods.collect_addr = data.collect_addr;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lostgoods.collect_date = data.collect_date;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lastRenderedPageBreak/>
        <w:t>//修改到数据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lostGoodsDal.modGoods(lostgoods);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rPr>
          <w:rFonts w:ascii="Times New Roman" w:hAnsi="Times New Roman" w:cs="Times New Roman"/>
          <w:szCs w:val="24"/>
        </w:rPr>
      </w:pPr>
    </w:p>
    <w:p w:rsidR="009F7C97" w:rsidRDefault="00EC3EBD">
      <w:pPr>
        <w:spacing w:line="240" w:lineRule="auto"/>
        <w:rPr>
          <w:rFonts w:ascii="宋体" w:hAnsi="宋体" w:cs="Helvetica"/>
          <w:color w:val="50505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8136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）删除招领信息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https://localhost:44307/api/Goods/Del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，先判断删除的信息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是否存在，如果存在则从数据库中删除招领信息，否则提示。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//删除招领信息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delGoods(t_lostgoods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//设置删除记录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dbcontext.Remove(data);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dbcontext.SaveChanges();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"删除成功"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"删除失败"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//删除招领信息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delGoods(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res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(data &lt;=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"ID不能为空"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t_lostgoodslostgoods = lostGoodsDal.getGoods(data);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(lostgoods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res.code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"无此招领信息"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lostGoodsDal.delGoods(lostgoods);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Default="00CB7D0E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795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Pr="00C10077" w:rsidRDefault="001772CA">
      <w:pPr>
        <w:pStyle w:val="1"/>
        <w:spacing w:after="312"/>
        <w:rPr>
          <w:sz w:val="36"/>
          <w:szCs w:val="36"/>
        </w:rPr>
      </w:pPr>
      <w:r w:rsidRPr="00C10077">
        <w:rPr>
          <w:rFonts w:hint="eastAsia"/>
          <w:sz w:val="36"/>
          <w:szCs w:val="36"/>
        </w:rPr>
        <w:t>3</w:t>
      </w:r>
      <w:r w:rsidR="002C054D">
        <w:rPr>
          <w:rFonts w:hint="eastAsia"/>
          <w:sz w:val="36"/>
          <w:szCs w:val="36"/>
        </w:rPr>
        <w:t xml:space="preserve">. </w:t>
      </w:r>
      <w:r w:rsidRPr="00C10077">
        <w:rPr>
          <w:rFonts w:hint="eastAsia"/>
          <w:sz w:val="36"/>
          <w:szCs w:val="36"/>
        </w:rPr>
        <w:t>前端调用</w:t>
      </w:r>
    </w:p>
    <w:p w:rsidR="009F7C97" w:rsidRDefault="00C10077" w:rsidP="00C1007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）注册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>Http POST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方法参数：</w:t>
      </w:r>
      <w:r>
        <w:rPr>
          <w:rFonts w:hint="eastAsia"/>
        </w:rPr>
        <w:t>U</w:t>
      </w:r>
      <w:r>
        <w:t>ser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hyperlink r:id="rId19" w:history="1">
        <w:r>
          <w:rPr>
            <w:rStyle w:val="a3"/>
            <w:rFonts w:ascii="Helvetica" w:eastAsia="Helvetica" w:hAnsi="Helvetica" w:cs="Helvetica"/>
            <w:sz w:val="12"/>
            <w:szCs w:val="12"/>
            <w:shd w:val="clear" w:color="auto" w:fill="FFFFFF"/>
          </w:rPr>
          <w:t>https://localhost:44307/api/Us</w:t>
        </w:r>
        <w:r>
          <w:rPr>
            <w:rStyle w:val="a3"/>
            <w:rFonts w:ascii="Helvetica" w:eastAsia="Helvetica" w:hAnsi="Helvetica" w:cs="Helvetica"/>
            <w:sz w:val="12"/>
            <w:szCs w:val="12"/>
            <w:shd w:val="clear" w:color="auto" w:fill="FFFFFF"/>
          </w:rPr>
          <w:t>e</w:t>
        </w:r>
        <w:r>
          <w:rPr>
            <w:rStyle w:val="a3"/>
            <w:rFonts w:ascii="Helvetica" w:eastAsia="Helvetica" w:hAnsi="Helvetica" w:cs="Helvetica"/>
            <w:sz w:val="12"/>
            <w:szCs w:val="12"/>
            <w:shd w:val="clear" w:color="auto" w:fill="FFFFFF"/>
          </w:rPr>
          <w:t>r/Register</w:t>
        </w:r>
      </w:hyperlink>
    </w:p>
    <w:p w:rsidR="001772CA" w:rsidRDefault="001772CA" w:rsidP="001772CA">
      <w:pPr>
        <w:pStyle w:val="a4"/>
        <w:ind w:firstLineChars="0"/>
      </w:pPr>
      <w:r>
        <w:rPr>
          <w:rFonts w:hint="eastAsia"/>
        </w:rPr>
        <w:t>调用过程：获取前端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用户输入的用户名</w:t>
      </w:r>
      <w:r>
        <w:rPr>
          <w:rFonts w:hint="eastAsia"/>
        </w:rPr>
        <w:t>\</w:t>
      </w:r>
      <w:r>
        <w:rPr>
          <w:rFonts w:hint="eastAsia"/>
        </w:rPr>
        <w:t>昵称和密码之后，确认用户名与密码符合规则，之后生成一个</w:t>
      </w:r>
      <w:r>
        <w:rPr>
          <w:rFonts w:hint="eastAsia"/>
        </w:rPr>
        <w:t>User</w:t>
      </w:r>
      <w:r>
        <w:rPr>
          <w:rFonts w:hint="eastAsia"/>
        </w:rPr>
        <w:t>类对象，并将该</w:t>
      </w:r>
      <w:r>
        <w:rPr>
          <w:rFonts w:hint="eastAsia"/>
        </w:rPr>
        <w:t>User</w:t>
      </w:r>
      <w:r>
        <w:rPr>
          <w:rFonts w:hint="eastAsia"/>
        </w:rPr>
        <w:t>类对象转换为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方法发送给后端，取回后端结果后，前端根据结果进行相应展示。注册成功则返回登录界面，注册失败则弹出提示框，效果如图所示：</w:t>
      </w:r>
    </w:p>
    <w:p w:rsidR="001772CA" w:rsidRPr="001772CA" w:rsidRDefault="001772CA" w:rsidP="001772CA">
      <w:pPr>
        <w:pStyle w:val="a4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092700" cy="3162300"/>
            <wp:effectExtent l="0" t="0" r="0" b="0"/>
            <wp:wrapTopAndBottom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72CA" w:rsidRDefault="001772CA" w:rsidP="001772CA">
      <w:pPr>
        <w:pStyle w:val="a4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2071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5092700" cy="3162300"/>
            <wp:effectExtent l="0" t="0" r="0" b="0"/>
            <wp:wrapTopAndBottom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7C63" w:rsidRDefault="004A7C63" w:rsidP="00E16479">
      <w:pPr>
        <w:rPr>
          <w:rFonts w:hint="eastAsia"/>
        </w:rPr>
      </w:pPr>
    </w:p>
    <w:p w:rsidR="009F7C97" w:rsidRDefault="00E16479" w:rsidP="00E1647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772CA">
        <w:rPr>
          <w:rFonts w:hint="eastAsia"/>
        </w:rPr>
        <w:t>登录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方法参数：</w:t>
      </w:r>
      <w:r>
        <w:rPr>
          <w:rFonts w:hint="eastAsia"/>
        </w:rPr>
        <w:t>U</w:t>
      </w:r>
      <w:r>
        <w:t>ser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https://localhost:44307/api/User/Login</w:t>
      </w:r>
    </w:p>
    <w:p w:rsidR="009F7C97" w:rsidRDefault="00B4221D">
      <w:pPr>
        <w:pStyle w:val="a4"/>
        <w:numPr>
          <w:ilvl w:val="0"/>
          <w:numId w:val="3"/>
        </w:numPr>
        <w:ind w:firstLine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254000</wp:posOffset>
            </wp:positionH>
            <wp:positionV relativeFrom="page">
              <wp:posOffset>2756535</wp:posOffset>
            </wp:positionV>
            <wp:extent cx="5034915" cy="3124835"/>
            <wp:effectExtent l="19050" t="0" r="0" b="0"/>
            <wp:wrapTopAndBottom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72CA">
        <w:rPr>
          <w:rFonts w:hint="eastAsia"/>
        </w:rPr>
        <w:t>调用过程：前端界面获取用户输入的用户名以及密码以后，使用这两个数据构造一个单例</w:t>
      </w:r>
      <w:r w:rsidR="001772CA">
        <w:rPr>
          <w:rFonts w:hint="eastAsia"/>
        </w:rPr>
        <w:t>U</w:t>
      </w:r>
      <w:r w:rsidR="001772CA">
        <w:t>ser</w:t>
      </w:r>
      <w:r w:rsidR="001772CA">
        <w:rPr>
          <w:rFonts w:hint="eastAsia"/>
        </w:rPr>
        <w:t>对象，然后通过该</w:t>
      </w:r>
      <w:r w:rsidR="001772CA">
        <w:rPr>
          <w:rFonts w:hint="eastAsia"/>
        </w:rPr>
        <w:t>U</w:t>
      </w:r>
      <w:r w:rsidR="001772CA">
        <w:t>ser</w:t>
      </w:r>
      <w:r w:rsidR="001772CA">
        <w:rPr>
          <w:rFonts w:hint="eastAsia"/>
        </w:rPr>
        <w:t>类对象调用</w:t>
      </w:r>
      <w:r w:rsidR="001772CA">
        <w:rPr>
          <w:rFonts w:hint="eastAsia"/>
        </w:rPr>
        <w:t>L</w:t>
      </w:r>
      <w:r w:rsidR="001772CA">
        <w:t>ogin</w:t>
      </w:r>
      <w:r w:rsidR="001772CA">
        <w:rPr>
          <w:rFonts w:hint="eastAsia"/>
        </w:rPr>
        <w:t>方法，该</w:t>
      </w:r>
      <w:r w:rsidR="001772CA">
        <w:rPr>
          <w:rFonts w:hint="eastAsia"/>
        </w:rPr>
        <w:t>Login</w:t>
      </w:r>
      <w:r w:rsidR="001772CA">
        <w:rPr>
          <w:rFonts w:hint="eastAsia"/>
        </w:rPr>
        <w:t>方法会向后端开放的接口发送</w:t>
      </w:r>
      <w:r w:rsidR="001772CA">
        <w:rPr>
          <w:rFonts w:hint="eastAsia"/>
        </w:rPr>
        <w:t>post</w:t>
      </w:r>
      <w:r w:rsidR="001772CA">
        <w:rPr>
          <w:rFonts w:hint="eastAsia"/>
        </w:rPr>
        <w:t>方法，参数为</w:t>
      </w:r>
      <w:r w:rsidR="001772CA">
        <w:rPr>
          <w:rFonts w:hint="eastAsia"/>
        </w:rPr>
        <w:t>User</w:t>
      </w:r>
      <w:r w:rsidR="001772CA">
        <w:rPr>
          <w:rFonts w:hint="eastAsia"/>
        </w:rPr>
        <w:t>类对象的</w:t>
      </w:r>
      <w:r w:rsidR="001772CA">
        <w:rPr>
          <w:rFonts w:hint="eastAsia"/>
        </w:rPr>
        <w:t>s</w:t>
      </w:r>
      <w:r w:rsidR="001772CA">
        <w:t>tring</w:t>
      </w:r>
      <w:r w:rsidR="001772CA">
        <w:rPr>
          <w:rFonts w:hint="eastAsia"/>
        </w:rPr>
        <w:t>类型的</w:t>
      </w:r>
      <w:r w:rsidR="001772CA">
        <w:rPr>
          <w:rFonts w:hint="eastAsia"/>
        </w:rPr>
        <w:t>n</w:t>
      </w:r>
      <w:r w:rsidR="001772CA">
        <w:t>ame</w:t>
      </w:r>
      <w:r w:rsidR="001772CA">
        <w:rPr>
          <w:rFonts w:hint="eastAsia"/>
        </w:rPr>
        <w:t>以及</w:t>
      </w:r>
      <w:r w:rsidR="001772CA">
        <w:rPr>
          <w:rFonts w:hint="eastAsia"/>
        </w:rPr>
        <w:t>pwd</w:t>
      </w:r>
      <w:r w:rsidR="001772CA">
        <w:rPr>
          <w:rFonts w:hint="eastAsia"/>
        </w:rPr>
        <w:t>属性，之后返回一个</w:t>
      </w:r>
      <w:r w:rsidR="001772CA">
        <w:rPr>
          <w:rFonts w:hint="eastAsia"/>
        </w:rPr>
        <w:t>JSON</w:t>
      </w:r>
      <w:r w:rsidR="001772CA">
        <w:rPr>
          <w:rFonts w:hint="eastAsia"/>
        </w:rPr>
        <w:t>的结果，前端</w:t>
      </w:r>
      <w:r w:rsidR="001772CA">
        <w:rPr>
          <w:rFonts w:hint="eastAsia"/>
        </w:rPr>
        <w:t>U</w:t>
      </w:r>
      <w:r w:rsidR="001772CA">
        <w:t>I</w:t>
      </w:r>
      <w:r w:rsidR="001772CA">
        <w:rPr>
          <w:rFonts w:hint="eastAsia"/>
        </w:rPr>
        <w:t>根据结果进行相应的展示。登录成功则直接进入主界面，登录失败弹出提示框，效果如图所示：</w:t>
      </w:r>
    </w:p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887115">
      <w:r>
        <w:rPr>
          <w:noProof/>
        </w:rPr>
        <w:lastRenderedPageBreak/>
        <w:drawing>
          <wp:anchor distT="0" distB="0" distL="114300" distR="114300" simplePos="0" relativeHeight="25333145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5274310" cy="3270250"/>
            <wp:effectExtent l="1905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E16479" w:rsidP="00E1647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772CA">
        <w:rPr>
          <w:rFonts w:hint="eastAsia"/>
        </w:rPr>
        <w:t>修改密码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UserPwd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https://localhost:44307/api/User/ModPwd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调用过程：用登录的用户的账号信息、旧密码、新密码一个单例</w:t>
      </w:r>
      <w:r>
        <w:rPr>
          <w:rFonts w:ascii="新宋体" w:eastAsia="新宋体" w:hAnsi="新宋体" w:hint="eastAsia"/>
          <w:color w:val="000000"/>
          <w:sz w:val="19"/>
        </w:rPr>
        <w:t>UserPwd</w:t>
      </w:r>
      <w:r>
        <w:rPr>
          <w:rFonts w:hint="eastAsia"/>
        </w:rPr>
        <w:t>对象，然后通过该</w:t>
      </w:r>
      <w:r>
        <w:rPr>
          <w:rFonts w:ascii="新宋体" w:eastAsia="新宋体" w:hAnsi="新宋体" w:hint="eastAsia"/>
          <w:color w:val="000000"/>
          <w:sz w:val="19"/>
        </w:rPr>
        <w:t>UserPwd</w:t>
      </w:r>
      <w:r>
        <w:rPr>
          <w:rFonts w:hint="eastAsia"/>
        </w:rPr>
        <w:t>类对象调用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ModPwd</w:t>
      </w:r>
      <w:r>
        <w:rPr>
          <w:rFonts w:hint="eastAsia"/>
        </w:rPr>
        <w:t>方法，该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ModPwd</w:t>
      </w:r>
      <w:r>
        <w:rPr>
          <w:rFonts w:hint="eastAsia"/>
        </w:rPr>
        <w:t>方法会向后端开放的接口发送</w:t>
      </w:r>
      <w:r>
        <w:rPr>
          <w:rFonts w:hint="eastAsia"/>
        </w:rPr>
        <w:t>post</w:t>
      </w:r>
      <w:r>
        <w:rPr>
          <w:rFonts w:hint="eastAsia"/>
        </w:rPr>
        <w:t>方法，之后返回一个</w:t>
      </w:r>
      <w:r>
        <w:rPr>
          <w:rFonts w:hint="eastAsia"/>
        </w:rPr>
        <w:t>JSON</w:t>
      </w:r>
      <w:r>
        <w:rPr>
          <w:rFonts w:hint="eastAsia"/>
        </w:rPr>
        <w:t>的结果，前端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根据结果进行相应的展示。前端调用效果如图所示：</w:t>
      </w:r>
    </w:p>
    <w:p w:rsidR="009F7C97" w:rsidRDefault="009F7C97"/>
    <w:p w:rsidR="009F7C97" w:rsidRDefault="009F7C97">
      <w:pPr>
        <w:jc w:val="center"/>
        <w:rPr>
          <w:rFonts w:ascii="宋体" w:hAnsi="宋体"/>
        </w:rPr>
      </w:pPr>
    </w:p>
    <w:p w:rsidR="009F7C97" w:rsidRDefault="009F7C97">
      <w:pPr>
        <w:jc w:val="center"/>
        <w:rPr>
          <w:rFonts w:ascii="宋体" w:hAnsi="宋体"/>
        </w:rPr>
      </w:pPr>
    </w:p>
    <w:p w:rsidR="009F7C97" w:rsidRDefault="009F7C97" w:rsidP="00E16479">
      <w:pPr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887115">
      <w:pPr>
        <w:jc w:val="center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3321216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1222456</wp:posOffset>
            </wp:positionV>
            <wp:extent cx="5092700" cy="3162300"/>
            <wp:effectExtent l="0" t="0" r="0" b="0"/>
            <wp:wrapTopAndBottom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7AEC">
        <w:rPr>
          <w:noProof/>
        </w:rPr>
        <w:drawing>
          <wp:anchor distT="0" distB="0" distL="114300" distR="114300" simplePos="0" relativeHeight="25207296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4742180</wp:posOffset>
            </wp:positionV>
            <wp:extent cx="5092700" cy="3162300"/>
            <wp:effectExtent l="0" t="0" r="0" b="0"/>
            <wp:wrapTopAndBottom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9F7C97" w:rsidRDefault="009F7C97" w:rsidP="000F7AEC">
      <w:pPr>
        <w:rPr>
          <w:rFonts w:ascii="宋体" w:hAnsi="宋体"/>
        </w:rPr>
      </w:pPr>
    </w:p>
    <w:p w:rsidR="009F7C97" w:rsidRPr="00777845" w:rsidRDefault="000F7AEC" w:rsidP="000F7AEC">
      <w:r w:rsidRPr="00777845">
        <w:rPr>
          <w:rFonts w:ascii="宋体" w:hAnsi="宋体" w:hint="eastAsia"/>
          <w:bCs/>
        </w:rPr>
        <w:lastRenderedPageBreak/>
        <w:t>（4）</w:t>
      </w:r>
      <w:r w:rsidR="001772CA" w:rsidRPr="00777845">
        <w:rPr>
          <w:rFonts w:hint="eastAsia"/>
        </w:rPr>
        <w:t>获取招领信息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get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goods,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describe,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bdate,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edate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ResData&lt;List&lt;GoodsId&gt;&gt;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https://localhost:44307/api/Goods/Get</w:t>
      </w:r>
    </w:p>
    <w:p w:rsidR="009F7C97" w:rsidRDefault="00FD4DBF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3322240" behindDoc="1" locked="0" layoutInCell="1" allowOverlap="1">
            <wp:simplePos x="0" y="0"/>
            <wp:positionH relativeFrom="column">
              <wp:posOffset>-469265</wp:posOffset>
            </wp:positionH>
            <wp:positionV relativeFrom="paragraph">
              <wp:posOffset>1070610</wp:posOffset>
            </wp:positionV>
            <wp:extent cx="6400800" cy="3173095"/>
            <wp:effectExtent l="1905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72CA">
        <w:rPr>
          <w:rFonts w:hint="eastAsia"/>
        </w:rPr>
        <w:t>调用过程：前端</w:t>
      </w:r>
      <w:r w:rsidR="001772CA">
        <w:rPr>
          <w:rFonts w:hint="eastAsia"/>
        </w:rPr>
        <w:t>U</w:t>
      </w:r>
      <w:r w:rsidR="001772CA">
        <w:t>I</w:t>
      </w:r>
      <w:r w:rsidR="001772CA">
        <w:rPr>
          <w:rFonts w:hint="eastAsia"/>
        </w:rPr>
        <w:t>根据用户输入的物品名称、物品描述、拾获开始日期和截至日期，会作为</w:t>
      </w:r>
      <w:r w:rsidR="001772CA">
        <w:rPr>
          <w:rFonts w:hint="eastAsia"/>
        </w:rPr>
        <w:t>U</w:t>
      </w:r>
      <w:r w:rsidR="001772CA">
        <w:t>RL</w:t>
      </w:r>
      <w:r w:rsidR="001772CA">
        <w:rPr>
          <w:rFonts w:hint="eastAsia"/>
        </w:rPr>
        <w:t>中的参数，发送</w:t>
      </w:r>
      <w:r w:rsidR="001772CA">
        <w:rPr>
          <w:rFonts w:hint="eastAsia"/>
        </w:rPr>
        <w:t>get</w:t>
      </w:r>
      <w:r w:rsidR="001772CA">
        <w:rPr>
          <w:rFonts w:hint="eastAsia"/>
        </w:rPr>
        <w:t>请求给后端，然后根据后端返回的状态码及其</w:t>
      </w:r>
      <w:r w:rsidR="001772CA">
        <w:rPr>
          <w:rFonts w:hint="eastAsia"/>
        </w:rPr>
        <w:t>list</w:t>
      </w:r>
      <w:r w:rsidR="001772CA">
        <w:rPr>
          <w:rFonts w:hint="eastAsia"/>
        </w:rPr>
        <w:t>信息进行相应的前端展示。</w:t>
      </w:r>
    </w:p>
    <w:p w:rsidR="001675A1" w:rsidRDefault="001675A1"/>
    <w:p w:rsidR="001675A1" w:rsidRDefault="001675A1"/>
    <w:p w:rsidR="001675A1" w:rsidRDefault="001675A1"/>
    <w:p w:rsidR="009F7C97" w:rsidRDefault="009F7C97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 w:rsidP="001675A1"/>
    <w:p w:rsidR="009F7C97" w:rsidRDefault="00777845" w:rsidP="00777845">
      <w:r>
        <w:rPr>
          <w:rFonts w:hint="eastAsia"/>
        </w:rPr>
        <w:lastRenderedPageBreak/>
        <w:t>（</w:t>
      </w:r>
      <w:r>
        <w:t>5</w:t>
      </w:r>
      <w:r>
        <w:rPr>
          <w:rFonts w:hint="eastAsia"/>
        </w:rPr>
        <w:t>）</w:t>
      </w:r>
      <w:r w:rsidR="001772CA">
        <w:rPr>
          <w:rFonts w:hint="eastAsia"/>
        </w:rPr>
        <w:t>发布招领信息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Goods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ResData&lt;Release&gt;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https://localhost:44307/api/Goods/Release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UI</w:t>
      </w:r>
      <w:r>
        <w:rPr>
          <w:rFonts w:hint="eastAsia"/>
        </w:rPr>
        <w:t>要求用户输入物品名称、物品描述、联系</w:t>
      </w:r>
      <w:r w:rsidR="00FB6A4E">
        <w:rPr>
          <w:rFonts w:hint="eastAsia"/>
        </w:rPr>
        <w:t>人</w:t>
      </w:r>
      <w:bookmarkStart w:id="0" w:name="_GoBack"/>
      <w:bookmarkEnd w:id="0"/>
      <w:r>
        <w:rPr>
          <w:rFonts w:hint="eastAsia"/>
        </w:rPr>
        <w:t>等信息，之后生成一个</w:t>
      </w:r>
      <w:r>
        <w:rPr>
          <w:rFonts w:ascii="新宋体" w:eastAsia="新宋体" w:hAnsi="新宋体" w:hint="eastAsia"/>
          <w:color w:val="000000"/>
          <w:sz w:val="19"/>
        </w:rPr>
        <w:t>Goods</w:t>
      </w:r>
      <w:r>
        <w:rPr>
          <w:rFonts w:hint="eastAsia"/>
        </w:rPr>
        <w:t>类对象，并将该</w:t>
      </w:r>
      <w:r>
        <w:rPr>
          <w:rFonts w:ascii="新宋体" w:eastAsia="新宋体" w:hAnsi="新宋体" w:hint="eastAsia"/>
          <w:color w:val="000000"/>
          <w:sz w:val="19"/>
        </w:rPr>
        <w:t>Goods</w:t>
      </w:r>
      <w:r>
        <w:rPr>
          <w:rFonts w:hint="eastAsia"/>
        </w:rPr>
        <w:t>类对象转换为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方法发送给后端，取回后端结果后，前端根据结果进行相应展示。</w:t>
      </w:r>
    </w:p>
    <w:p w:rsidR="009F7C97" w:rsidRDefault="001675A1" w:rsidP="00B1608B">
      <w:r>
        <w:rPr>
          <w:noProof/>
        </w:rPr>
        <w:drawing>
          <wp:anchor distT="0" distB="0" distL="114300" distR="114300" simplePos="0" relativeHeight="253323264" behindDoc="0" locked="0" layoutInCell="1" allowOverlap="1">
            <wp:simplePos x="0" y="0"/>
            <wp:positionH relativeFrom="margin">
              <wp:posOffset>-15240</wp:posOffset>
            </wp:positionH>
            <wp:positionV relativeFrom="paragraph">
              <wp:posOffset>477520</wp:posOffset>
            </wp:positionV>
            <wp:extent cx="5274310" cy="2620645"/>
            <wp:effectExtent l="0" t="0" r="254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5A1" w:rsidRDefault="001675A1" w:rsidP="00777845">
      <w:r>
        <w:rPr>
          <w:noProof/>
        </w:rPr>
        <w:drawing>
          <wp:anchor distT="0" distB="0" distL="114300" distR="114300" simplePos="0" relativeHeight="253324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274310" cy="261493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777845" w:rsidP="00777845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772CA">
        <w:rPr>
          <w:rFonts w:hint="eastAsia"/>
        </w:rPr>
        <w:t>修改招领信息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GoodsId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返回结果：</w:t>
      </w: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Res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https://localhost:44307/api/Goods/Mod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UI</w:t>
      </w:r>
      <w:r>
        <w:rPr>
          <w:rFonts w:hint="eastAsia"/>
        </w:rPr>
        <w:t>进入某个招领信息的信息维护界面，要求用户输入物品名称、物品描述、联系</w:t>
      </w:r>
      <w:r w:rsidR="00103C13">
        <w:rPr>
          <w:rFonts w:hint="eastAsia"/>
        </w:rPr>
        <w:t>人</w:t>
      </w:r>
      <w:r>
        <w:rPr>
          <w:rFonts w:hint="eastAsia"/>
        </w:rPr>
        <w:t>等信息，之后生成一个</w:t>
      </w:r>
      <w:r>
        <w:rPr>
          <w:rFonts w:ascii="新宋体" w:eastAsia="新宋体" w:hAnsi="新宋体" w:hint="eastAsia"/>
          <w:color w:val="000000"/>
          <w:sz w:val="19"/>
        </w:rPr>
        <w:t>GoodsId</w:t>
      </w:r>
      <w:r>
        <w:rPr>
          <w:rFonts w:hint="eastAsia"/>
        </w:rPr>
        <w:t>类对象，并将该</w:t>
      </w:r>
      <w:r>
        <w:rPr>
          <w:rFonts w:ascii="新宋体" w:eastAsia="新宋体" w:hAnsi="新宋体" w:hint="eastAsia"/>
          <w:color w:val="000000"/>
          <w:sz w:val="19"/>
        </w:rPr>
        <w:t>GoodsId</w:t>
      </w:r>
      <w:r>
        <w:rPr>
          <w:rFonts w:hint="eastAsia"/>
        </w:rPr>
        <w:t>类对象转换为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</w:t>
      </w:r>
      <w:r w:rsidR="00103C13">
        <w:rPr>
          <w:rFonts w:hint="eastAsia"/>
        </w:rPr>
        <w:t>：</w:t>
      </w:r>
    </w:p>
    <w:p w:rsidR="00C10077" w:rsidRDefault="00C10077" w:rsidP="00C10077"/>
    <w:p w:rsidR="009F7C97" w:rsidRDefault="001675A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3326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2882900</wp:posOffset>
            </wp:positionV>
            <wp:extent cx="5274310" cy="2626360"/>
            <wp:effectExtent l="0" t="0" r="2540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325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2618105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B1608B" w:rsidP="00B1608B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772CA">
        <w:rPr>
          <w:rFonts w:hint="eastAsia"/>
        </w:rPr>
        <w:t>删除招领信息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Id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返回结果：</w:t>
      </w: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Res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</w:t>
      </w:r>
      <w:r>
        <w:rPr>
          <w:rFonts w:ascii="Helvetica" w:hAnsi="Helvetica" w:cs="Helvetica" w:hint="eastAsia"/>
          <w:color w:val="505050"/>
          <w:sz w:val="12"/>
          <w:szCs w:val="12"/>
          <w:shd w:val="clear" w:color="auto" w:fill="FFFFFF"/>
        </w:rPr>
        <w:t>Del</w:t>
      </w:r>
    </w:p>
    <w:p w:rsidR="009F7C97" w:rsidRDefault="00103C13">
      <w:pPr>
        <w:pStyle w:val="a4"/>
        <w:numPr>
          <w:ilvl w:val="0"/>
          <w:numId w:val="6"/>
        </w:numPr>
        <w:ind w:firstLine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3328384" behindDoc="0" locked="0" layoutInCell="1" allowOverlap="1">
            <wp:simplePos x="0" y="0"/>
            <wp:positionH relativeFrom="margin">
              <wp:posOffset>-1905</wp:posOffset>
            </wp:positionH>
            <wp:positionV relativeFrom="paragraph">
              <wp:posOffset>3711575</wp:posOffset>
            </wp:positionV>
            <wp:extent cx="5270500" cy="2626995"/>
            <wp:effectExtent l="19050" t="0" r="635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2CA">
        <w:rPr>
          <w:rFonts w:hint="eastAsia"/>
        </w:rPr>
        <w:t>调用过程：用户选中需要修改的招领信息，根据选中的信息</w:t>
      </w:r>
      <w:r w:rsidR="001772CA">
        <w:rPr>
          <w:rFonts w:hint="eastAsia"/>
        </w:rPr>
        <w:t>ID</w:t>
      </w:r>
      <w:r w:rsidR="001772CA">
        <w:rPr>
          <w:rFonts w:hint="eastAsia"/>
        </w:rPr>
        <w:t>生成一个</w:t>
      </w:r>
      <w:r w:rsidR="001772CA">
        <w:rPr>
          <w:rFonts w:ascii="新宋体" w:eastAsia="新宋体" w:hAnsi="新宋体" w:hint="eastAsia"/>
          <w:color w:val="000000"/>
          <w:sz w:val="19"/>
        </w:rPr>
        <w:t>GoodsId</w:t>
      </w:r>
      <w:r w:rsidR="001772CA">
        <w:rPr>
          <w:rFonts w:hint="eastAsia"/>
        </w:rPr>
        <w:t>类对象，并将该</w:t>
      </w:r>
      <w:r w:rsidR="001772CA">
        <w:rPr>
          <w:rFonts w:ascii="新宋体" w:eastAsia="新宋体" w:hAnsi="新宋体" w:hint="eastAsia"/>
          <w:color w:val="000000"/>
          <w:sz w:val="19"/>
        </w:rPr>
        <w:t>GoodsId</w:t>
      </w:r>
      <w:r w:rsidR="001772CA">
        <w:rPr>
          <w:rFonts w:hint="eastAsia"/>
        </w:rPr>
        <w:t>类对象转换为</w:t>
      </w:r>
      <w:r w:rsidR="001772CA">
        <w:rPr>
          <w:rFonts w:hint="eastAsia"/>
        </w:rPr>
        <w:t>Json</w:t>
      </w:r>
      <w:r w:rsidR="001772CA">
        <w:rPr>
          <w:rFonts w:hint="eastAsia"/>
        </w:rPr>
        <w:t>格式数据通过</w:t>
      </w:r>
      <w:r w:rsidR="001772CA">
        <w:rPr>
          <w:rFonts w:hint="eastAsia"/>
        </w:rPr>
        <w:t>P</w:t>
      </w:r>
      <w:r w:rsidR="001772CA">
        <w:t>OST</w:t>
      </w:r>
      <w:r w:rsidR="001772CA">
        <w:rPr>
          <w:rFonts w:hint="eastAsia"/>
        </w:rPr>
        <w:t>方法</w:t>
      </w:r>
      <w:r w:rsidR="001675A1">
        <w:rPr>
          <w:noProof/>
        </w:rPr>
        <w:drawing>
          <wp:anchor distT="0" distB="0" distL="114300" distR="114300" simplePos="0" relativeHeight="253327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444500</wp:posOffset>
            </wp:positionV>
            <wp:extent cx="5274310" cy="2618105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2CA">
        <w:rPr>
          <w:rFonts w:hint="eastAsia"/>
        </w:rPr>
        <w:t>发送给后端，取回后端结果后进行相应展示。</w:t>
      </w:r>
    </w:p>
    <w:p w:rsidR="009F7C97" w:rsidRDefault="009F7C97">
      <w:pPr>
        <w:jc w:val="center"/>
      </w:pPr>
    </w:p>
    <w:sectPr w:rsidR="009F7C97" w:rsidSect="00824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094C" w:rsidRDefault="0001094C" w:rsidP="006800C5">
      <w:pPr>
        <w:spacing w:line="240" w:lineRule="auto"/>
      </w:pPr>
      <w:r>
        <w:separator/>
      </w:r>
    </w:p>
  </w:endnote>
  <w:endnote w:type="continuationSeparator" w:id="1">
    <w:p w:rsidR="0001094C" w:rsidRDefault="0001094C" w:rsidP="00680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094C" w:rsidRDefault="0001094C" w:rsidP="006800C5">
      <w:pPr>
        <w:spacing w:line="240" w:lineRule="auto"/>
      </w:pPr>
      <w:r>
        <w:separator/>
      </w:r>
    </w:p>
  </w:footnote>
  <w:footnote w:type="continuationSeparator" w:id="1">
    <w:p w:rsidR="0001094C" w:rsidRDefault="0001094C" w:rsidP="006800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B717D"/>
    <w:multiLevelType w:val="multilevel"/>
    <w:tmpl w:val="060B717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7BE7E04"/>
    <w:multiLevelType w:val="multilevel"/>
    <w:tmpl w:val="17BE7E0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D652E26"/>
    <w:multiLevelType w:val="multilevel"/>
    <w:tmpl w:val="2D652E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4880E4B"/>
    <w:multiLevelType w:val="multilevel"/>
    <w:tmpl w:val="64880E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5CC1FB7"/>
    <w:multiLevelType w:val="multilevel"/>
    <w:tmpl w:val="65CC1F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EBE0D26"/>
    <w:multiLevelType w:val="multilevel"/>
    <w:tmpl w:val="7EBE0D26"/>
    <w:lvl w:ilvl="0">
      <w:start w:val="1"/>
      <w:numFmt w:val="decimal"/>
      <w:lvlText w:val="（%1）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07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1094C"/>
    <w:rsid w:val="00030CF5"/>
    <w:rsid w:val="00084356"/>
    <w:rsid w:val="000920A4"/>
    <w:rsid w:val="000F411C"/>
    <w:rsid w:val="000F7AEC"/>
    <w:rsid w:val="00103C13"/>
    <w:rsid w:val="001675A1"/>
    <w:rsid w:val="00172A27"/>
    <w:rsid w:val="001772CA"/>
    <w:rsid w:val="001A2FD9"/>
    <w:rsid w:val="001B0693"/>
    <w:rsid w:val="001F0020"/>
    <w:rsid w:val="00202F43"/>
    <w:rsid w:val="0021662D"/>
    <w:rsid w:val="002C054D"/>
    <w:rsid w:val="00315E1A"/>
    <w:rsid w:val="0033004A"/>
    <w:rsid w:val="00351B36"/>
    <w:rsid w:val="004A7C63"/>
    <w:rsid w:val="00521196"/>
    <w:rsid w:val="005D3FAB"/>
    <w:rsid w:val="0066193D"/>
    <w:rsid w:val="006800C5"/>
    <w:rsid w:val="006E0FB4"/>
    <w:rsid w:val="00777845"/>
    <w:rsid w:val="00787CC4"/>
    <w:rsid w:val="007A24EF"/>
    <w:rsid w:val="007D4726"/>
    <w:rsid w:val="007F23A2"/>
    <w:rsid w:val="00814D86"/>
    <w:rsid w:val="00824404"/>
    <w:rsid w:val="00830003"/>
    <w:rsid w:val="0085731F"/>
    <w:rsid w:val="00887115"/>
    <w:rsid w:val="0091689F"/>
    <w:rsid w:val="009F7C97"/>
    <w:rsid w:val="00A34432"/>
    <w:rsid w:val="00AA3D74"/>
    <w:rsid w:val="00B1608B"/>
    <w:rsid w:val="00B20884"/>
    <w:rsid w:val="00B4221D"/>
    <w:rsid w:val="00B971B4"/>
    <w:rsid w:val="00C10077"/>
    <w:rsid w:val="00CA1A45"/>
    <w:rsid w:val="00CB7D0E"/>
    <w:rsid w:val="00D03C40"/>
    <w:rsid w:val="00D06C98"/>
    <w:rsid w:val="00DD3546"/>
    <w:rsid w:val="00E16479"/>
    <w:rsid w:val="00E46BDB"/>
    <w:rsid w:val="00E53312"/>
    <w:rsid w:val="00E659D6"/>
    <w:rsid w:val="00EC3EBD"/>
    <w:rsid w:val="00FB6A4E"/>
    <w:rsid w:val="00FD4DBF"/>
    <w:rsid w:val="00FF6F27"/>
    <w:rsid w:val="01776849"/>
    <w:rsid w:val="02AF0526"/>
    <w:rsid w:val="036A184B"/>
    <w:rsid w:val="041173F6"/>
    <w:rsid w:val="067C1DE7"/>
    <w:rsid w:val="06EF62C6"/>
    <w:rsid w:val="0795550F"/>
    <w:rsid w:val="08D37FAE"/>
    <w:rsid w:val="0B79336C"/>
    <w:rsid w:val="0BE86F76"/>
    <w:rsid w:val="0D696720"/>
    <w:rsid w:val="0DED75D1"/>
    <w:rsid w:val="0DF25EB0"/>
    <w:rsid w:val="0DFB1242"/>
    <w:rsid w:val="0E8D71F2"/>
    <w:rsid w:val="0F133575"/>
    <w:rsid w:val="0F9C7918"/>
    <w:rsid w:val="12F30835"/>
    <w:rsid w:val="138D0028"/>
    <w:rsid w:val="15B047D2"/>
    <w:rsid w:val="1600198D"/>
    <w:rsid w:val="16557940"/>
    <w:rsid w:val="16A03F60"/>
    <w:rsid w:val="170D5E71"/>
    <w:rsid w:val="178E4A51"/>
    <w:rsid w:val="199B7E63"/>
    <w:rsid w:val="19A83C0A"/>
    <w:rsid w:val="1CF227D8"/>
    <w:rsid w:val="1D317BBF"/>
    <w:rsid w:val="1E2D7F83"/>
    <w:rsid w:val="1E497F94"/>
    <w:rsid w:val="1E75513C"/>
    <w:rsid w:val="1F2D1C9F"/>
    <w:rsid w:val="1F527775"/>
    <w:rsid w:val="1F82412B"/>
    <w:rsid w:val="1F9137F9"/>
    <w:rsid w:val="20962CCC"/>
    <w:rsid w:val="22802863"/>
    <w:rsid w:val="22B9614F"/>
    <w:rsid w:val="23411BCD"/>
    <w:rsid w:val="23E776CA"/>
    <w:rsid w:val="26FF5E1B"/>
    <w:rsid w:val="27463BDB"/>
    <w:rsid w:val="2879472D"/>
    <w:rsid w:val="2BE6651F"/>
    <w:rsid w:val="2BF66A82"/>
    <w:rsid w:val="2D550374"/>
    <w:rsid w:val="2EED3B94"/>
    <w:rsid w:val="2FE67D3C"/>
    <w:rsid w:val="309341ED"/>
    <w:rsid w:val="313A632A"/>
    <w:rsid w:val="31476288"/>
    <w:rsid w:val="318D41C2"/>
    <w:rsid w:val="327B7042"/>
    <w:rsid w:val="32A07842"/>
    <w:rsid w:val="34C22832"/>
    <w:rsid w:val="34F46C45"/>
    <w:rsid w:val="3648616B"/>
    <w:rsid w:val="37F52B93"/>
    <w:rsid w:val="390D46EC"/>
    <w:rsid w:val="39426DC0"/>
    <w:rsid w:val="3A317CDD"/>
    <w:rsid w:val="3B152A17"/>
    <w:rsid w:val="3B5D3E9F"/>
    <w:rsid w:val="3C2615E7"/>
    <w:rsid w:val="3C2A526B"/>
    <w:rsid w:val="3E503972"/>
    <w:rsid w:val="3F557B1B"/>
    <w:rsid w:val="3FDE4687"/>
    <w:rsid w:val="40DB2061"/>
    <w:rsid w:val="4262672C"/>
    <w:rsid w:val="426F4174"/>
    <w:rsid w:val="441F7EAA"/>
    <w:rsid w:val="45751E10"/>
    <w:rsid w:val="45C01028"/>
    <w:rsid w:val="498F0DFC"/>
    <w:rsid w:val="4B3753EA"/>
    <w:rsid w:val="4CB72B86"/>
    <w:rsid w:val="4DD5789D"/>
    <w:rsid w:val="4E6071DA"/>
    <w:rsid w:val="4E736DFC"/>
    <w:rsid w:val="4F7D5B27"/>
    <w:rsid w:val="50472A57"/>
    <w:rsid w:val="50660F93"/>
    <w:rsid w:val="518A4CB9"/>
    <w:rsid w:val="51C800F5"/>
    <w:rsid w:val="52060F77"/>
    <w:rsid w:val="541E01CD"/>
    <w:rsid w:val="543B2A21"/>
    <w:rsid w:val="56224872"/>
    <w:rsid w:val="582A0C57"/>
    <w:rsid w:val="5A6C6D9F"/>
    <w:rsid w:val="5AEF3608"/>
    <w:rsid w:val="5C3429B8"/>
    <w:rsid w:val="5C7F660E"/>
    <w:rsid w:val="5E8E712C"/>
    <w:rsid w:val="5ECF58AE"/>
    <w:rsid w:val="5FDA4A11"/>
    <w:rsid w:val="62C872FA"/>
    <w:rsid w:val="63C852A9"/>
    <w:rsid w:val="658F660D"/>
    <w:rsid w:val="673946C3"/>
    <w:rsid w:val="6754345D"/>
    <w:rsid w:val="6A954209"/>
    <w:rsid w:val="6AFC262E"/>
    <w:rsid w:val="6B09175D"/>
    <w:rsid w:val="6B5F7F0A"/>
    <w:rsid w:val="6B8816ED"/>
    <w:rsid w:val="6C4747D7"/>
    <w:rsid w:val="6CDA3183"/>
    <w:rsid w:val="6D6A101A"/>
    <w:rsid w:val="6F434DF8"/>
    <w:rsid w:val="70A16290"/>
    <w:rsid w:val="723F2D62"/>
    <w:rsid w:val="73045F78"/>
    <w:rsid w:val="735F54CA"/>
    <w:rsid w:val="737A33F5"/>
    <w:rsid w:val="7383018D"/>
    <w:rsid w:val="75523582"/>
    <w:rsid w:val="75C90B47"/>
    <w:rsid w:val="767E1B76"/>
    <w:rsid w:val="779669DD"/>
    <w:rsid w:val="77ED2606"/>
    <w:rsid w:val="780D5B18"/>
    <w:rsid w:val="782E70ED"/>
    <w:rsid w:val="7C3937C6"/>
    <w:rsid w:val="7C3F61AF"/>
    <w:rsid w:val="7E444946"/>
    <w:rsid w:val="7EB30E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404"/>
    <w:pPr>
      <w:widowControl w:val="0"/>
      <w:spacing w:line="460" w:lineRule="exact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24404"/>
    <w:pPr>
      <w:keepNext/>
      <w:keepLines/>
      <w:spacing w:afterLines="10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4404"/>
    <w:pPr>
      <w:keepNext/>
      <w:keepLines/>
      <w:spacing w:afterLines="10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4404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24404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4404"/>
    <w:rPr>
      <w:rFonts w:asciiTheme="majorHAnsi" w:eastAsia="黑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24404"/>
    <w:pPr>
      <w:ind w:firstLineChars="200" w:firstLine="420"/>
    </w:pPr>
  </w:style>
  <w:style w:type="character" w:customStyle="1" w:styleId="10">
    <w:name w:val="未处理的提及1"/>
    <w:basedOn w:val="a0"/>
    <w:uiPriority w:val="99"/>
    <w:semiHidden/>
    <w:unhideWhenUsed/>
    <w:rsid w:val="00824404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semiHidden/>
    <w:unhideWhenUsed/>
    <w:rsid w:val="00680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6800C5"/>
    <w:rPr>
      <w:rFonts w:asciiTheme="minorHAnsi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6800C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6800C5"/>
    <w:rPr>
      <w:rFonts w:asciiTheme="minorHAnsi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66193D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6193D"/>
    <w:rPr>
      <w:rFonts w:asciiTheme="minorHAnsi" w:hAnsiTheme="minorHAnsi" w:cstheme="minorBidi"/>
      <w:kern w:val="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FD4DBF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44307/api/User/Regist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localhost:44307/api/User/ModPw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localhost:44307/api/Goods/Release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localhost:44307/api/User/Login" TargetMode="External"/><Relationship Id="rId19" Type="http://schemas.openxmlformats.org/officeDocument/2006/relationships/hyperlink" Target="https://localhost:44307/api/User/Register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26</Pages>
  <Words>1819</Words>
  <Characters>10372</Characters>
  <Application>Microsoft Office Word</Application>
  <DocSecurity>0</DocSecurity>
  <Lines>86</Lines>
  <Paragraphs>24</Paragraphs>
  <ScaleCrop>false</ScaleCrop>
  <Company/>
  <LinksUpToDate>false</LinksUpToDate>
  <CharactersWithSpaces>12167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xbany</cp:lastModifiedBy>
  <cp:revision>9</cp:revision>
  <dcterms:created xsi:type="dcterms:W3CDTF">2020-11-20T04:38:00Z</dcterms:created>
  <dcterms:modified xsi:type="dcterms:W3CDTF">2020-11-20T05:14:00Z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