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region_ls_xx.npy is a copy of the datetime version.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datatime version is kept as a master. Master serves as a source for reconstructing this edge partition. This particular edge partition can’t be constructed without the region_ls. See Read Me in Water Distribution Networks folder for edge partition pipeline flow.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copy is for general use. Standardizing the name helps with automating tasks downstream.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