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PowerPoint Presentation Script: DemoERP API Portfolio Project</w:t>
      </w:r>
    </w:p>
    <w:p>
      <w:r>
        <w:t>This script provides a structured narrative for a 10-15 minute technical presentation. It is tailored for software engineering and data analyst interviews, balancing high-level strategic vision with low-level technical implementation details.</w:t>
      </w:r>
    </w:p>
    <w:p>
      <w:pPr>
        <w:pStyle w:val="Heading1"/>
      </w:pPr>
      <w:r>
        <w:t>Slide 1: Title &amp; Executive Summary</w:t>
      </w:r>
    </w:p>
    <w:p>
      <w:r>
        <w:t>Objective: Introduce the project as a scalable ERP solution. Key Point: Focus on how the project solves data integrity and modularity challenges.</w:t>
      </w:r>
    </w:p>
    <w:p>
      <w:pPr>
        <w:pStyle w:val="Heading1"/>
      </w:pPr>
      <w:r>
        <w:t>Slide 2: Business Objectives &amp; Requirements</w:t>
      </w:r>
    </w:p>
    <w:p>
      <w:r>
        <w:t>Objective: Align technical goals with business needs. Key Point: Emphasize the shift from monolithic to service-oriented logic.</w:t>
      </w:r>
    </w:p>
    <w:p>
      <w:pPr>
        <w:pStyle w:val="Heading1"/>
      </w:pPr>
      <w:r>
        <w:t>Slide 3: Technology Stack &amp; Architecture</w:t>
      </w:r>
    </w:p>
    <w:p>
      <w:r>
        <w:t>Objective: Justify tech choices. Key Point: Explain why FastAPI + SQLAlchemy was chosen for high-performance and maintainable data handling.</w:t>
      </w:r>
    </w:p>
    <w:p>
      <w:pPr>
        <w:pStyle w:val="Heading1"/>
      </w:pPr>
      <w:r>
        <w:t>Slide 4: Data Design &amp; Security</w:t>
      </w:r>
    </w:p>
    <w:p>
      <w:r>
        <w:t>Objective: Demonstrate rigor in data handling. Key Point: Detail the Authorization Matrix and secure JWT implementation.</w:t>
      </w:r>
    </w:p>
    <w:p>
      <w:pPr>
        <w:pStyle w:val="Heading1"/>
      </w:pPr>
      <w:r>
        <w:t>Slide 5: Testing &amp; QA Strategy</w:t>
      </w:r>
    </w:p>
    <w:p>
      <w:r>
        <w:t>Objective: Prove engineering quality. Key Point: Highlight the use of PyTest and how it ensures reliability in ERP business rules.</w:t>
      </w:r>
    </w:p>
    <w:p>
      <w:pPr>
        <w:pStyle w:val="Heading1"/>
      </w:pPr>
      <w:r>
        <w:t>Slide 6: Future Milestones &amp; Lessons Learned</w:t>
      </w:r>
    </w:p>
    <w:p>
      <w:r>
        <w:t>Objective: Show professional growth. Key Point: Discuss solving specific technical debt and the path to future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