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Commons Commercial License (CCL) v1.0</w:t>
      </w:r>
    </w:p>
    <w:p>
      <w:pPr>
        <w:pBdr>
          <w:bottom w:val="single" w:color="444444" w:sz="6" w:space="1"/>
        </w:pBdr>
        <w:spacing w:after="400"/>
        <w:jc w:val="center"/>
      </w:pPr>
      <w:r>
        <w:rPr>
          <w:rFonts w:ascii="Arial" w:cs="Arial" w:eastAsia="Arial" w:hAnsi="Arial"/>
          <w:i/>
          <w:iCs/>
          <w:color w:val="555555"/>
          <w:sz w:val="20"/>
          <w:szCs w:val="20"/>
        </w:rPr>
        <w:t xml:space="preserve">Copyright (c) [YEAR] the Original Author. All rights reserved.</w:t>
      </w:r>
    </w:p>
    <w:p>
      <w:pPr>
        <w:pStyle w:val="Heading1"/>
        <w:spacing w:after="160" w:before="320"/>
      </w:pPr>
      <w:r>
        <w:rPr>
          <w:rFonts w:ascii="Arial" w:cs="Arial" w:eastAsia="Arial" w:hAnsi="Arial"/>
          <w:b/>
          <w:bCs/>
          <w:sz w:val="26"/>
          <w:szCs w:val="26"/>
        </w:rPr>
        <w:t xml:space="preserve">Preamble</w:t>
      </w:r>
    </w:p>
    <w:p>
      <w:pPr>
        <w:spacing w:after="140"/>
      </w:pPr>
      <w:r>
        <w:rPr>
          <w:rFonts w:ascii="Arial" w:cs="Arial" w:eastAsia="Arial" w:hAnsi="Arial"/>
          <w:sz w:val="22"/>
          <w:szCs w:val="22"/>
        </w:rPr>
        <w:t xml:space="preserve">This license governs the use, reproduction, modification, and distribution of the software and associated documentation files (the "Software"). It is designed to allow open, collaborative development while protecting the commercial interests of the Original Author.</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intent of this license is simple: people should be free to use, learn from, and contribute to this Software for personal, educational, and non-commercial purposes — but no one other than the Original Author may profit from it without a separate commercial agreement.</w:t>
      </w:r>
    </w:p>
    <w:p>
      <w:pPr>
        <w:pStyle w:val="Heading1"/>
        <w:spacing w:after="160" w:before="320"/>
      </w:pPr>
      <w:r>
        <w:rPr>
          <w:rFonts w:ascii="Arial" w:cs="Arial" w:eastAsia="Arial" w:hAnsi="Arial"/>
          <w:b/>
          <w:bCs/>
          <w:sz w:val="26"/>
          <w:szCs w:val="26"/>
        </w:rPr>
        <w:t xml:space="preserve">1. Definitions</w:t>
      </w:r>
    </w:p>
    <w:p>
      <w:pPr>
        <w:spacing w:after="140"/>
      </w:pPr>
      <w:r>
        <w:rPr>
          <w:rFonts w:ascii="Arial" w:cs="Arial" w:eastAsia="Arial" w:hAnsi="Arial"/>
          <w:sz w:val="22"/>
          <w:szCs w:val="22"/>
        </w:rPr>
        <w:t xml:space="preserve">"Original Author" refers to the individual or entity who first published the Software under this license.</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"Contributor" refers to any individual or entity that submits a modification, addition, or improvement to the Software.</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"Commercial Use" means any use of the Software, in whole or in part, primarily intended for or directed toward commercial advantage or monetary compensation. This includes, but is not limited to: selling the Software, offering it as a paid service, incorporating it into a commercial product, or using it to directly generate revenue.</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"Non-Commercial Use" means use of the Software for personal projects, hobby projects, academic research, education, or by registered non-profit or charitable organisations, where no direct or indirect commercial advantage is sought.</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Work" refers to the Software as a whole, including all contributions made by Contributors.</w:t>
      </w:r>
    </w:p>
    <w:p>
      <w:pPr>
        <w:pStyle w:val="Heading1"/>
        <w:spacing w:after="160" w:before="320"/>
      </w:pPr>
      <w:r>
        <w:rPr>
          <w:rFonts w:ascii="Arial" w:cs="Arial" w:eastAsia="Arial" w:hAnsi="Arial"/>
          <w:b/>
          <w:bCs/>
          <w:sz w:val="26"/>
          <w:szCs w:val="26"/>
        </w:rPr>
        <w:t xml:space="preserve">2. Grant of Non-Commercial License</w:t>
      </w:r>
    </w:p>
    <w:p>
      <w:pPr>
        <w:spacing w:after="140"/>
      </w:pPr>
      <w:r>
        <w:rPr>
          <w:rFonts w:ascii="Arial" w:cs="Arial" w:eastAsia="Arial" w:hAnsi="Arial"/>
          <w:sz w:val="22"/>
          <w:szCs w:val="22"/>
        </w:rPr>
        <w:t xml:space="preserve">Subject to the terms of this license, the Original Author grants you a worldwide, royalty-free, non-exclusive license to:</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  a) Use, copy, and run the Software for Non-Commercial Use;</w:t>
      </w:r>
    </w:p>
    <w:p>
      <w:pPr>
        <w:spacing w:after="140"/>
      </w:pPr>
      <w:r>
        <w:rPr>
          <w:rFonts w:ascii="Arial" w:cs="Arial" w:eastAsia="Arial" w:hAnsi="Arial"/>
          <w:sz w:val="22"/>
          <w:szCs w:val="22"/>
        </w:rPr>
        <w:t xml:space="preserve">  b) Modify the Software and create derivative works for Non-Commercial Use;</w:t>
      </w:r>
    </w:p>
    <w:p>
      <w:pPr>
        <w:spacing w:after="140"/>
      </w:pPr>
      <w:r>
        <w:rPr>
          <w:rFonts w:ascii="Arial" w:cs="Arial" w:eastAsia="Arial" w:hAnsi="Arial"/>
          <w:sz w:val="22"/>
          <w:szCs w:val="22"/>
        </w:rPr>
        <w:t xml:space="preserve">  c) Distribute copies of the Software or derivative works, provided this license is included in full and the original copyright notice is preserved.</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following are explicitly permitted under Non-Commercial Use:</w:t>
      </w:r>
    </w:p>
    <w:p>
      <w:pPr>
        <w:spacing w:after="140"/>
      </w:pPr>
      <w:r>
        <w:rPr>
          <w:rFonts w:ascii="Arial" w:cs="Arial" w:eastAsia="Arial" w:hAnsi="Arial"/>
          <w:sz w:val="22"/>
          <w:szCs w:val="22"/>
        </w:rPr>
        <w:t xml:space="preserve">  • Personal and hobby projects, regardless of whether the Contributor receives incidental recognition or non-monetary benefit;</w:t>
      </w:r>
    </w:p>
    <w:p>
      <w:pPr>
        <w:spacing w:after="140"/>
      </w:pPr>
      <w:r>
        <w:rPr>
          <w:rFonts w:ascii="Arial" w:cs="Arial" w:eastAsia="Arial" w:hAnsi="Arial"/>
          <w:sz w:val="22"/>
          <w:szCs w:val="22"/>
        </w:rPr>
        <w:t xml:space="preserve">  • Use by non-profit organisations and registered charities in furtherance of their charitable purposes;</w:t>
      </w:r>
    </w:p>
    <w:p>
      <w:pPr>
        <w:spacing w:after="140"/>
      </w:pPr>
      <w:r>
        <w:rPr>
          <w:rFonts w:ascii="Arial" w:cs="Arial" w:eastAsia="Arial" w:hAnsi="Arial"/>
          <w:sz w:val="22"/>
          <w:szCs w:val="22"/>
        </w:rPr>
        <w:t xml:space="preserve">  • Use in educational settings, including schools, universities, and self-directed learning.</w:t>
      </w:r>
    </w:p>
    <w:p>
      <w:pPr>
        <w:pStyle w:val="Heading1"/>
        <w:spacing w:after="160" w:before="320"/>
      </w:pPr>
      <w:r>
        <w:rPr>
          <w:rFonts w:ascii="Arial" w:cs="Arial" w:eastAsia="Arial" w:hAnsi="Arial"/>
          <w:b/>
          <w:bCs/>
          <w:sz w:val="26"/>
          <w:szCs w:val="26"/>
        </w:rPr>
        <w:t xml:space="preserve">3. Commercial Use Reserved</w:t>
      </w:r>
    </w:p>
    <w:p>
      <w:pPr>
        <w:spacing w:after="140"/>
      </w:pPr>
      <w:r>
        <w:rPr>
          <w:rFonts w:ascii="Arial" w:cs="Arial" w:eastAsia="Arial" w:hAnsi="Arial"/>
          <w:sz w:val="22"/>
          <w:szCs w:val="22"/>
        </w:rPr>
        <w:t xml:space="preserve">Commercial Use of the Software, in whole or in part, is reserved exclusively for the Original Author, except where a separate written commercial license has been granted.</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If you wish to use the Software for Commercial Use, you must contact the Original Author to obtain a commercial license. The Original Author reserves the right to grant or withhold commercial licenses at their discretion and to set any terms and fees they see fit.</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No implied license for Commercial Use is granted by this license, by contribution, or by any prior course of dealing.</w:t>
      </w:r>
    </w:p>
    <w:p>
      <w:pPr>
        <w:pStyle w:val="Heading1"/>
        <w:spacing w:after="160" w:before="320"/>
      </w:pPr>
      <w:r>
        <w:rPr>
          <w:rFonts w:ascii="Arial" w:cs="Arial" w:eastAsia="Arial" w:hAnsi="Arial"/>
          <w:b/>
          <w:bCs/>
          <w:sz w:val="26"/>
          <w:szCs w:val="26"/>
        </w:rPr>
        <w:t xml:space="preserve">4. Contributions</w:t>
      </w:r>
    </w:p>
    <w:p>
      <w:pPr>
        <w:spacing w:after="140"/>
      </w:pPr>
      <w:r>
        <w:rPr>
          <w:rFonts w:ascii="Arial" w:cs="Arial" w:eastAsia="Arial" w:hAnsi="Arial"/>
          <w:sz w:val="22"/>
          <w:szCs w:val="22"/>
        </w:rPr>
        <w:t xml:space="preserve">By submitting a Contribution to the Software (e.g. via pull request, patch, or similar), you agree to the following:</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  a) Copyright Retention: You retain full copyright over your own Contribution. The Original Author does not claim ownership of your Contribution.</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  b) License Grant to the Project: You grant the Original Author and all users of the Software a perpetual, worldwide, royalty-free, non-exclusive license to use, reproduce, modify, and distribute your Contribution as part of the Software, under the terms of this license.</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  c) Personal Use of Your Own Contribution: You may reuse your own specific Contribution — the code you personally authored — in your own projects, including for commercial purposes, provided you do not incorporate other parts of the Software (the Work as a whole) into those commercial projects without a commercial license.</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  d) No Commercial Use of the Whole: The right in clause (c) above applies only to your isolated Contribution and not to the Software as a whole, or to any substantial portion of the Software that includes code authored by others.</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  e) You confirm that your Contribution is your own original work, that you have the right to license it under these terms, and that it does not knowingly infringe any third-party intellectual property rights.</w:t>
      </w:r>
    </w:p>
    <w:p>
      <w:pPr>
        <w:pStyle w:val="Heading1"/>
        <w:spacing w:after="160" w:before="320"/>
      </w:pPr>
      <w:r>
        <w:rPr>
          <w:rFonts w:ascii="Arial" w:cs="Arial" w:eastAsia="Arial" w:hAnsi="Arial"/>
          <w:b/>
          <w:bCs/>
          <w:sz w:val="26"/>
          <w:szCs w:val="26"/>
        </w:rPr>
        <w:t xml:space="preserve">5. Redistribution</w:t>
      </w:r>
    </w:p>
    <w:p>
      <w:pPr>
        <w:spacing w:after="140"/>
      </w:pPr>
      <w:r>
        <w:rPr>
          <w:rFonts w:ascii="Arial" w:cs="Arial" w:eastAsia="Arial" w:hAnsi="Arial"/>
          <w:sz w:val="22"/>
          <w:szCs w:val="22"/>
        </w:rPr>
        <w:t xml:space="preserve">You may redistribute the Software or derivative works only under the following conditions:</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  a) This license is included in full with every copy or distribution;</w:t>
      </w:r>
    </w:p>
    <w:p>
      <w:pPr>
        <w:spacing w:after="140"/>
      </w:pPr>
      <w:r>
        <w:rPr>
          <w:rFonts w:ascii="Arial" w:cs="Arial" w:eastAsia="Arial" w:hAnsi="Arial"/>
          <w:sz w:val="22"/>
          <w:szCs w:val="22"/>
        </w:rPr>
        <w:t xml:space="preserve">  b) You do not impose any additional restrictions that conflict with the terms of this license;</w:t>
      </w:r>
    </w:p>
    <w:p>
      <w:pPr>
        <w:spacing w:after="140"/>
      </w:pPr>
      <w:r>
        <w:rPr>
          <w:rFonts w:ascii="Arial" w:cs="Arial" w:eastAsia="Arial" w:hAnsi="Arial"/>
          <w:sz w:val="22"/>
          <w:szCs w:val="22"/>
        </w:rPr>
        <w:t xml:space="preserve">  c) The redistribution is for Non-Commercial Use only;</w:t>
      </w:r>
    </w:p>
    <w:p>
      <w:pPr>
        <w:spacing w:after="140"/>
      </w:pPr>
      <w:r>
        <w:rPr>
          <w:rFonts w:ascii="Arial" w:cs="Arial" w:eastAsia="Arial" w:hAnsi="Arial"/>
          <w:sz w:val="22"/>
          <w:szCs w:val="22"/>
        </w:rPr>
        <w:t xml:space="preserve">  d) You clearly indicate any modifications you have made to the original Software.</w:t>
      </w:r>
    </w:p>
    <w:p>
      <w:pPr>
        <w:pStyle w:val="Heading1"/>
        <w:spacing w:after="160" w:before="320"/>
      </w:pPr>
      <w:r>
        <w:rPr>
          <w:rFonts w:ascii="Arial" w:cs="Arial" w:eastAsia="Arial" w:hAnsi="Arial"/>
          <w:b/>
          <w:bCs/>
          <w:sz w:val="26"/>
          <w:szCs w:val="26"/>
        </w:rPr>
        <w:t xml:space="preserve">6. No Warranty</w:t>
      </w:r>
    </w:p>
    <w:p>
      <w:pPr>
        <w:spacing w:after="140"/>
      </w:pPr>
      <w:r>
        <w:rPr>
          <w:rFonts w:ascii="Arial" w:cs="Arial" w:eastAsia="Arial" w:hAnsi="Arial"/>
          <w:sz w:val="22"/>
          <w:szCs w:val="22"/>
        </w:rPr>
        <w:t xml:space="preserve">THE SOFTWARE IS PROVIDED "AS IS", WITHOUT WARRANTY OF ANY KIND, EXPRESS OR IMPLIED, INCLUDING BUT NOT LIMITED TO THE WARRANTIES OF MERCHANTABILITY, FITNESS FOR A PARTICULAR PURPOSE, AND NON-INFRINGEMENT. IN NO EVENT SHALL THE ORIGINAL AUTHOR OR CONTRIBUTORS BE LIABLE FOR ANY CLAIM, DAMAGES, OR OTHER LIABILITY, WHETHER IN AN ACTION OF CONTRACT, TORT OR OTHERWISE, ARISING FROM, OUT OF, OR IN CONNECTION WITH THE SOFTWARE OR THE USE OR OTHER DEALINGS IN THE SOFTWARE.</w:t>
      </w:r>
    </w:p>
    <w:p>
      <w:pPr>
        <w:pStyle w:val="Heading1"/>
        <w:spacing w:after="160" w:before="320"/>
      </w:pPr>
      <w:r>
        <w:rPr>
          <w:rFonts w:ascii="Arial" w:cs="Arial" w:eastAsia="Arial" w:hAnsi="Arial"/>
          <w:b/>
          <w:bCs/>
          <w:sz w:val="26"/>
          <w:szCs w:val="26"/>
        </w:rPr>
        <w:t xml:space="preserve">7. Termination</w:t>
      </w:r>
    </w:p>
    <w:p>
      <w:pPr>
        <w:spacing w:after="140"/>
      </w:pPr>
      <w:r>
        <w:rPr>
          <w:rFonts w:ascii="Arial" w:cs="Arial" w:eastAsia="Arial" w:hAnsi="Arial"/>
          <w:sz w:val="22"/>
          <w:szCs w:val="22"/>
        </w:rPr>
        <w:t xml:space="preserve">Your rights under this license terminate automatically if you breach any of its terms. Upon termination, you must cease all use and distribution of the Software and destroy any copies in your possession.</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Original Author may reinstate your rights at their discretion upon written notice.</w:t>
      </w:r>
    </w:p>
    <w:p>
      <w:pPr>
        <w:pStyle w:val="Heading1"/>
        <w:spacing w:after="160" w:before="320"/>
      </w:pPr>
      <w:r>
        <w:rPr>
          <w:rFonts w:ascii="Arial" w:cs="Arial" w:eastAsia="Arial" w:hAnsi="Arial"/>
          <w:b/>
          <w:bCs/>
          <w:sz w:val="26"/>
          <w:szCs w:val="26"/>
        </w:rPr>
        <w:t xml:space="preserve">8. Governing Law</w:t>
      </w:r>
    </w:p>
    <w:p>
      <w:pPr>
        <w:spacing w:after="140"/>
      </w:pPr>
      <w:r>
        <w:rPr>
          <w:rFonts w:ascii="Arial" w:cs="Arial" w:eastAsia="Arial" w:hAnsi="Arial"/>
          <w:sz w:val="22"/>
          <w:szCs w:val="22"/>
        </w:rPr>
        <w:t xml:space="preserve">This license shall be governed by and construed in accordance with the laws of the jurisdiction in which the Original Author resides, without regard to conflict of law principles.</w:t>
      </w:r>
    </w:p>
    <w:p>
      <w:pPr>
        <w:pStyle w:val="Heading1"/>
        <w:spacing w:after="160" w:before="320"/>
      </w:pPr>
      <w:r>
        <w:rPr>
          <w:rFonts w:ascii="Arial" w:cs="Arial" w:eastAsia="Arial" w:hAnsi="Arial"/>
          <w:b/>
          <w:bCs/>
          <w:sz w:val="26"/>
          <w:szCs w:val="26"/>
        </w:rPr>
        <w:t xml:space="preserve">9. How to Apply This License</w:t>
      </w:r>
    </w:p>
    <w:p>
      <w:pPr>
        <w:spacing w:after="140"/>
      </w:pPr>
      <w:r>
        <w:rPr>
          <w:rFonts w:ascii="Arial" w:cs="Arial" w:eastAsia="Arial" w:hAnsi="Arial"/>
          <w:sz w:val="22"/>
          <w:szCs w:val="22"/>
        </w:rPr>
        <w:t xml:space="preserve">To apply this license to your project, include the following notice in your repository and at the top of your source files:</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  Copyright (c) [YEAR] the Original Author</w:t>
      </w:r>
    </w:p>
    <w:p>
      <w:pPr>
        <w:spacing w:after="140"/>
      </w:pPr>
      <w:r>
        <w:rPr>
          <w:rFonts w:ascii="Arial" w:cs="Arial" w:eastAsia="Arial" w:hAnsi="Arial"/>
          <w:sz w:val="22"/>
          <w:szCs w:val="22"/>
        </w:rPr>
        <w:t xml:space="preserve">  Licensed under the Commons Commercial License (CCL) v1.0</w:t>
      </w:r>
    </w:p>
    <w:p>
      <w:pPr>
        <w:spacing w:after="140"/>
      </w:pPr>
      <w:r>
        <w:rPr>
          <w:rFonts w:ascii="Arial" w:cs="Arial" w:eastAsia="Arial" w:hAnsi="Arial"/>
          <w:sz w:val="22"/>
          <w:szCs w:val="22"/>
        </w:rPr>
        <w:t xml:space="preserve">  See LICENSE file for full terms.</w:t>
      </w:r>
    </w:p>
    <w:p>
      <w:pPr>
        <w:spacing w:after="140"/>
      </w:pPr>
      <w:r>
        <w:rPr>
          <w:rFonts w:ascii="Arial" w:cs="Arial" w:eastAsia="Arial" w:hAnsi="Arial"/>
          <w:sz w:val="22"/>
          <w:szCs w:val="22"/>
        </w:rPr>
        <w:t xml:space="preserve">  Commercial use requires a separate written license from the Original Author.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2026-03-20T16:03:46.586Z</dcterms:created>
  <dcterms:modified xsi:type="dcterms:W3CDTF">2026-03-20T16:03:46.586Z</dcterms:modified>
</cp:coreProperties>
</file>

<file path=docProps/custom.xml><?xml version="1.0" encoding="utf-8"?>
<Properties xmlns="http://schemas.openxmlformats.org/officeDocument/2006/custom-properties" xmlns:vt="http://schemas.openxmlformats.org/officeDocument/2006/docPropsVTypes"/>
</file>