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E0" w:rsidRPr="00DA0422" w:rsidRDefault="008F73E0" w:rsidP="00375FA0">
      <w:pPr>
        <w:spacing w:after="0" w:line="240" w:lineRule="auto"/>
        <w:rPr>
          <w:rFonts w:ascii="Times New Roman" w:eastAsia="Times New Roman" w:hAnsi="Times New Roman" w:cs="Times New Roman"/>
          <w:b/>
          <w:bCs/>
          <w:color w:val="000000"/>
          <w:sz w:val="28"/>
          <w:szCs w:val="28"/>
        </w:rPr>
      </w:pPr>
      <w:bookmarkStart w:id="0" w:name="_GoBack"/>
      <w:bookmarkEnd w:id="0"/>
      <w:r w:rsidRPr="00DA0422">
        <w:rPr>
          <w:rFonts w:ascii="Times New Roman" w:eastAsia="Times New Roman" w:hAnsi="Times New Roman" w:cs="Times New Roman"/>
          <w:b/>
          <w:bCs/>
          <w:color w:val="000000"/>
          <w:sz w:val="28"/>
          <w:szCs w:val="28"/>
        </w:rPr>
        <w:t>printf conversion characters</w:t>
      </w:r>
    </w:p>
    <w:p w:rsidR="00375FA0" w:rsidRPr="00375FA0" w:rsidRDefault="00375FA0" w:rsidP="00375FA0">
      <w:pPr>
        <w:spacing w:after="0" w:line="240" w:lineRule="auto"/>
        <w:rPr>
          <w:rFonts w:ascii="Times New Roman" w:eastAsia="Times New Roman" w:hAnsi="Times New Roman" w:cs="Times New Roman"/>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7420"/>
      </w:tblGrid>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b/>
                <w:bCs/>
                <w:sz w:val="24"/>
                <w:szCs w:val="24"/>
              </w:rPr>
            </w:pPr>
            <w:r w:rsidRPr="00375FA0">
              <w:rPr>
                <w:rFonts w:ascii="Times New Roman" w:eastAsia="Times New Roman" w:hAnsi="Times New Roman" w:cs="Times New Roman"/>
                <w:b/>
                <w:bCs/>
                <w:sz w:val="24"/>
                <w:szCs w:val="24"/>
              </w:rPr>
              <w:t>Character</w:t>
            </w:r>
          </w:p>
        </w:tc>
        <w:tc>
          <w:tcPr>
            <w:tcW w:w="0" w:type="auto"/>
            <w:hideMark/>
          </w:tcPr>
          <w:p w:rsidR="008F73E0" w:rsidRDefault="008F73E0" w:rsidP="00375FA0">
            <w:pPr>
              <w:spacing w:after="0" w:line="240" w:lineRule="auto"/>
              <w:rPr>
                <w:rFonts w:ascii="Times New Roman" w:eastAsia="Times New Roman" w:hAnsi="Times New Roman" w:cs="Times New Roman"/>
                <w:b/>
                <w:bCs/>
                <w:sz w:val="24"/>
                <w:szCs w:val="24"/>
              </w:rPr>
            </w:pPr>
            <w:r w:rsidRPr="00375FA0">
              <w:rPr>
                <w:rFonts w:ascii="Times New Roman" w:eastAsia="Times New Roman" w:hAnsi="Times New Roman" w:cs="Times New Roman"/>
                <w:b/>
                <w:bCs/>
                <w:sz w:val="24"/>
                <w:szCs w:val="24"/>
              </w:rPr>
              <w:t>Prints expression as</w:t>
            </w:r>
          </w:p>
          <w:p w:rsidR="00375FA0" w:rsidRPr="00375FA0" w:rsidRDefault="00375FA0" w:rsidP="00375FA0">
            <w:pPr>
              <w:spacing w:after="0" w:line="240" w:lineRule="auto"/>
              <w:rPr>
                <w:rFonts w:ascii="Times New Roman" w:eastAsia="Times New Roman" w:hAnsi="Times New Roman" w:cs="Times New Roman"/>
                <w:b/>
                <w:bCs/>
                <w:sz w:val="24"/>
                <w:szCs w:val="24"/>
              </w:rPr>
            </w:pP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c</w:t>
            </w:r>
          </w:p>
        </w:tc>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single character</w:t>
            </w: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d</w:t>
            </w:r>
          </w:p>
        </w:tc>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decimal number</w:t>
            </w: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e</w:t>
            </w:r>
          </w:p>
        </w:tc>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w:t>
            </w:r>
            <w:r w:rsidRPr="00375FA0">
              <w:rPr>
                <w:rFonts w:ascii="Times New Roman" w:eastAsia="Times New Roman" w:hAnsi="Times New Roman" w:cs="Times New Roman"/>
                <w:b/>
                <w:bCs/>
                <w:i/>
                <w:iCs/>
                <w:sz w:val="24"/>
                <w:szCs w:val="24"/>
              </w:rPr>
              <w:t>d.dddddd</w:t>
            </w:r>
            <w:r w:rsidRPr="00375FA0">
              <w:rPr>
                <w:rFonts w:ascii="Times New Roman" w:eastAsia="Times New Roman" w:hAnsi="Times New Roman" w:cs="Times New Roman"/>
                <w:sz w:val="24"/>
                <w:szCs w:val="24"/>
              </w:rPr>
              <w:t>E[+-]</w:t>
            </w:r>
            <w:r w:rsidRPr="00375FA0">
              <w:rPr>
                <w:rFonts w:ascii="Times New Roman" w:eastAsia="Times New Roman" w:hAnsi="Times New Roman" w:cs="Times New Roman"/>
                <w:b/>
                <w:bCs/>
                <w:i/>
                <w:iCs/>
                <w:sz w:val="24"/>
                <w:szCs w:val="24"/>
              </w:rPr>
              <w:t>dd</w:t>
            </w: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f</w:t>
            </w:r>
          </w:p>
        </w:tc>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w:t>
            </w:r>
            <w:r w:rsidRPr="00375FA0">
              <w:rPr>
                <w:rFonts w:ascii="Times New Roman" w:eastAsia="Times New Roman" w:hAnsi="Times New Roman" w:cs="Times New Roman"/>
                <w:b/>
                <w:bCs/>
                <w:i/>
                <w:iCs/>
                <w:sz w:val="24"/>
                <w:szCs w:val="24"/>
              </w:rPr>
              <w:t>ddd.dddddd</w:t>
            </w: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g</w:t>
            </w:r>
          </w:p>
        </w:tc>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e or f conversion, whichever is shorter, with nonsignificant zeros suppressed</w:t>
            </w: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o</w:t>
            </w:r>
          </w:p>
        </w:tc>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unsigned octal number</w:t>
            </w: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s</w:t>
            </w:r>
          </w:p>
        </w:tc>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string</w:t>
            </w: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x</w:t>
            </w:r>
          </w:p>
        </w:tc>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unsigned hexadecimal number</w:t>
            </w:r>
          </w:p>
        </w:tc>
      </w:tr>
      <w:tr w:rsidR="008F73E0" w:rsidRPr="00375FA0" w:rsidTr="008F73E0">
        <w:trPr>
          <w:tblCellSpacing w:w="15" w:type="dxa"/>
        </w:trPr>
        <w:tc>
          <w:tcPr>
            <w:tcW w:w="0" w:type="auto"/>
            <w:hideMark/>
          </w:tcPr>
          <w:p w:rsidR="008F73E0" w:rsidRPr="00375FA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w:t>
            </w:r>
          </w:p>
        </w:tc>
        <w:tc>
          <w:tcPr>
            <w:tcW w:w="0" w:type="auto"/>
            <w:hideMark/>
          </w:tcPr>
          <w:p w:rsidR="008F73E0" w:rsidRDefault="008F73E0" w:rsidP="00375FA0">
            <w:pPr>
              <w:spacing w:after="0" w:line="240" w:lineRule="auto"/>
              <w:rPr>
                <w:rFonts w:ascii="Times New Roman" w:eastAsia="Times New Roman" w:hAnsi="Times New Roman" w:cs="Times New Roman"/>
                <w:sz w:val="24"/>
                <w:szCs w:val="24"/>
              </w:rPr>
            </w:pPr>
            <w:r w:rsidRPr="00375FA0">
              <w:rPr>
                <w:rFonts w:ascii="Times New Roman" w:eastAsia="Times New Roman" w:hAnsi="Times New Roman" w:cs="Times New Roman"/>
                <w:sz w:val="24"/>
                <w:szCs w:val="24"/>
              </w:rPr>
              <w:t>print a %; no argument is converted</w:t>
            </w:r>
          </w:p>
          <w:p w:rsidR="00375FA0" w:rsidRPr="00375FA0" w:rsidRDefault="00375FA0" w:rsidP="00375FA0">
            <w:pPr>
              <w:spacing w:after="0" w:line="240" w:lineRule="auto"/>
              <w:rPr>
                <w:rFonts w:ascii="Times New Roman" w:eastAsia="Times New Roman" w:hAnsi="Times New Roman" w:cs="Times New Roman"/>
                <w:sz w:val="24"/>
                <w:szCs w:val="24"/>
              </w:rPr>
            </w:pPr>
          </w:p>
        </w:tc>
      </w:tr>
    </w:tbl>
    <w:p w:rsidR="008F73E0" w:rsidRDefault="008F73E0" w:rsidP="00375FA0">
      <w:pPr>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Below are some examples of </w:t>
      </w:r>
      <w:r w:rsidRPr="00375FA0">
        <w:rPr>
          <w:rFonts w:ascii="Times New Roman" w:eastAsia="Times New Roman" w:hAnsi="Times New Roman" w:cs="Times New Roman"/>
          <w:b/>
          <w:bCs/>
          <w:color w:val="000000"/>
          <w:sz w:val="24"/>
          <w:szCs w:val="24"/>
        </w:rPr>
        <w:t>printf</w:t>
      </w:r>
      <w:r w:rsidRPr="00375FA0">
        <w:rPr>
          <w:rFonts w:ascii="Times New Roman" w:eastAsia="Times New Roman" w:hAnsi="Times New Roman" w:cs="Times New Roman"/>
          <w:color w:val="000000"/>
          <w:sz w:val="24"/>
          <w:szCs w:val="24"/>
        </w:rPr>
        <w:t> statements along with the corresponding output:</w:t>
      </w:r>
    </w:p>
    <w:p w:rsidR="00375FA0" w:rsidRPr="00375FA0" w:rsidRDefault="00375FA0" w:rsidP="00375FA0">
      <w:pPr>
        <w:spacing w:after="0" w:line="240" w:lineRule="auto"/>
        <w:rPr>
          <w:rFonts w:ascii="Times New Roman" w:eastAsia="Times New Roman" w:hAnsi="Times New Roman" w:cs="Times New Roman"/>
          <w:color w:val="000000"/>
          <w:sz w:val="24"/>
          <w:szCs w:val="24"/>
        </w:rPr>
      </w:pP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"%d", 99/2</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49</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"%e", 99/2</w:t>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ab/>
        <w:t>4.950000e+01</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"%f", 99/2</w:t>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ab/>
        <w:t>49.500000</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"%6.2f", 99/2</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49.50</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"%g", 99/2</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49.5</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"%o", 99</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143</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"%06o", 99</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000143</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"%x", 99</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63</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"|%s|", "January"</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|January|</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"|%10s|", "January"</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   January|</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"|%-10s|", "January"</w:t>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ab/>
        <w:t>|January   |</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"|%.3s|", "January"</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|Jan|</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"|%10.3s|", "January"</w:t>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ab/>
        <w:t>|       Jan|</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"|%-10.3s|", "January"</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|Jan       |</w:t>
      </w:r>
    </w:p>
    <w:p w:rsidR="008F73E0" w:rsidRPr="00375FA0" w:rsidRDefault="008F73E0" w:rsidP="0037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5FA0">
        <w:rPr>
          <w:rFonts w:ascii="Times New Roman" w:eastAsia="Times New Roman" w:hAnsi="Times New Roman" w:cs="Times New Roman"/>
          <w:color w:val="000000"/>
          <w:sz w:val="24"/>
          <w:szCs w:val="24"/>
        </w:rPr>
        <w:t xml:space="preserve">   printf "%%"</w:t>
      </w:r>
      <w:r w:rsidRPr="00375FA0">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00B13A66">
        <w:rPr>
          <w:rFonts w:ascii="Times New Roman" w:eastAsia="Times New Roman" w:hAnsi="Times New Roman" w:cs="Times New Roman"/>
          <w:color w:val="000000"/>
          <w:sz w:val="24"/>
          <w:szCs w:val="24"/>
        </w:rPr>
        <w:tab/>
      </w:r>
      <w:r w:rsidRPr="00375FA0">
        <w:rPr>
          <w:rFonts w:ascii="Times New Roman" w:eastAsia="Times New Roman" w:hAnsi="Times New Roman" w:cs="Times New Roman"/>
          <w:color w:val="000000"/>
          <w:sz w:val="24"/>
          <w:szCs w:val="24"/>
        </w:rPr>
        <w:t>%</w:t>
      </w:r>
    </w:p>
    <w:p w:rsidR="0088780B" w:rsidRPr="00375FA0" w:rsidRDefault="0088780B" w:rsidP="00375FA0">
      <w:pPr>
        <w:spacing w:after="0" w:line="240" w:lineRule="auto"/>
        <w:rPr>
          <w:rFonts w:ascii="Times New Roman" w:hAnsi="Times New Roman" w:cs="Times New Roman"/>
          <w:sz w:val="24"/>
          <w:szCs w:val="24"/>
        </w:rPr>
      </w:pPr>
    </w:p>
    <w:p w:rsidR="008F73E0" w:rsidRPr="00375FA0" w:rsidRDefault="008F73E0" w:rsidP="00375FA0">
      <w:pPr>
        <w:spacing w:after="0" w:line="240" w:lineRule="auto"/>
        <w:rPr>
          <w:rFonts w:ascii="Times New Roman" w:hAnsi="Times New Roman" w:cs="Times New Roman"/>
          <w:sz w:val="24"/>
          <w:szCs w:val="24"/>
        </w:rPr>
      </w:pPr>
      <w:r w:rsidRPr="00375FA0">
        <w:rPr>
          <w:rFonts w:ascii="Times New Roman" w:hAnsi="Times New Roman" w:cs="Times New Roman"/>
          <w:sz w:val="24"/>
          <w:szCs w:val="24"/>
        </w:rPr>
        <w:br w:type="page"/>
      </w:r>
    </w:p>
    <w:p w:rsidR="008F73E0" w:rsidRPr="00375FA0" w:rsidRDefault="008F73E0" w:rsidP="00375FA0">
      <w:pPr>
        <w:spacing w:after="0" w:line="240" w:lineRule="auto"/>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lastRenderedPageBreak/>
        <w:t>Format specifications are strings with </w:t>
      </w:r>
      <w:r w:rsidRPr="00375FA0">
        <w:rPr>
          <w:rFonts w:ascii="Times New Roman" w:eastAsia="Times New Roman" w:hAnsi="Times New Roman" w:cs="Times New Roman"/>
          <w:color w:val="006400"/>
          <w:sz w:val="24"/>
          <w:szCs w:val="24"/>
        </w:rPr>
        <w:t>%</w:t>
      </w:r>
      <w:r w:rsidRPr="00375FA0">
        <w:rPr>
          <w:rFonts w:ascii="Times New Roman" w:eastAsia="Times New Roman" w:hAnsi="Times New Roman" w:cs="Times New Roman"/>
          <w:color w:val="2A2A2A"/>
          <w:sz w:val="24"/>
          <w:szCs w:val="24"/>
        </w:rPr>
        <w:t> markers indicating format placeholders. Format placeholders consist of: </w:t>
      </w:r>
      <w:r w:rsidRPr="00375FA0">
        <w:rPr>
          <w:rFonts w:ascii="Times New Roman" w:eastAsia="Times New Roman" w:hAnsi="Times New Roman" w:cs="Times New Roman"/>
          <w:color w:val="006400"/>
          <w:sz w:val="24"/>
          <w:szCs w:val="24"/>
        </w:rPr>
        <w:t>%[flags][width][.precision][type]</w:t>
      </w:r>
      <w:r w:rsidRPr="00375FA0">
        <w:rPr>
          <w:rFonts w:ascii="Times New Roman" w:eastAsia="Times New Roman" w:hAnsi="Times New Roman" w:cs="Times New Roman"/>
          <w:color w:val="2A2A2A"/>
          <w:sz w:val="24"/>
          <w:szCs w:val="24"/>
        </w:rPr>
        <w:t>where the type is interpreted as in the following table:</w:t>
      </w:r>
    </w:p>
    <w:p w:rsidR="008F73E0" w:rsidRPr="00375FA0" w:rsidRDefault="008F73E0" w:rsidP="00375FA0">
      <w:pPr>
        <w:spacing w:after="0" w:line="240" w:lineRule="auto"/>
        <w:rPr>
          <w:rFonts w:ascii="Times New Roman" w:eastAsia="Times New Roman" w:hAnsi="Times New Roman" w:cs="Times New Roman"/>
          <w:color w:val="2A2A2A"/>
          <w:sz w:val="24"/>
          <w:szCs w:val="24"/>
        </w:rPr>
      </w:pPr>
    </w:p>
    <w:tbl>
      <w:tblPr>
        <w:tblW w:w="9423"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firstRow="1" w:lastRow="0" w:firstColumn="1" w:lastColumn="0" w:noHBand="0" w:noVBand="1"/>
      </w:tblPr>
      <w:tblGrid>
        <w:gridCol w:w="1005"/>
        <w:gridCol w:w="8418"/>
      </w:tblGrid>
      <w:tr w:rsidR="008F73E0" w:rsidRPr="00375FA0" w:rsidTr="008F73E0">
        <w:tc>
          <w:tcPr>
            <w:tcW w:w="0" w:type="auto"/>
            <w:tcBorders>
              <w:top w:val="single" w:sz="4" w:space="0" w:color="BBBBBB"/>
              <w:left w:val="single" w:sz="4" w:space="0" w:color="BBBBBB"/>
              <w:bottom w:val="single" w:sz="4" w:space="0" w:color="BBBBBB"/>
              <w:right w:val="single" w:sz="4" w:space="0" w:color="BBBBBB"/>
            </w:tcBorders>
            <w:shd w:val="clear" w:color="auto" w:fill="EDEDED"/>
            <w:tcMar>
              <w:top w:w="104" w:type="dxa"/>
              <w:left w:w="83" w:type="dxa"/>
              <w:bottom w:w="104" w:type="dxa"/>
              <w:right w:w="83" w:type="dxa"/>
            </w:tcMar>
            <w:vAlign w:val="center"/>
            <w:hideMark/>
          </w:tcPr>
          <w:p w:rsidR="008F73E0" w:rsidRPr="00375FA0" w:rsidRDefault="008F73E0" w:rsidP="00375FA0">
            <w:pPr>
              <w:spacing w:after="0" w:line="240" w:lineRule="auto"/>
              <w:ind w:left="104" w:right="104"/>
              <w:rPr>
                <w:rFonts w:ascii="Times New Roman" w:eastAsia="Times New Roman" w:hAnsi="Times New Roman" w:cs="Times New Roman"/>
                <w:b/>
                <w:bCs/>
                <w:color w:val="2A2A2A"/>
                <w:sz w:val="24"/>
                <w:szCs w:val="24"/>
              </w:rPr>
            </w:pPr>
            <w:r w:rsidRPr="00375FA0">
              <w:rPr>
                <w:rFonts w:ascii="Times New Roman" w:eastAsia="Times New Roman" w:hAnsi="Times New Roman" w:cs="Times New Roman"/>
                <w:b/>
                <w:bCs/>
                <w:color w:val="2A2A2A"/>
                <w:sz w:val="24"/>
                <w:szCs w:val="24"/>
              </w:rPr>
              <w:t>Type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04" w:type="dxa"/>
              <w:left w:w="83" w:type="dxa"/>
              <w:bottom w:w="104" w:type="dxa"/>
              <w:right w:w="83" w:type="dxa"/>
            </w:tcMar>
            <w:vAlign w:val="center"/>
            <w:hideMark/>
          </w:tcPr>
          <w:p w:rsidR="008F73E0" w:rsidRPr="00375FA0" w:rsidRDefault="008F73E0" w:rsidP="00375FA0">
            <w:pPr>
              <w:spacing w:after="0" w:line="240" w:lineRule="auto"/>
              <w:ind w:left="104" w:right="104"/>
              <w:rPr>
                <w:rFonts w:ascii="Times New Roman" w:eastAsia="Times New Roman" w:hAnsi="Times New Roman" w:cs="Times New Roman"/>
                <w:b/>
                <w:bCs/>
                <w:color w:val="2A2A2A"/>
                <w:sz w:val="24"/>
                <w:szCs w:val="24"/>
              </w:rPr>
            </w:pPr>
            <w:r w:rsidRPr="00375FA0">
              <w:rPr>
                <w:rFonts w:ascii="Times New Roman" w:eastAsia="Times New Roman" w:hAnsi="Times New Roman" w:cs="Times New Roman"/>
                <w:b/>
                <w:bCs/>
                <w:color w:val="2A2A2A"/>
                <w:sz w:val="24"/>
                <w:szCs w:val="24"/>
              </w:rPr>
              <w:t>Description</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%b</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 </w:t>
            </w:r>
            <w:r w:rsidRPr="00375FA0">
              <w:rPr>
                <w:rFonts w:ascii="Times New Roman" w:eastAsia="Times New Roman" w:hAnsi="Times New Roman" w:cs="Times New Roman"/>
                <w:b/>
                <w:bCs/>
                <w:color w:val="2A2A2A"/>
                <w:sz w:val="24"/>
                <w:szCs w:val="24"/>
              </w:rPr>
              <w:t>bool</w:t>
            </w:r>
            <w:r w:rsidRPr="00375FA0">
              <w:rPr>
                <w:rFonts w:ascii="Times New Roman" w:eastAsia="Times New Roman" w:hAnsi="Times New Roman" w:cs="Times New Roman"/>
                <w:color w:val="2A2A2A"/>
                <w:sz w:val="24"/>
                <w:szCs w:val="24"/>
              </w:rPr>
              <w:t>, formatted as </w:t>
            </w:r>
            <w:r w:rsidRPr="00375FA0">
              <w:rPr>
                <w:rFonts w:ascii="Times New Roman" w:eastAsia="Times New Roman" w:hAnsi="Times New Roman" w:cs="Times New Roman"/>
                <w:b/>
                <w:bCs/>
                <w:color w:val="2A2A2A"/>
                <w:sz w:val="24"/>
                <w:szCs w:val="24"/>
              </w:rPr>
              <w:t>true</w:t>
            </w:r>
            <w:r w:rsidRPr="00375FA0">
              <w:rPr>
                <w:rFonts w:ascii="Times New Roman" w:eastAsia="Times New Roman" w:hAnsi="Times New Roman" w:cs="Times New Roman"/>
                <w:color w:val="2A2A2A"/>
                <w:sz w:val="24"/>
                <w:szCs w:val="24"/>
              </w:rPr>
              <w:t> or </w:t>
            </w:r>
            <w:r w:rsidRPr="00375FA0">
              <w:rPr>
                <w:rFonts w:ascii="Times New Roman" w:eastAsia="Times New Roman" w:hAnsi="Times New Roman" w:cs="Times New Roman"/>
                <w:b/>
                <w:bCs/>
                <w:color w:val="2A2A2A"/>
                <w:sz w:val="24"/>
                <w:szCs w:val="24"/>
              </w:rPr>
              <w:t>false</w:t>
            </w:r>
            <w:r w:rsidRPr="00375FA0">
              <w:rPr>
                <w:rFonts w:ascii="Times New Roman" w:eastAsia="Times New Roman" w:hAnsi="Times New Roman" w:cs="Times New Roman"/>
                <w:color w:val="2A2A2A"/>
                <w:sz w:val="24"/>
                <w:szCs w:val="24"/>
              </w:rPr>
              <w:t>.</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%c</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 character.</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%s</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 </w:t>
            </w:r>
            <w:r w:rsidRPr="00375FA0">
              <w:rPr>
                <w:rFonts w:ascii="Times New Roman" w:eastAsia="Times New Roman" w:hAnsi="Times New Roman" w:cs="Times New Roman"/>
                <w:b/>
                <w:bCs/>
                <w:color w:val="2A2A2A"/>
                <w:sz w:val="24"/>
                <w:szCs w:val="24"/>
              </w:rPr>
              <w:t>string</w:t>
            </w:r>
            <w:r w:rsidRPr="00375FA0">
              <w:rPr>
                <w:rFonts w:ascii="Times New Roman" w:eastAsia="Times New Roman" w:hAnsi="Times New Roman" w:cs="Times New Roman"/>
                <w:color w:val="2A2A2A"/>
                <w:sz w:val="24"/>
                <w:szCs w:val="24"/>
              </w:rPr>
              <w:t>, formatted as its contents, without interpreting any escape characters.</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%d, %i</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any basic integer type formatted as a decimal integer, signed if the basic integer type is signed.</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%u</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any basic integer type formatted as an unsigned decimal integer.</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%x</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any basic integer type formatted as an unsigned hexadecimal integer, using lowercase letters a through f.</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%X</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any basic integer type formatted as an unsigned hexadecimal integer, using uppercase letters A through F.</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%o</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any basic integer type formatted as an unsigned octal integer.</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%e, %E, %f, %F, %g, %G</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any basic floating point type (</w:t>
            </w:r>
            <w:r w:rsidRPr="00375FA0">
              <w:rPr>
                <w:rFonts w:ascii="Times New Roman" w:eastAsia="Times New Roman" w:hAnsi="Times New Roman" w:cs="Times New Roman"/>
                <w:b/>
                <w:bCs/>
                <w:color w:val="2A2A2A"/>
                <w:sz w:val="24"/>
                <w:szCs w:val="24"/>
              </w:rPr>
              <w:t>float</w:t>
            </w:r>
            <w:r w:rsidRPr="00375FA0">
              <w:rPr>
                <w:rFonts w:ascii="Times New Roman" w:eastAsia="Times New Roman" w:hAnsi="Times New Roman" w:cs="Times New Roman"/>
                <w:color w:val="2A2A2A"/>
                <w:sz w:val="24"/>
                <w:szCs w:val="24"/>
              </w:rPr>
              <w:t>, </w:t>
            </w:r>
            <w:r w:rsidRPr="00375FA0">
              <w:rPr>
                <w:rFonts w:ascii="Times New Roman" w:eastAsia="Times New Roman" w:hAnsi="Times New Roman" w:cs="Times New Roman"/>
                <w:b/>
                <w:bCs/>
                <w:color w:val="2A2A2A"/>
                <w:sz w:val="24"/>
                <w:szCs w:val="24"/>
              </w:rPr>
              <w:t>float32</w:t>
            </w:r>
            <w:r w:rsidRPr="00375FA0">
              <w:rPr>
                <w:rFonts w:ascii="Times New Roman" w:eastAsia="Times New Roman" w:hAnsi="Times New Roman" w:cs="Times New Roman"/>
                <w:color w:val="2A2A2A"/>
                <w:sz w:val="24"/>
                <w:szCs w:val="24"/>
              </w:rPr>
              <w:t>) formatted using a C-style floating point format specifications.</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%e, %E</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 signed value having the form </w:t>
            </w:r>
            <w:r w:rsidRPr="00375FA0">
              <w:rPr>
                <w:rFonts w:ascii="Times New Roman" w:eastAsia="Times New Roman" w:hAnsi="Times New Roman" w:cs="Times New Roman"/>
                <w:color w:val="006400"/>
                <w:sz w:val="24"/>
                <w:szCs w:val="24"/>
              </w:rPr>
              <w:t>[-]d.dddde[sign]ddd</w:t>
            </w:r>
            <w:r w:rsidRPr="00375FA0">
              <w:rPr>
                <w:rFonts w:ascii="Times New Roman" w:eastAsia="Times New Roman" w:hAnsi="Times New Roman" w:cs="Times New Roman"/>
                <w:color w:val="2A2A2A"/>
                <w:sz w:val="24"/>
                <w:szCs w:val="24"/>
              </w:rPr>
              <w:t> where </w:t>
            </w:r>
            <w:r w:rsidRPr="00375FA0">
              <w:rPr>
                <w:rFonts w:ascii="Times New Roman" w:eastAsia="Times New Roman" w:hAnsi="Times New Roman" w:cs="Times New Roman"/>
                <w:color w:val="006400"/>
                <w:sz w:val="24"/>
                <w:szCs w:val="24"/>
              </w:rPr>
              <w:t>d</w:t>
            </w:r>
            <w:r w:rsidRPr="00375FA0">
              <w:rPr>
                <w:rFonts w:ascii="Times New Roman" w:eastAsia="Times New Roman" w:hAnsi="Times New Roman" w:cs="Times New Roman"/>
                <w:color w:val="2A2A2A"/>
                <w:sz w:val="24"/>
                <w:szCs w:val="24"/>
              </w:rPr>
              <w:t> is a single decimal digit, </w:t>
            </w:r>
            <w:r w:rsidRPr="00375FA0">
              <w:rPr>
                <w:rFonts w:ascii="Times New Roman" w:eastAsia="Times New Roman" w:hAnsi="Times New Roman" w:cs="Times New Roman"/>
                <w:color w:val="006400"/>
                <w:sz w:val="24"/>
                <w:szCs w:val="24"/>
              </w:rPr>
              <w:t>dddd</w:t>
            </w:r>
            <w:r w:rsidRPr="00375FA0">
              <w:rPr>
                <w:rFonts w:ascii="Times New Roman" w:eastAsia="Times New Roman" w:hAnsi="Times New Roman" w:cs="Times New Roman"/>
                <w:color w:val="2A2A2A"/>
                <w:sz w:val="24"/>
                <w:szCs w:val="24"/>
              </w:rPr>
              <w:t> is one or more decimal digits, </w:t>
            </w:r>
            <w:r w:rsidRPr="00375FA0">
              <w:rPr>
                <w:rFonts w:ascii="Times New Roman" w:eastAsia="Times New Roman" w:hAnsi="Times New Roman" w:cs="Times New Roman"/>
                <w:color w:val="006400"/>
                <w:sz w:val="24"/>
                <w:szCs w:val="24"/>
              </w:rPr>
              <w:t>ddd</w:t>
            </w:r>
            <w:r w:rsidRPr="00375FA0">
              <w:rPr>
                <w:rFonts w:ascii="Times New Roman" w:eastAsia="Times New Roman" w:hAnsi="Times New Roman" w:cs="Times New Roman"/>
                <w:color w:val="2A2A2A"/>
                <w:sz w:val="24"/>
                <w:szCs w:val="24"/>
              </w:rPr>
              <w:t> is exactly three decimal digits, and sign is + or -.</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%f</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 signed value having the form </w:t>
            </w:r>
            <w:r w:rsidRPr="00375FA0">
              <w:rPr>
                <w:rFonts w:ascii="Times New Roman" w:eastAsia="Times New Roman" w:hAnsi="Times New Roman" w:cs="Times New Roman"/>
                <w:color w:val="006400"/>
                <w:sz w:val="24"/>
                <w:szCs w:val="24"/>
              </w:rPr>
              <w:t>[-]dddd.dddd</w:t>
            </w:r>
            <w:r w:rsidRPr="00375FA0">
              <w:rPr>
                <w:rFonts w:ascii="Times New Roman" w:eastAsia="Times New Roman" w:hAnsi="Times New Roman" w:cs="Times New Roman"/>
                <w:color w:val="2A2A2A"/>
                <w:sz w:val="24"/>
                <w:szCs w:val="24"/>
              </w:rPr>
              <w:t>, where </w:t>
            </w:r>
            <w:r w:rsidRPr="00375FA0">
              <w:rPr>
                <w:rFonts w:ascii="Times New Roman" w:eastAsia="Times New Roman" w:hAnsi="Times New Roman" w:cs="Times New Roman"/>
                <w:color w:val="006400"/>
                <w:sz w:val="24"/>
                <w:szCs w:val="24"/>
              </w:rPr>
              <w:t>dddd</w:t>
            </w:r>
            <w:r w:rsidRPr="00375FA0">
              <w:rPr>
                <w:rFonts w:ascii="Times New Roman" w:eastAsia="Times New Roman" w:hAnsi="Times New Roman" w:cs="Times New Roman"/>
                <w:color w:val="2A2A2A"/>
                <w:sz w:val="24"/>
                <w:szCs w:val="24"/>
              </w:rPr>
              <w:t> is one or more decimal digits. The number of digits before the decimal point depends on the magnitude of the number, and the number of digits after the decimal point depends on the requested precision.</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%g, %G</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 signed value printed in f or e format, whichever is more compact for the given value and precision.</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%M</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 </w:t>
            </w:r>
            <w:hyperlink r:id="rId5" w:history="1">
              <w:r w:rsidRPr="00375FA0">
                <w:rPr>
                  <w:rFonts w:ascii="Times New Roman" w:eastAsia="Times New Roman" w:hAnsi="Times New Roman" w:cs="Times New Roman"/>
                  <w:color w:val="03697A"/>
                  <w:sz w:val="24"/>
                  <w:szCs w:val="24"/>
                </w:rPr>
                <w:t>Decimal</w:t>
              </w:r>
            </w:hyperlink>
            <w:r w:rsidRPr="00375FA0">
              <w:rPr>
                <w:rFonts w:ascii="Times New Roman" w:eastAsia="Times New Roman" w:hAnsi="Times New Roman" w:cs="Times New Roman"/>
                <w:color w:val="2A2A2A"/>
                <w:sz w:val="24"/>
                <w:szCs w:val="24"/>
              </w:rPr>
              <w:t> value.</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%O</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any value, printed by boxing the object and using its </w:t>
            </w:r>
            <w:r w:rsidRPr="00375FA0">
              <w:rPr>
                <w:rFonts w:ascii="Times New Roman" w:eastAsia="Times New Roman" w:hAnsi="Times New Roman" w:cs="Times New Roman"/>
                <w:b/>
                <w:bCs/>
                <w:color w:val="2A2A2A"/>
                <w:sz w:val="24"/>
                <w:szCs w:val="24"/>
              </w:rPr>
              <w:t>ToString</w:t>
            </w:r>
            <w:r w:rsidRPr="00375FA0">
              <w:rPr>
                <w:rFonts w:ascii="Times New Roman" w:eastAsia="Times New Roman" w:hAnsi="Times New Roman" w:cs="Times New Roman"/>
                <w:color w:val="2A2A2A"/>
                <w:sz w:val="24"/>
                <w:szCs w:val="24"/>
              </w:rPr>
              <w:t> method.</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%A, %+A</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Formats any value, printed with the default layout settings. Use </w:t>
            </w:r>
            <w:r w:rsidRPr="00375FA0">
              <w:rPr>
                <w:rFonts w:ascii="Times New Roman" w:eastAsia="Times New Roman" w:hAnsi="Times New Roman" w:cs="Times New Roman"/>
                <w:color w:val="006400"/>
                <w:sz w:val="24"/>
                <w:szCs w:val="24"/>
              </w:rPr>
              <w:t>%+A</w:t>
            </w:r>
            <w:r w:rsidRPr="00375FA0">
              <w:rPr>
                <w:rFonts w:ascii="Times New Roman" w:eastAsia="Times New Roman" w:hAnsi="Times New Roman" w:cs="Times New Roman"/>
                <w:color w:val="2A2A2A"/>
                <w:sz w:val="24"/>
                <w:szCs w:val="24"/>
              </w:rPr>
              <w:t> to print the structure of discriminated unions with internal and private representations.</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%a</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A general format specifier, requires two arguments. The first argument is a function which accepts two arguments: first, a context parameter of the appropriate type for the given formatting function (for example, a </w:t>
            </w:r>
            <w:hyperlink r:id="rId6" w:history="1">
              <w:r w:rsidRPr="00375FA0">
                <w:rPr>
                  <w:rFonts w:ascii="Times New Roman" w:eastAsia="Times New Roman" w:hAnsi="Times New Roman" w:cs="Times New Roman"/>
                  <w:color w:val="03697A"/>
                  <w:sz w:val="24"/>
                  <w:szCs w:val="24"/>
                </w:rPr>
                <w:t>TextWriter</w:t>
              </w:r>
            </w:hyperlink>
            <w:r w:rsidRPr="00375FA0">
              <w:rPr>
                <w:rFonts w:ascii="Times New Roman" w:eastAsia="Times New Roman" w:hAnsi="Times New Roman" w:cs="Times New Roman"/>
                <w:color w:val="2A2A2A"/>
                <w:sz w:val="24"/>
                <w:szCs w:val="24"/>
              </w:rPr>
              <w:t>), and second, a value to print and which either outputs or returns appropriate text.</w:t>
            </w:r>
          </w:p>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The second argument is the particular value to print.</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%t</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A general format specifier, requires one argument: a function which accepts a context parameter of the appropriate type for the given formatting function (a </w:t>
            </w:r>
            <w:hyperlink r:id="rId7" w:history="1">
              <w:r w:rsidRPr="00375FA0">
                <w:rPr>
                  <w:rFonts w:ascii="Times New Roman" w:eastAsia="Times New Roman" w:hAnsi="Times New Roman" w:cs="Times New Roman"/>
                  <w:color w:val="03697A"/>
                  <w:sz w:val="24"/>
                  <w:szCs w:val="24"/>
                </w:rPr>
                <w:t>TextWriter</w:t>
              </w:r>
            </w:hyperlink>
            <w:r w:rsidRPr="00375FA0">
              <w:rPr>
                <w:rFonts w:ascii="Times New Roman" w:eastAsia="Times New Roman" w:hAnsi="Times New Roman" w:cs="Times New Roman"/>
                <w:color w:val="2A2A2A"/>
                <w:sz w:val="24"/>
                <w:szCs w:val="24"/>
              </w:rPr>
              <w:t>)and which either outputs or returns appropriate text. Basic integer types are </w:t>
            </w:r>
            <w:r w:rsidRPr="00375FA0">
              <w:rPr>
                <w:rFonts w:ascii="Times New Roman" w:eastAsia="Times New Roman" w:hAnsi="Times New Roman" w:cs="Times New Roman"/>
                <w:b/>
                <w:bCs/>
                <w:color w:val="2A2A2A"/>
                <w:sz w:val="24"/>
                <w:szCs w:val="24"/>
              </w:rPr>
              <w:t>byte</w:t>
            </w:r>
            <w:r w:rsidRPr="00375FA0">
              <w:rPr>
                <w:rFonts w:ascii="Times New Roman" w:eastAsia="Times New Roman" w:hAnsi="Times New Roman" w:cs="Times New Roman"/>
                <w:color w:val="2A2A2A"/>
                <w:sz w:val="24"/>
                <w:szCs w:val="24"/>
              </w:rPr>
              <w:t>, </w:t>
            </w:r>
            <w:r w:rsidRPr="00375FA0">
              <w:rPr>
                <w:rFonts w:ascii="Times New Roman" w:eastAsia="Times New Roman" w:hAnsi="Times New Roman" w:cs="Times New Roman"/>
                <w:b/>
                <w:bCs/>
                <w:color w:val="2A2A2A"/>
                <w:sz w:val="24"/>
                <w:szCs w:val="24"/>
              </w:rPr>
              <w:t>sbyte</w:t>
            </w:r>
            <w:r w:rsidRPr="00375FA0">
              <w:rPr>
                <w:rFonts w:ascii="Times New Roman" w:eastAsia="Times New Roman" w:hAnsi="Times New Roman" w:cs="Times New Roman"/>
                <w:color w:val="2A2A2A"/>
                <w:sz w:val="24"/>
                <w:szCs w:val="24"/>
              </w:rPr>
              <w:t>, </w:t>
            </w:r>
            <w:r w:rsidRPr="00375FA0">
              <w:rPr>
                <w:rFonts w:ascii="Times New Roman" w:eastAsia="Times New Roman" w:hAnsi="Times New Roman" w:cs="Times New Roman"/>
                <w:b/>
                <w:bCs/>
                <w:color w:val="2A2A2A"/>
                <w:sz w:val="24"/>
                <w:szCs w:val="24"/>
              </w:rPr>
              <w:t>int16</w:t>
            </w:r>
            <w:r w:rsidRPr="00375FA0">
              <w:rPr>
                <w:rFonts w:ascii="Times New Roman" w:eastAsia="Times New Roman" w:hAnsi="Times New Roman" w:cs="Times New Roman"/>
                <w:color w:val="2A2A2A"/>
                <w:sz w:val="24"/>
                <w:szCs w:val="24"/>
              </w:rPr>
              <w:t>, </w:t>
            </w:r>
            <w:r w:rsidRPr="00375FA0">
              <w:rPr>
                <w:rFonts w:ascii="Times New Roman" w:eastAsia="Times New Roman" w:hAnsi="Times New Roman" w:cs="Times New Roman"/>
                <w:b/>
                <w:bCs/>
                <w:color w:val="2A2A2A"/>
                <w:sz w:val="24"/>
                <w:szCs w:val="24"/>
              </w:rPr>
              <w:t>uint16</w:t>
            </w:r>
            <w:r w:rsidRPr="00375FA0">
              <w:rPr>
                <w:rFonts w:ascii="Times New Roman" w:eastAsia="Times New Roman" w:hAnsi="Times New Roman" w:cs="Times New Roman"/>
                <w:color w:val="2A2A2A"/>
                <w:sz w:val="24"/>
                <w:szCs w:val="24"/>
              </w:rPr>
              <w:t>,</w:t>
            </w:r>
            <w:r w:rsidRPr="00375FA0">
              <w:rPr>
                <w:rFonts w:ascii="Times New Roman" w:eastAsia="Times New Roman" w:hAnsi="Times New Roman" w:cs="Times New Roman"/>
                <w:b/>
                <w:bCs/>
                <w:color w:val="2A2A2A"/>
                <w:sz w:val="24"/>
                <w:szCs w:val="24"/>
              </w:rPr>
              <w:t>int32</w:t>
            </w:r>
            <w:r w:rsidRPr="00375FA0">
              <w:rPr>
                <w:rFonts w:ascii="Times New Roman" w:eastAsia="Times New Roman" w:hAnsi="Times New Roman" w:cs="Times New Roman"/>
                <w:color w:val="2A2A2A"/>
                <w:sz w:val="24"/>
                <w:szCs w:val="24"/>
              </w:rPr>
              <w:t>, </w:t>
            </w:r>
            <w:r w:rsidRPr="00375FA0">
              <w:rPr>
                <w:rFonts w:ascii="Times New Roman" w:eastAsia="Times New Roman" w:hAnsi="Times New Roman" w:cs="Times New Roman"/>
                <w:b/>
                <w:bCs/>
                <w:color w:val="2A2A2A"/>
                <w:sz w:val="24"/>
                <w:szCs w:val="24"/>
              </w:rPr>
              <w:t>uint32</w:t>
            </w:r>
            <w:r w:rsidRPr="00375FA0">
              <w:rPr>
                <w:rFonts w:ascii="Times New Roman" w:eastAsia="Times New Roman" w:hAnsi="Times New Roman" w:cs="Times New Roman"/>
                <w:color w:val="2A2A2A"/>
                <w:sz w:val="24"/>
                <w:szCs w:val="24"/>
              </w:rPr>
              <w:t>, </w:t>
            </w:r>
            <w:r w:rsidRPr="00375FA0">
              <w:rPr>
                <w:rFonts w:ascii="Times New Roman" w:eastAsia="Times New Roman" w:hAnsi="Times New Roman" w:cs="Times New Roman"/>
                <w:b/>
                <w:bCs/>
                <w:color w:val="2A2A2A"/>
                <w:sz w:val="24"/>
                <w:szCs w:val="24"/>
              </w:rPr>
              <w:t>int64</w:t>
            </w:r>
            <w:r w:rsidRPr="00375FA0">
              <w:rPr>
                <w:rFonts w:ascii="Times New Roman" w:eastAsia="Times New Roman" w:hAnsi="Times New Roman" w:cs="Times New Roman"/>
                <w:color w:val="2A2A2A"/>
                <w:sz w:val="24"/>
                <w:szCs w:val="24"/>
              </w:rPr>
              <w:t>, </w:t>
            </w:r>
            <w:r w:rsidRPr="00375FA0">
              <w:rPr>
                <w:rFonts w:ascii="Times New Roman" w:eastAsia="Times New Roman" w:hAnsi="Times New Roman" w:cs="Times New Roman"/>
                <w:b/>
                <w:bCs/>
                <w:color w:val="2A2A2A"/>
                <w:sz w:val="24"/>
                <w:szCs w:val="24"/>
              </w:rPr>
              <w:t>uint64</w:t>
            </w:r>
            <w:r w:rsidRPr="00375FA0">
              <w:rPr>
                <w:rFonts w:ascii="Times New Roman" w:eastAsia="Times New Roman" w:hAnsi="Times New Roman" w:cs="Times New Roman"/>
                <w:color w:val="2A2A2A"/>
                <w:sz w:val="24"/>
                <w:szCs w:val="24"/>
              </w:rPr>
              <w:t>, </w:t>
            </w:r>
            <w:r w:rsidRPr="00375FA0">
              <w:rPr>
                <w:rFonts w:ascii="Times New Roman" w:eastAsia="Times New Roman" w:hAnsi="Times New Roman" w:cs="Times New Roman"/>
                <w:b/>
                <w:bCs/>
                <w:color w:val="2A2A2A"/>
                <w:sz w:val="24"/>
                <w:szCs w:val="24"/>
              </w:rPr>
              <w:t>nativeint</w:t>
            </w:r>
            <w:r w:rsidRPr="00375FA0">
              <w:rPr>
                <w:rFonts w:ascii="Times New Roman" w:eastAsia="Times New Roman" w:hAnsi="Times New Roman" w:cs="Times New Roman"/>
                <w:color w:val="2A2A2A"/>
                <w:sz w:val="24"/>
                <w:szCs w:val="24"/>
              </w:rPr>
              <w:t>, and </w:t>
            </w:r>
            <w:r w:rsidRPr="00375FA0">
              <w:rPr>
                <w:rFonts w:ascii="Times New Roman" w:eastAsia="Times New Roman" w:hAnsi="Times New Roman" w:cs="Times New Roman"/>
                <w:b/>
                <w:bCs/>
                <w:color w:val="2A2A2A"/>
                <w:sz w:val="24"/>
                <w:szCs w:val="24"/>
              </w:rPr>
              <w:t>unativeint</w:t>
            </w:r>
            <w:r w:rsidRPr="00375FA0">
              <w:rPr>
                <w:rFonts w:ascii="Times New Roman" w:eastAsia="Times New Roman" w:hAnsi="Times New Roman" w:cs="Times New Roman"/>
                <w:color w:val="2A2A2A"/>
                <w:sz w:val="24"/>
                <w:szCs w:val="24"/>
              </w:rPr>
              <w:t>. Basic floating point types are </w:t>
            </w:r>
            <w:r w:rsidRPr="00375FA0">
              <w:rPr>
                <w:rFonts w:ascii="Times New Roman" w:eastAsia="Times New Roman" w:hAnsi="Times New Roman" w:cs="Times New Roman"/>
                <w:b/>
                <w:bCs/>
                <w:color w:val="2A2A2A"/>
                <w:sz w:val="24"/>
                <w:szCs w:val="24"/>
              </w:rPr>
              <w:t>float</w:t>
            </w:r>
            <w:r w:rsidRPr="00375FA0">
              <w:rPr>
                <w:rFonts w:ascii="Times New Roman" w:eastAsia="Times New Roman" w:hAnsi="Times New Roman" w:cs="Times New Roman"/>
                <w:color w:val="2A2A2A"/>
                <w:sz w:val="24"/>
                <w:szCs w:val="24"/>
              </w:rPr>
              <w:t> and </w:t>
            </w:r>
            <w:r w:rsidRPr="00375FA0">
              <w:rPr>
                <w:rFonts w:ascii="Times New Roman" w:eastAsia="Times New Roman" w:hAnsi="Times New Roman" w:cs="Times New Roman"/>
                <w:b/>
                <w:bCs/>
                <w:color w:val="2A2A2A"/>
                <w:sz w:val="24"/>
                <w:szCs w:val="24"/>
              </w:rPr>
              <w:t>float32</w:t>
            </w:r>
            <w:r w:rsidRPr="00375FA0">
              <w:rPr>
                <w:rFonts w:ascii="Times New Roman" w:eastAsia="Times New Roman" w:hAnsi="Times New Roman" w:cs="Times New Roman"/>
                <w:color w:val="2A2A2A"/>
                <w:sz w:val="24"/>
                <w:szCs w:val="24"/>
              </w:rPr>
              <w:t>.</w:t>
            </w:r>
          </w:p>
        </w:tc>
      </w:tr>
    </w:tbl>
    <w:p w:rsidR="00375FA0" w:rsidRDefault="00375FA0" w:rsidP="00375FA0">
      <w:pPr>
        <w:spacing w:after="0" w:line="240" w:lineRule="auto"/>
        <w:rPr>
          <w:rFonts w:ascii="Times New Roman" w:eastAsia="Times New Roman" w:hAnsi="Times New Roman" w:cs="Times New Roman"/>
          <w:color w:val="2A2A2A"/>
          <w:sz w:val="24"/>
          <w:szCs w:val="24"/>
        </w:rPr>
      </w:pPr>
    </w:p>
    <w:p w:rsidR="008F73E0" w:rsidRPr="00375FA0" w:rsidRDefault="008F73E0" w:rsidP="00375FA0">
      <w:pPr>
        <w:spacing w:after="0" w:line="240" w:lineRule="auto"/>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The optional </w:t>
      </w:r>
      <w:r w:rsidRPr="00375FA0">
        <w:rPr>
          <w:rFonts w:ascii="Times New Roman" w:eastAsia="Times New Roman" w:hAnsi="Times New Roman" w:cs="Times New Roman"/>
          <w:i/>
          <w:iCs/>
          <w:color w:val="2A2A2A"/>
          <w:sz w:val="24"/>
          <w:szCs w:val="24"/>
        </w:rPr>
        <w:t>width</w:t>
      </w:r>
      <w:r w:rsidRPr="00375FA0">
        <w:rPr>
          <w:rFonts w:ascii="Times New Roman" w:eastAsia="Times New Roman" w:hAnsi="Times New Roman" w:cs="Times New Roman"/>
          <w:color w:val="2A2A2A"/>
          <w:sz w:val="24"/>
          <w:szCs w:val="24"/>
        </w:rPr>
        <w:t> is an integer indicating the minimal width of the result. For instance, </w:t>
      </w:r>
      <w:r w:rsidRPr="00375FA0">
        <w:rPr>
          <w:rFonts w:ascii="Times New Roman" w:eastAsia="Times New Roman" w:hAnsi="Times New Roman" w:cs="Times New Roman"/>
          <w:color w:val="006400"/>
          <w:sz w:val="24"/>
          <w:szCs w:val="24"/>
        </w:rPr>
        <w:t>%6d</w:t>
      </w:r>
      <w:r w:rsidRPr="00375FA0">
        <w:rPr>
          <w:rFonts w:ascii="Times New Roman" w:eastAsia="Times New Roman" w:hAnsi="Times New Roman" w:cs="Times New Roman"/>
          <w:color w:val="2A2A2A"/>
          <w:sz w:val="24"/>
          <w:szCs w:val="24"/>
        </w:rPr>
        <w:t> prints an integer, prefixing it with spaces to fill at least 6 characters. If width is </w:t>
      </w:r>
      <w:r w:rsidRPr="00375FA0">
        <w:rPr>
          <w:rFonts w:ascii="Times New Roman" w:eastAsia="Times New Roman" w:hAnsi="Times New Roman" w:cs="Times New Roman"/>
          <w:color w:val="006400"/>
          <w:sz w:val="24"/>
          <w:szCs w:val="24"/>
        </w:rPr>
        <w:t>*</w:t>
      </w:r>
      <w:r w:rsidRPr="00375FA0">
        <w:rPr>
          <w:rFonts w:ascii="Times New Roman" w:eastAsia="Times New Roman" w:hAnsi="Times New Roman" w:cs="Times New Roman"/>
          <w:color w:val="2A2A2A"/>
          <w:sz w:val="24"/>
          <w:szCs w:val="24"/>
        </w:rPr>
        <w:t>, then an extra integer argument is taken to specify the corresponding width.</w:t>
      </w:r>
    </w:p>
    <w:p w:rsidR="008F73E0" w:rsidRDefault="008F73E0" w:rsidP="00375FA0">
      <w:pPr>
        <w:spacing w:after="0" w:line="240" w:lineRule="auto"/>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Valid flags are described in the following table.</w:t>
      </w:r>
    </w:p>
    <w:p w:rsidR="00375FA0" w:rsidRPr="00375FA0" w:rsidRDefault="00375FA0" w:rsidP="00375FA0">
      <w:pPr>
        <w:spacing w:after="0" w:line="240" w:lineRule="auto"/>
        <w:rPr>
          <w:rFonts w:ascii="Times New Roman" w:eastAsia="Times New Roman" w:hAnsi="Times New Roman" w:cs="Times New Roman"/>
          <w:color w:val="2A2A2A"/>
          <w:sz w:val="24"/>
          <w:szCs w:val="24"/>
        </w:rPr>
      </w:pPr>
    </w:p>
    <w:tbl>
      <w:tblPr>
        <w:tblW w:w="9423"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firstRow="1" w:lastRow="0" w:firstColumn="1" w:lastColumn="0" w:noHBand="0" w:noVBand="1"/>
      </w:tblPr>
      <w:tblGrid>
        <w:gridCol w:w="1255"/>
        <w:gridCol w:w="8168"/>
      </w:tblGrid>
      <w:tr w:rsidR="008F73E0" w:rsidRPr="00375FA0" w:rsidTr="008F73E0">
        <w:tc>
          <w:tcPr>
            <w:tcW w:w="0" w:type="auto"/>
            <w:tcBorders>
              <w:top w:val="single" w:sz="4" w:space="0" w:color="BBBBBB"/>
              <w:left w:val="single" w:sz="4" w:space="0" w:color="BBBBBB"/>
              <w:bottom w:val="single" w:sz="4" w:space="0" w:color="BBBBBB"/>
              <w:right w:val="single" w:sz="4" w:space="0" w:color="BBBBBB"/>
            </w:tcBorders>
            <w:shd w:val="clear" w:color="auto" w:fill="EDEDED"/>
            <w:tcMar>
              <w:top w:w="104" w:type="dxa"/>
              <w:left w:w="83" w:type="dxa"/>
              <w:bottom w:w="104" w:type="dxa"/>
              <w:right w:w="83" w:type="dxa"/>
            </w:tcMar>
            <w:vAlign w:val="center"/>
            <w:hideMark/>
          </w:tcPr>
          <w:p w:rsidR="008F73E0" w:rsidRPr="00375FA0" w:rsidRDefault="008F73E0" w:rsidP="00375FA0">
            <w:pPr>
              <w:spacing w:after="0" w:line="240" w:lineRule="auto"/>
              <w:ind w:left="104" w:right="104"/>
              <w:rPr>
                <w:rFonts w:ascii="Times New Roman" w:eastAsia="Times New Roman" w:hAnsi="Times New Roman" w:cs="Times New Roman"/>
                <w:b/>
                <w:bCs/>
                <w:color w:val="707070"/>
                <w:sz w:val="24"/>
                <w:szCs w:val="24"/>
              </w:rPr>
            </w:pP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04" w:type="dxa"/>
              <w:left w:w="83" w:type="dxa"/>
              <w:bottom w:w="104" w:type="dxa"/>
              <w:right w:w="83" w:type="dxa"/>
            </w:tcMar>
            <w:vAlign w:val="center"/>
            <w:hideMark/>
          </w:tcPr>
          <w:p w:rsidR="008F73E0" w:rsidRPr="00375FA0" w:rsidRDefault="008F73E0" w:rsidP="00375FA0">
            <w:pPr>
              <w:spacing w:after="0" w:line="240" w:lineRule="auto"/>
              <w:ind w:left="104" w:right="104"/>
              <w:rPr>
                <w:rFonts w:ascii="Times New Roman" w:eastAsia="Times New Roman" w:hAnsi="Times New Roman" w:cs="Times New Roman"/>
                <w:b/>
                <w:bCs/>
                <w:color w:val="707070"/>
                <w:sz w:val="24"/>
                <w:szCs w:val="24"/>
              </w:rPr>
            </w:pP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0</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Specifies to add zeros instead of spaces to make up the required width.</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Specifies to left-justify the result within the width specified.</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Specifies to add a </w:t>
            </w:r>
            <w:r w:rsidRPr="00375FA0">
              <w:rPr>
                <w:rFonts w:ascii="Times New Roman" w:eastAsia="Times New Roman" w:hAnsi="Times New Roman" w:cs="Times New Roman"/>
                <w:color w:val="006400"/>
                <w:sz w:val="24"/>
                <w:szCs w:val="24"/>
              </w:rPr>
              <w:t>+</w:t>
            </w:r>
            <w:r w:rsidRPr="00375FA0">
              <w:rPr>
                <w:rFonts w:ascii="Times New Roman" w:eastAsia="Times New Roman" w:hAnsi="Times New Roman" w:cs="Times New Roman"/>
                <w:color w:val="2A2A2A"/>
                <w:sz w:val="24"/>
                <w:szCs w:val="24"/>
              </w:rPr>
              <w:t> character if the number is positive (to match a </w:t>
            </w:r>
            <w:r w:rsidRPr="00375FA0">
              <w:rPr>
                <w:rFonts w:ascii="Times New Roman" w:eastAsia="Times New Roman" w:hAnsi="Times New Roman" w:cs="Times New Roman"/>
                <w:color w:val="006400"/>
                <w:sz w:val="24"/>
                <w:szCs w:val="24"/>
              </w:rPr>
              <w:t>-</w:t>
            </w:r>
            <w:r w:rsidRPr="00375FA0">
              <w:rPr>
                <w:rFonts w:ascii="Times New Roman" w:eastAsia="Times New Roman" w:hAnsi="Times New Roman" w:cs="Times New Roman"/>
                <w:color w:val="2A2A2A"/>
                <w:sz w:val="24"/>
                <w:szCs w:val="24"/>
              </w:rPr>
              <w:t> sign for negative numbers).</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 ' </w:t>
            </w:r>
            <w:r w:rsidRPr="00375FA0">
              <w:rPr>
                <w:rFonts w:ascii="Times New Roman" w:eastAsia="Times New Roman" w:hAnsi="Times New Roman" w:cs="Times New Roman"/>
                <w:color w:val="2A2A2A"/>
                <w:sz w:val="24"/>
                <w:szCs w:val="24"/>
              </w:rPr>
              <w:t>(space)</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Specifies to add an extra space if the number is positive (to match a </w:t>
            </w:r>
            <w:r w:rsidRPr="00375FA0">
              <w:rPr>
                <w:rFonts w:ascii="Times New Roman" w:eastAsia="Times New Roman" w:hAnsi="Times New Roman" w:cs="Times New Roman"/>
                <w:color w:val="006400"/>
                <w:sz w:val="24"/>
                <w:szCs w:val="24"/>
              </w:rPr>
              <w:t>-</w:t>
            </w:r>
            <w:r w:rsidRPr="00375FA0">
              <w:rPr>
                <w:rFonts w:ascii="Times New Roman" w:eastAsia="Times New Roman" w:hAnsi="Times New Roman" w:cs="Times New Roman"/>
                <w:color w:val="2A2A2A"/>
                <w:sz w:val="24"/>
                <w:szCs w:val="24"/>
              </w:rPr>
              <w:t> sign for negative numbers).</w:t>
            </w:r>
          </w:p>
        </w:tc>
      </w:tr>
      <w:tr w:rsidR="008F73E0" w:rsidRPr="00375FA0" w:rsidTr="008F73E0">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006400"/>
                <w:sz w:val="24"/>
                <w:szCs w:val="24"/>
              </w:rPr>
              <w:t>#</w:t>
            </w:r>
          </w:p>
        </w:tc>
        <w:tc>
          <w:tcPr>
            <w:tcW w:w="0" w:type="auto"/>
            <w:tcBorders>
              <w:top w:val="single" w:sz="4" w:space="0" w:color="BBBBBB"/>
              <w:left w:val="single" w:sz="4" w:space="0" w:color="BBBBBB"/>
              <w:bottom w:val="single" w:sz="4" w:space="0" w:color="BBBBBB"/>
              <w:right w:val="single" w:sz="4" w:space="0" w:color="BBBBBB"/>
            </w:tcBorders>
            <w:tcMar>
              <w:top w:w="104" w:type="dxa"/>
              <w:left w:w="83" w:type="dxa"/>
              <w:bottom w:w="104" w:type="dxa"/>
              <w:right w:w="83" w:type="dxa"/>
            </w:tcMar>
            <w:hideMark/>
          </w:tcPr>
          <w:p w:rsidR="008F73E0" w:rsidRPr="00375FA0" w:rsidRDefault="008F73E0" w:rsidP="00375FA0">
            <w:pPr>
              <w:spacing w:after="0" w:line="240" w:lineRule="auto"/>
              <w:ind w:left="104" w:right="104"/>
              <w:rPr>
                <w:rFonts w:ascii="Times New Roman" w:eastAsia="Times New Roman" w:hAnsi="Times New Roman" w:cs="Times New Roman"/>
                <w:color w:val="2A2A2A"/>
                <w:sz w:val="24"/>
                <w:szCs w:val="24"/>
              </w:rPr>
            </w:pPr>
            <w:r w:rsidRPr="00375FA0">
              <w:rPr>
                <w:rFonts w:ascii="Times New Roman" w:eastAsia="Times New Roman" w:hAnsi="Times New Roman" w:cs="Times New Roman"/>
                <w:color w:val="2A2A2A"/>
                <w:sz w:val="24"/>
                <w:szCs w:val="24"/>
              </w:rPr>
              <w:t>Invalid.</w:t>
            </w:r>
          </w:p>
        </w:tc>
      </w:tr>
    </w:tbl>
    <w:p w:rsidR="008F73E0" w:rsidRPr="00375FA0" w:rsidRDefault="008F73E0" w:rsidP="00375FA0">
      <w:pPr>
        <w:spacing w:after="0" w:line="240" w:lineRule="auto"/>
        <w:rPr>
          <w:rFonts w:ascii="Times New Roman" w:hAnsi="Times New Roman" w:cs="Times New Roman"/>
          <w:sz w:val="24"/>
          <w:szCs w:val="24"/>
        </w:rPr>
      </w:pPr>
    </w:p>
    <w:sectPr w:rsidR="008F73E0" w:rsidRPr="00375FA0" w:rsidSect="0088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E0"/>
    <w:rsid w:val="00092B08"/>
    <w:rsid w:val="00375FA0"/>
    <w:rsid w:val="0088780B"/>
    <w:rsid w:val="008F73E0"/>
    <w:rsid w:val="00B13A66"/>
    <w:rsid w:val="00B55564"/>
    <w:rsid w:val="00DA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3E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F73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73E0"/>
    <w:rPr>
      <w:rFonts w:ascii="Courier New" w:eastAsia="Times New Roman" w:hAnsi="Courier New" w:cs="Courier New"/>
      <w:sz w:val="20"/>
      <w:szCs w:val="20"/>
    </w:rPr>
  </w:style>
  <w:style w:type="character" w:customStyle="1" w:styleId="apple-converted-space">
    <w:name w:val="apple-converted-space"/>
    <w:basedOn w:val="DefaultParagraphFont"/>
    <w:rsid w:val="008F73E0"/>
  </w:style>
  <w:style w:type="paragraph" w:styleId="HTMLPreformatted">
    <w:name w:val="HTML Preformatted"/>
    <w:basedOn w:val="Normal"/>
    <w:link w:val="HTMLPreformattedChar"/>
    <w:uiPriority w:val="99"/>
    <w:semiHidden/>
    <w:unhideWhenUsed/>
    <w:rsid w:val="008F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3E0"/>
    <w:rPr>
      <w:rFonts w:ascii="Courier New" w:eastAsia="Times New Roman" w:hAnsi="Courier New" w:cs="Courier New"/>
      <w:sz w:val="20"/>
      <w:szCs w:val="20"/>
    </w:rPr>
  </w:style>
  <w:style w:type="character" w:customStyle="1" w:styleId="code">
    <w:name w:val="code"/>
    <w:basedOn w:val="DefaultParagraphFont"/>
    <w:rsid w:val="008F73E0"/>
  </w:style>
  <w:style w:type="character" w:customStyle="1" w:styleId="input">
    <w:name w:val="input"/>
    <w:basedOn w:val="DefaultParagraphFont"/>
    <w:rsid w:val="008F73E0"/>
  </w:style>
  <w:style w:type="character" w:styleId="Hyperlink">
    <w:name w:val="Hyperlink"/>
    <w:basedOn w:val="DefaultParagraphFont"/>
    <w:uiPriority w:val="99"/>
    <w:semiHidden/>
    <w:unhideWhenUsed/>
    <w:rsid w:val="008F73E0"/>
    <w:rPr>
      <w:color w:val="0000FF"/>
      <w:u w:val="single"/>
    </w:rPr>
  </w:style>
  <w:style w:type="character" w:customStyle="1" w:styleId="parameter">
    <w:name w:val="parameter"/>
    <w:basedOn w:val="DefaultParagraphFont"/>
    <w:rsid w:val="008F7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73E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F73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73E0"/>
    <w:rPr>
      <w:rFonts w:ascii="Courier New" w:eastAsia="Times New Roman" w:hAnsi="Courier New" w:cs="Courier New"/>
      <w:sz w:val="20"/>
      <w:szCs w:val="20"/>
    </w:rPr>
  </w:style>
  <w:style w:type="character" w:customStyle="1" w:styleId="apple-converted-space">
    <w:name w:val="apple-converted-space"/>
    <w:basedOn w:val="DefaultParagraphFont"/>
    <w:rsid w:val="008F73E0"/>
  </w:style>
  <w:style w:type="paragraph" w:styleId="HTMLPreformatted">
    <w:name w:val="HTML Preformatted"/>
    <w:basedOn w:val="Normal"/>
    <w:link w:val="HTMLPreformattedChar"/>
    <w:uiPriority w:val="99"/>
    <w:semiHidden/>
    <w:unhideWhenUsed/>
    <w:rsid w:val="008F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3E0"/>
    <w:rPr>
      <w:rFonts w:ascii="Courier New" w:eastAsia="Times New Roman" w:hAnsi="Courier New" w:cs="Courier New"/>
      <w:sz w:val="20"/>
      <w:szCs w:val="20"/>
    </w:rPr>
  </w:style>
  <w:style w:type="character" w:customStyle="1" w:styleId="code">
    <w:name w:val="code"/>
    <w:basedOn w:val="DefaultParagraphFont"/>
    <w:rsid w:val="008F73E0"/>
  </w:style>
  <w:style w:type="character" w:customStyle="1" w:styleId="input">
    <w:name w:val="input"/>
    <w:basedOn w:val="DefaultParagraphFont"/>
    <w:rsid w:val="008F73E0"/>
  </w:style>
  <w:style w:type="character" w:styleId="Hyperlink">
    <w:name w:val="Hyperlink"/>
    <w:basedOn w:val="DefaultParagraphFont"/>
    <w:uiPriority w:val="99"/>
    <w:semiHidden/>
    <w:unhideWhenUsed/>
    <w:rsid w:val="008F73E0"/>
    <w:rPr>
      <w:color w:val="0000FF"/>
      <w:u w:val="single"/>
    </w:rPr>
  </w:style>
  <w:style w:type="character" w:customStyle="1" w:styleId="parameter">
    <w:name w:val="parameter"/>
    <w:basedOn w:val="DefaultParagraphFont"/>
    <w:rsid w:val="008F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081548">
      <w:bodyDiv w:val="1"/>
      <w:marLeft w:val="0"/>
      <w:marRight w:val="0"/>
      <w:marTop w:val="0"/>
      <w:marBottom w:val="0"/>
      <w:divBdr>
        <w:top w:val="none" w:sz="0" w:space="0" w:color="auto"/>
        <w:left w:val="none" w:sz="0" w:space="0" w:color="auto"/>
        <w:bottom w:val="none" w:sz="0" w:space="0" w:color="auto"/>
        <w:right w:val="none" w:sz="0" w:space="0" w:color="auto"/>
      </w:divBdr>
      <w:divsChild>
        <w:div w:id="370426551">
          <w:marLeft w:val="0"/>
          <w:marRight w:val="0"/>
          <w:marTop w:val="0"/>
          <w:marBottom w:val="0"/>
          <w:divBdr>
            <w:top w:val="none" w:sz="0" w:space="0" w:color="auto"/>
            <w:left w:val="none" w:sz="0" w:space="0" w:color="auto"/>
            <w:bottom w:val="none" w:sz="0" w:space="0" w:color="auto"/>
            <w:right w:val="none" w:sz="0" w:space="0" w:color="auto"/>
          </w:divBdr>
        </w:div>
        <w:div w:id="2090080315">
          <w:marLeft w:val="0"/>
          <w:marRight w:val="0"/>
          <w:marTop w:val="0"/>
          <w:marBottom w:val="0"/>
          <w:divBdr>
            <w:top w:val="none" w:sz="0" w:space="0" w:color="auto"/>
            <w:left w:val="none" w:sz="0" w:space="0" w:color="auto"/>
            <w:bottom w:val="none" w:sz="0" w:space="0" w:color="auto"/>
            <w:right w:val="none" w:sz="0" w:space="0" w:color="auto"/>
          </w:divBdr>
        </w:div>
      </w:divsChild>
    </w:div>
    <w:div w:id="209099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system.io.textwriter.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system.io.textwriter.aspx" TargetMode="External"/><Relationship Id="rId5" Type="http://schemas.openxmlformats.org/officeDocument/2006/relationships/hyperlink" Target="http://msdn.microsoft.com/en-us/library/system.decimal.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FIU-SCS</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FIU-SCS</dc:creator>
  <cp:lastModifiedBy>Hamilton Chevez</cp:lastModifiedBy>
  <cp:revision>2</cp:revision>
  <dcterms:created xsi:type="dcterms:W3CDTF">2016-09-06T18:13:00Z</dcterms:created>
  <dcterms:modified xsi:type="dcterms:W3CDTF">2016-09-06T18:13:00Z</dcterms:modified>
</cp:coreProperties>
</file>