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eastAsia="Times New Roman"/>
          <w:b/>
          <w:sz w:val="40"/>
        </w:rPr>
        <w:t>ĐỀ CƯƠNG NỘI DUNG HOÀN CHỈNH BÀI BÁO 1 (PAPER 1)</w:t>
      </w:r>
    </w:p>
    <w:p>
      <w:pPr>
        <w:jc w:val="center"/>
      </w:pPr>
      <w:r>
        <w:rPr>
          <w:rFonts w:ascii="Times New Roman" w:hAnsi="Times New Roman" w:eastAsia="Times New Roman"/>
          <w:b/>
          <w:sz w:val="30"/>
        </w:rPr>
        <w:t>Run-Aware Evaluation of Sensor Configurations for Vibration-Based Classification</w:t>
        <w:br/>
        <w:t>of Controlled Connection States in a Scaled Bolted Steel Frame</w:t>
      </w:r>
    </w:p>
    <w:p>
      <w:pPr>
        <w:jc w:val="center"/>
      </w:pPr>
      <w:r>
        <w:rPr>
          <w:rFonts w:ascii="Times New Roman" w:hAnsi="Times New Roman" w:eastAsia="Times New Roman"/>
          <w:i/>
        </w:rPr>
        <w:t>Đánh giá run-aware các cấu hình cảm biến để phân loại trạng thái liên kết được kiểm soát từ dữ liệu dao động của mô hình khung thép bu lông thu nhỏ</w:t>
      </w:r>
    </w:p>
    <w:p>
      <w:pPr>
        <w:jc w:val="center"/>
      </w:pPr>
      <w:r>
        <w:rPr>
          <w:rFonts w:ascii="Times New Roman" w:hAnsi="Times New Roman" w:eastAsia="Times New Roman"/>
          <w:i/>
          <w:sz w:val="24"/>
        </w:rPr>
        <w:t>Phiên bản v4 – Đề cương sẵn sàng tích hợp vào bản thảo và danh mục bảng/hình cần bổ sung</w:t>
      </w:r>
    </w:p>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381"/>
            <w:vAlign w:val="center"/>
            <w:shd w:fill="D9E2F3"/>
            <w:tcMar>
              <w:top w:w="70" w:type="dxa"/>
              <w:left w:w="90" w:type="dxa"/>
              <w:bottom w:w="70" w:type="dxa"/>
              <w:right w:w="90" w:type="dxa"/>
            </w:tcMar>
          </w:tcPr>
          <w:p>
            <w:pPr>
              <w:spacing w:after="0"/>
            </w:pPr>
            <w:r>
              <w:rPr>
                <w:rFonts w:ascii="Times New Roman" w:hAnsi="Times New Roman" w:eastAsia="Times New Roman"/>
                <w:b/>
                <w:sz w:val="18"/>
              </w:rPr>
              <w:t>Thành phần</w:t>
            </w:r>
          </w:p>
        </w:tc>
        <w:tc>
          <w:tcPr>
            <w:tcW w:type="dxa" w:w="7257"/>
            <w:vAlign w:val="center"/>
            <w:shd w:fill="D9E2F3"/>
            <w:tcMar>
              <w:top w:w="70" w:type="dxa"/>
              <w:left w:w="90" w:type="dxa"/>
              <w:bottom w:w="70" w:type="dxa"/>
              <w:right w:w="90" w:type="dxa"/>
            </w:tcMar>
          </w:tcPr>
          <w:p>
            <w:pPr>
              <w:spacing w:after="0"/>
            </w:pPr>
            <w:r>
              <w:rPr>
                <w:rFonts w:ascii="Times New Roman" w:hAnsi="Times New Roman" w:eastAsia="Times New Roman"/>
                <w:b/>
                <w:sz w:val="18"/>
              </w:rPr>
              <w:t>Định vị đã khóa</w:t>
            </w:r>
          </w:p>
        </w:tc>
      </w:tr>
      <w:tr>
        <w:trPr>
          <w:cantSplit/>
        </w:trPr>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Câu hỏi nghiên cứu (RQ)</w:t>
            </w:r>
          </w:p>
        </w:tc>
        <w:tc>
          <w:tcPr>
            <w:tcW w:type="dxa" w:w="7257"/>
            <w:vAlign w:val="center"/>
            <w:tcMar>
              <w:top w:w="70" w:type="dxa"/>
              <w:left w:w="90" w:type="dxa"/>
              <w:bottom w:w="70" w:type="dxa"/>
              <w:right w:w="90" w:type="dxa"/>
            </w:tcMar>
          </w:tcPr>
          <w:p>
            <w:pPr>
              <w:spacing w:after="0"/>
            </w:pPr>
            <w:r>
              <w:rPr>
                <w:rFonts w:ascii="Times New Roman" w:hAnsi="Times New Roman" w:eastAsia="Times New Roman"/>
                <w:b w:val="0"/>
                <w:sz w:val="18"/>
              </w:rPr>
              <w:t>RQ1</w:t>
            </w:r>
          </w:p>
        </w:tc>
      </w:tr>
      <w:tr>
        <w:trPr>
          <w:cantSplit/>
        </w:trPr>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Gói công việc (WP)</w:t>
            </w:r>
          </w:p>
        </w:tc>
        <w:tc>
          <w:tcPr>
            <w:tcW w:type="dxa" w:w="7257"/>
            <w:vAlign w:val="center"/>
            <w:tcMar>
              <w:top w:w="70" w:type="dxa"/>
              <w:left w:w="90" w:type="dxa"/>
              <w:bottom w:w="70" w:type="dxa"/>
              <w:right w:w="90" w:type="dxa"/>
            </w:tcMar>
          </w:tcPr>
          <w:p>
            <w:pPr>
              <w:spacing w:after="0"/>
            </w:pPr>
            <w:r>
              <w:rPr>
                <w:rFonts w:ascii="Times New Roman" w:hAnsi="Times New Roman" w:eastAsia="Times New Roman"/>
                <w:b w:val="0"/>
                <w:sz w:val="18"/>
              </w:rPr>
              <w:t>WP1 – Bằng chứng dao động phòng thí nghiệm</w:t>
            </w:r>
          </w:p>
        </w:tc>
      </w:tr>
      <w:tr>
        <w:trPr>
          <w:cantSplit/>
        </w:trPr>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Chương luận án</w:t>
            </w:r>
          </w:p>
        </w:tc>
        <w:tc>
          <w:tcPr>
            <w:tcW w:type="dxa" w:w="7257"/>
            <w:vAlign w:val="center"/>
            <w:tcMar>
              <w:top w:w="70" w:type="dxa"/>
              <w:left w:w="90" w:type="dxa"/>
              <w:bottom w:w="70" w:type="dxa"/>
              <w:right w:w="90" w:type="dxa"/>
            </w:tcMar>
          </w:tcPr>
          <w:p>
            <w:pPr>
              <w:spacing w:after="0"/>
            </w:pPr>
            <w:r>
              <w:rPr>
                <w:rFonts w:ascii="Times New Roman" w:hAnsi="Times New Roman" w:eastAsia="Times New Roman"/>
                <w:b w:val="0"/>
                <w:sz w:val="18"/>
              </w:rPr>
              <w:t>Chương 4</w:t>
            </w:r>
          </w:p>
        </w:tc>
      </w:tr>
      <w:tr>
        <w:trPr>
          <w:cantSplit/>
        </w:trPr>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Bài báo</w:t>
            </w:r>
          </w:p>
        </w:tc>
        <w:tc>
          <w:tcPr>
            <w:tcW w:type="dxa" w:w="7257"/>
            <w:vAlign w:val="center"/>
            <w:tcMar>
              <w:top w:w="70" w:type="dxa"/>
              <w:left w:w="90" w:type="dxa"/>
              <w:bottom w:w="70" w:type="dxa"/>
              <w:right w:w="90" w:type="dxa"/>
            </w:tcMar>
          </w:tcPr>
          <w:p>
            <w:pPr>
              <w:spacing w:after="0"/>
            </w:pPr>
            <w:r>
              <w:rPr>
                <w:rFonts w:ascii="Times New Roman" w:hAnsi="Times New Roman" w:eastAsia="Times New Roman"/>
                <w:b w:val="0"/>
                <w:sz w:val="18"/>
              </w:rPr>
              <w:t>Bài báo 1 (Paper 1)</w:t>
            </w:r>
          </w:p>
        </w:tc>
      </w:tr>
      <w:tr>
        <w:trPr>
          <w:cantSplit/>
        </w:trPr>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Cổng bằng chứng</w:t>
            </w:r>
          </w:p>
        </w:tc>
        <w:tc>
          <w:tcPr>
            <w:tcW w:type="dxa" w:w="725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Phạm vi cốt lõi</w:t>
            </w:r>
          </w:p>
        </w:tc>
        <w:tc>
          <w:tcPr>
            <w:tcW w:type="dxa" w:w="7257"/>
            <w:vAlign w:val="center"/>
            <w:tcMar>
              <w:top w:w="70" w:type="dxa"/>
              <w:left w:w="90" w:type="dxa"/>
              <w:bottom w:w="70" w:type="dxa"/>
              <w:right w:w="90" w:type="dxa"/>
            </w:tcMar>
          </w:tcPr>
          <w:p>
            <w:pPr>
              <w:spacing w:after="0"/>
            </w:pPr>
            <w:r>
              <w:rPr>
                <w:rFonts w:ascii="Times New Roman" w:hAnsi="Times New Roman" w:eastAsia="Times New Roman"/>
                <w:b w:val="0"/>
                <w:sz w:val="18"/>
              </w:rPr>
              <w:t>Quản trị dữ liệu; đánh giá run-aware và kiểm soát rò rỉ dữ liệu; so sánh cấu hình cảm biến</w:t>
            </w:r>
          </w:p>
        </w:tc>
      </w:tr>
      <w:tr>
        <w:trPr>
          <w:cantSplit/>
        </w:trPr>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Phạm vi hỗ trợ</w:t>
            </w:r>
          </w:p>
        </w:tc>
        <w:tc>
          <w:tcPr>
            <w:tcW w:type="dxa" w:w="7257"/>
            <w:vAlign w:val="center"/>
            <w:tcMar>
              <w:top w:w="70" w:type="dxa"/>
              <w:left w:w="90" w:type="dxa"/>
              <w:bottom w:w="70" w:type="dxa"/>
              <w:right w:w="90" w:type="dxa"/>
            </w:tcMar>
          </w:tcPr>
          <w:p>
            <w:pPr>
              <w:spacing w:after="0"/>
            </w:pPr>
            <w:r>
              <w:rPr>
                <w:rFonts w:ascii="Times New Roman" w:hAnsi="Times New Roman" w:eastAsia="Times New Roman"/>
                <w:b w:val="0"/>
                <w:sz w:val="18"/>
              </w:rPr>
              <w:t>Ý nghĩa đối với thiết kế hệ thống quan trắc và quản lý tài sản công trình</w:t>
            </w:r>
          </w:p>
        </w:tc>
      </w:tr>
      <w:tr>
        <w:trPr>
          <w:cantSplit/>
        </w:trPr>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Ngoài phạm vi</w:t>
            </w:r>
          </w:p>
        </w:tc>
        <w:tc>
          <w:tcPr>
            <w:tcW w:type="dxa" w:w="7257"/>
            <w:vAlign w:val="center"/>
            <w:tcMar>
              <w:top w:w="70" w:type="dxa"/>
              <w:left w:w="90" w:type="dxa"/>
              <w:bottom w:w="70" w:type="dxa"/>
              <w:right w:w="90" w:type="dxa"/>
            </w:tcMar>
          </w:tcPr>
          <w:p>
            <w:pPr>
              <w:spacing w:after="0"/>
            </w:pPr>
            <w:r>
              <w:rPr>
                <w:rFonts w:ascii="Times New Roman" w:hAnsi="Times New Roman" w:eastAsia="Times New Roman"/>
                <w:b w:val="0"/>
                <w:sz w:val="18"/>
              </w:rPr>
              <w:t>Chẩn đoán hư hỏng hiện trường; mức độ hư hỏng/DSI; FEM đã hiệu chuẩn; RUL; bảo trì dự báo; chuyển trực tiếp bộ phân loại từ phòng thí nghiệm sang hiện trường</w:t>
            </w:r>
          </w:p>
        </w:tc>
      </w:tr>
    </w:tbl>
    <w:p>
      <w:pPr>
        <w:spacing w:after="0"/>
      </w:pPr>
    </w:p>
    <w:p>
      <w:pPr>
        <w:jc w:val="center"/>
      </w:pPr>
      <w:r>
        <w:rPr>
          <w:rFonts w:ascii="Times New Roman" w:hAnsi="Times New Roman" w:eastAsia="Times New Roman"/>
          <w:b/>
        </w:rPr>
        <w:t>Nguyên tắc xuyên suốt: Luận điểm → Bằng chứng → Hạn chế → Hành động tiếp theo</w:t>
      </w:r>
    </w:p>
    <w:p>
      <w:pPr>
        <w:jc w:val="center"/>
      </w:pPr>
      <w:r>
        <w:rPr>
          <w:rFonts w:ascii="Times New Roman" w:hAnsi="Times New Roman"/>
          <w:i/>
        </w:rPr>
        <w:t>Ngày cập nhật: 18/07/2026</w:t>
      </w:r>
    </w:p>
    <w:p>
      <w:r>
        <w:rPr>
          <w:rFonts w:ascii="Times New Roman" w:hAnsi="Times New Roman" w:eastAsia="Times New Roman"/>
        </w:rPr>
        <w:br w:type="page"/>
      </w:r>
    </w:p>
    <w:p>
      <w:pPr>
        <w:pStyle w:val="Heading1"/>
        <w:keepNext/>
      </w:pPr>
      <w:r>
        <w:rPr>
          <w:rFonts w:ascii="Times New Roman" w:hAnsi="Times New Roman" w:eastAsia="Times New Roman"/>
        </w:rPr>
        <w:t>0. Kết luận điều hành</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blHeader w:val="true"/>
        </w:trPr>
        <w:tc>
          <w:tcPr>
            <w:tcW w:type="dxa" w:w="4986"/>
            <w:vAlign w:val="center"/>
            <w:shd w:fill="E7E6E6"/>
            <w:tcMar>
              <w:top w:w="70" w:type="dxa"/>
              <w:left w:w="90" w:type="dxa"/>
              <w:bottom w:w="70" w:type="dxa"/>
              <w:right w:w="90" w:type="dxa"/>
            </w:tcMar>
          </w:tcPr>
          <w:p>
            <w:pPr>
              <w:spacing w:after="0"/>
            </w:pPr>
            <w:r>
              <w:rPr>
                <w:rFonts w:ascii="Times New Roman" w:hAnsi="Times New Roman" w:eastAsia="Times New Roman"/>
                <w:b/>
                <w:sz w:val="18"/>
              </w:rPr>
              <w:t>Luận điểm</w:t>
            </w:r>
          </w:p>
        </w:tc>
        <w:tc>
          <w:tcPr>
            <w:tcW w:type="dxa" w:w="4986"/>
            <w:vAlign w:val="center"/>
            <w:tcMar>
              <w:top w:w="70" w:type="dxa"/>
              <w:left w:w="90" w:type="dxa"/>
              <w:bottom w:w="70" w:type="dxa"/>
              <w:right w:w="90" w:type="dxa"/>
            </w:tcMar>
          </w:tcPr>
          <w:p>
            <w:pPr>
              <w:spacing w:after="0"/>
            </w:pPr>
            <w:r>
              <w:rPr>
                <w:rFonts w:ascii="Times New Roman" w:hAnsi="Times New Roman" w:eastAsia="Times New Roman"/>
                <w:b/>
                <w:sz w:val="18"/>
              </w:rPr>
              <w:t>Bài báo 1 nên được định vị là nghiên cứu trường hợp thực nghiệm tập trung vào phương pháp. Giá trị chính nằm ở quản trị dữ liệu, kiểm soát rò rỉ dữ liệu, so sánh trên cùng phân hoạch và bằng chứng ở cấp nhóm/lần chạy; không nằm ở việc đề xuất thuật toán AI mới.</w:t>
            </w:r>
          </w:p>
        </w:tc>
      </w:tr>
    </w:tbl>
    <w:p>
      <w:pPr>
        <w:spacing w:after="0"/>
      </w:pP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blHeader w:val="true"/>
        </w:trPr>
        <w:tc>
          <w:tcPr>
            <w:tcW w:type="dxa" w:w="4986"/>
            <w:vAlign w:val="center"/>
            <w:shd w:fill="E7E6E6"/>
            <w:tcMar>
              <w:top w:w="70" w:type="dxa"/>
              <w:left w:w="90" w:type="dxa"/>
              <w:bottom w:w="70" w:type="dxa"/>
              <w:right w:w="90" w:type="dxa"/>
            </w:tcMar>
          </w:tcPr>
          <w:p>
            <w:pPr>
              <w:spacing w:after="0"/>
            </w:pPr>
            <w:r>
              <w:rPr>
                <w:rFonts w:ascii="Times New Roman" w:hAnsi="Times New Roman" w:eastAsia="Times New Roman"/>
                <w:b/>
                <w:sz w:val="18"/>
              </w:rPr>
              <w:t>Bằng chứng</w:t>
            </w:r>
          </w:p>
        </w:tc>
        <w:tc>
          <w:tcPr>
            <w:tcW w:type="dxa" w:w="4986"/>
            <w:vAlign w:val="center"/>
            <w:tcMar>
              <w:top w:w="70" w:type="dxa"/>
              <w:left w:w="90" w:type="dxa"/>
              <w:bottom w:w="70" w:type="dxa"/>
              <w:right w:w="90" w:type="dxa"/>
            </w:tcMar>
          </w:tcPr>
          <w:p>
            <w:pPr>
              <w:spacing w:after="0"/>
            </w:pPr>
            <w:r>
              <w:rPr>
                <w:rFonts w:ascii="Times New Roman" w:hAnsi="Times New Roman" w:eastAsia="Times New Roman"/>
                <w:b/>
                <w:sz w:val="18"/>
              </w:rPr>
              <w:t>Bản thảo v2, bảng kiểm toán luận điểm–bằng chứng, báo cáo mức sẵn sàng và các nguồn phương pháp hiện có đã đủ để khóa cấu trúc bài, thuật ngữ và ranh giới luận điểm.</w:t>
            </w:r>
          </w:p>
        </w:tc>
      </w:tr>
    </w:tbl>
    <w:p>
      <w:pPr>
        <w:spacing w:after="0"/>
      </w:pP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blHeader w:val="true"/>
        </w:trPr>
        <w:tc>
          <w:tcPr>
            <w:tcW w:type="dxa" w:w="4986"/>
            <w:vAlign w:val="center"/>
            <w:shd w:fill="E7E6E6"/>
            <w:tcMar>
              <w:top w:w="70" w:type="dxa"/>
              <w:left w:w="90" w:type="dxa"/>
              <w:bottom w:w="70" w:type="dxa"/>
              <w:right w:w="90" w:type="dxa"/>
            </w:tcMar>
          </w:tcPr>
          <w:p>
            <w:pPr>
              <w:spacing w:after="0"/>
            </w:pPr>
            <w:r>
              <w:rPr>
                <w:rFonts w:ascii="Times New Roman" w:hAnsi="Times New Roman" w:eastAsia="Times New Roman"/>
                <w:b/>
                <w:sz w:val="18"/>
              </w:rPr>
              <w:t>Hạn chế</w:t>
            </w:r>
          </w:p>
        </w:tc>
        <w:tc>
          <w:tcPr>
            <w:tcW w:type="dxa" w:w="4986"/>
            <w:vAlign w:val="center"/>
            <w:tcMar>
              <w:top w:w="70" w:type="dxa"/>
              <w:left w:w="90" w:type="dxa"/>
              <w:bottom w:w="70" w:type="dxa"/>
              <w:right w:w="90" w:type="dxa"/>
            </w:tcMar>
          </w:tcPr>
          <w:p>
            <w:pPr>
              <w:spacing w:after="0"/>
            </w:pPr>
            <w:r>
              <w:rPr>
                <w:rFonts w:ascii="Times New Roman" w:hAnsi="Times New Roman" w:eastAsia="Times New Roman"/>
                <w:b/>
                <w:sz w:val="18"/>
              </w:rPr>
              <w:t>Bằng chứng thực nghiệm của dự án chưa đủ để viết phần Kết quả định lượng. Vấn đề quan trọng nhất là chưa khóa đơn vị thí nghiệm độc lập; do đó chưa thể chốt LORO/LOGO, cách báo cáo bất định hoặc đơn vị hoán vị.</w:t>
            </w:r>
          </w:p>
        </w:tc>
      </w:tr>
    </w:tbl>
    <w:p>
      <w:pPr>
        <w:spacing w:after="0"/>
      </w:pP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blHeader w:val="true"/>
        </w:trPr>
        <w:tc>
          <w:tcPr>
            <w:tcW w:type="dxa" w:w="4986"/>
            <w:vAlign w:val="center"/>
            <w:shd w:fill="E7E6E6"/>
            <w:tcMar>
              <w:top w:w="70" w:type="dxa"/>
              <w:left w:w="90" w:type="dxa"/>
              <w:bottom w:w="70" w:type="dxa"/>
              <w:right w:w="90" w:type="dxa"/>
            </w:tcMar>
          </w:tcPr>
          <w:p>
            <w:pPr>
              <w:spacing w:after="0"/>
            </w:pPr>
            <w:r>
              <w:rPr>
                <w:rFonts w:ascii="Times New Roman" w:hAnsi="Times New Roman" w:eastAsia="Times New Roman"/>
                <w:b/>
                <w:sz w:val="18"/>
              </w:rPr>
              <w:t>Hành động tiếp theo</w:t>
            </w:r>
          </w:p>
        </w:tc>
        <w:tc>
          <w:tcPr>
            <w:tcW w:type="dxa" w:w="4986"/>
            <w:vAlign w:val="center"/>
            <w:tcMar>
              <w:top w:w="70" w:type="dxa"/>
              <w:left w:w="90" w:type="dxa"/>
              <w:bottom w:w="70" w:type="dxa"/>
              <w:right w:w="90" w:type="dxa"/>
            </w:tcMar>
          </w:tcPr>
          <w:p>
            <w:pPr>
              <w:spacing w:after="0"/>
            </w:pPr>
            <w:r>
              <w:rPr>
                <w:rFonts w:ascii="Times New Roman" w:hAnsi="Times New Roman" w:eastAsia="Times New Roman"/>
                <w:b/>
                <w:sz w:val="18"/>
              </w:rPr>
              <w:t>Hoàn thành trước ba đầu ra có thể chèn trực tiếp vào bản thảo: Hình phân cấp dữ liệu, Bảng kiểm kê nhóm độc lập và Hình quy trình chia nhóm trước khi chia cửa sổ. Chỉ sau đó mới tạo các bảng/hình kết quả mô hình.</w:t>
            </w:r>
          </w:p>
        </w:tc>
      </w:tr>
    </w:tbl>
    <w:p>
      <w:pPr>
        <w:spacing w:after="0"/>
      </w:pPr>
    </w:p>
    <w:p>
      <w:r>
        <w:rPr>
          <w:rFonts w:ascii="Times New Roman" w:hAnsi="Times New Roman" w:eastAsia="Times New Roman"/>
        </w:rPr>
        <w:drawing>
          <wp:inline xmlns:a="http://schemas.openxmlformats.org/drawingml/2006/main" xmlns:pic="http://schemas.openxmlformats.org/drawingml/2006/picture">
            <wp:extent cx="6048000" cy="1685676"/>
            <wp:docPr id="1" name="Picture 1"/>
            <wp:cNvGraphicFramePr>
              <a:graphicFrameLocks noChangeAspect="1"/>
            </wp:cNvGraphicFramePr>
            <a:graphic>
              <a:graphicData uri="http://schemas.openxmlformats.org/drawingml/2006/picture">
                <pic:pic>
                  <pic:nvPicPr>
                    <pic:cNvPr id="0" name="paper_logic.png"/>
                    <pic:cNvPicPr/>
                  </pic:nvPicPr>
                  <pic:blipFill>
                    <a:blip r:embed="rId9"/>
                    <a:stretch>
                      <a:fillRect/>
                    </a:stretch>
                  </pic:blipFill>
                  <pic:spPr>
                    <a:xfrm>
                      <a:off x="0" y="0"/>
                      <a:ext cx="6048000" cy="1685676"/>
                    </a:xfrm>
                    <a:prstGeom prst="rect"/>
                  </pic:spPr>
                </pic:pic>
              </a:graphicData>
            </a:graphic>
          </wp:inline>
        </w:drawing>
      </w:r>
    </w:p>
    <w:p>
      <w:pPr>
        <w:pStyle w:val="CaptionCustom"/>
      </w:pPr>
      <w:r>
        <w:rPr>
          <w:rFonts w:ascii="Times New Roman" w:hAnsi="Times New Roman" w:eastAsia="Times New Roman"/>
        </w:rPr>
        <w:t>Hình 0.1. Logic đóng góp của Bài báo 1 và các ranh giới không được mở rộng.</w:t>
      </w:r>
    </w:p>
    <w:p>
      <w:pPr>
        <w:pStyle w:val="Heading2"/>
        <w:keepNext/>
      </w:pPr>
      <w:r>
        <w:rPr>
          <w:rFonts w:ascii="Times New Roman" w:hAnsi="Times New Roman" w:eastAsia="Times New Roman"/>
        </w:rPr>
        <w:t>0.1. Những cập nhật quan trọng so với đề cương trước</w:t>
      </w:r>
    </w:p>
    <w:p>
      <w:pPr>
        <w:pStyle w:val="ListBullet"/>
        <w:spacing w:after="40"/>
        <w:ind w:left="283"/>
      </w:pPr>
      <w:r>
        <w:rPr>
          <w:rFonts w:ascii="Times New Roman" w:hAnsi="Times New Roman" w:eastAsia="Times New Roman"/>
        </w:rPr>
        <w:t>Không liệt kê các tệp dữ liệu thô trong đề cương bản thảo. Mọi nội dung còn thiếu được quy đổi thành bảng, hình hoặc phụ lục có thể chèn trực tiếp vào bài báo.</w:t>
      </w:r>
    </w:p>
    <w:p>
      <w:pPr>
        <w:pStyle w:val="ListBullet"/>
        <w:spacing w:after="40"/>
        <w:ind w:left="283"/>
      </w:pPr>
      <w:r>
        <w:rPr>
          <w:rFonts w:ascii="Times New Roman" w:hAnsi="Times New Roman" w:eastAsia="Times New Roman"/>
        </w:rPr>
        <w:t>Bổ sung riêng mục “Phân cấp dữ liệu và đơn vị thí nghiệm độc lập” trước phần đăng ký nhóm đo và trước thiết kế LORO/LOGO.</w:t>
      </w:r>
    </w:p>
    <w:p>
      <w:pPr>
        <w:pStyle w:val="ListBullet"/>
        <w:spacing w:after="40"/>
        <w:ind w:left="283"/>
      </w:pPr>
      <w:r>
        <w:rPr>
          <w:rFonts w:ascii="Times New Roman" w:hAnsi="Times New Roman" w:eastAsia="Times New Roman"/>
        </w:rPr>
        <w:t>Tách rõ đầu ra cốt lõi của bài báo với đầu ra kiểm toán/phụ lục để phần Kết quả không biến thành báo cáo kỹ thuật.</w:t>
      </w:r>
    </w:p>
    <w:p>
      <w:pPr>
        <w:pStyle w:val="ListBullet"/>
        <w:spacing w:after="40"/>
        <w:ind w:left="283"/>
      </w:pPr>
      <w:r>
        <w:rPr>
          <w:rFonts w:ascii="Times New Roman" w:hAnsi="Times New Roman" w:eastAsia="Times New Roman"/>
        </w:rPr>
        <w:t>Đề nghị loại CEI khỏi vòng Gate 1 hiện tại; chỉ xem xét khôi phục khi có định nghĩa chính thức, phân tích hiệu chuẩn/độ tin cậy và kiểm chứng run-aware.</w:t>
      </w:r>
    </w:p>
    <w:p>
      <w:pPr>
        <w:pStyle w:val="ListBullet"/>
        <w:spacing w:after="40"/>
        <w:ind w:left="283"/>
      </w:pPr>
      <w:r>
        <w:rPr>
          <w:rFonts w:ascii="Times New Roman" w:hAnsi="Times New Roman" w:eastAsia="Times New Roman"/>
        </w:rPr>
        <w:t>Giữ FEM ngoài trục bài báo; nếu nhắc đến chỉ dùng cho giả thuyết định tính và phải ghi rõ “giả thuyết, chưa được xác nhận”.</w:t>
      </w:r>
    </w:p>
    <w:p>
      <w:pPr>
        <w:pStyle w:val="Heading1"/>
        <w:keepNext/>
      </w:pPr>
      <w:r>
        <w:rPr>
          <w:rFonts w:ascii="Times New Roman" w:hAnsi="Times New Roman" w:eastAsia="Times New Roman"/>
        </w:rPr>
        <w:t>1. Định vị học thuật và ranh giới luận điểm</w:t>
      </w:r>
    </w:p>
    <w:p>
      <w:pPr>
        <w:pStyle w:val="Heading2"/>
        <w:keepNext/>
      </w:pPr>
      <w:r>
        <w:rPr>
          <w:rFonts w:ascii="Times New Roman" w:hAnsi="Times New Roman" w:eastAsia="Times New Roman"/>
        </w:rPr>
        <w:t>1.1. Câu hỏi nghiên cứu</w:t>
      </w:r>
    </w:p>
    <w:p>
      <w:pPr>
        <w:jc w:val="center"/>
      </w:pPr>
      <w:r>
        <w:rPr>
          <w:rFonts w:ascii="Times New Roman" w:hAnsi="Times New Roman" w:eastAsia="Times New Roman"/>
          <w:b/>
          <w:i/>
        </w:rPr>
        <w:t>Dữ liệu dao động từ các cấu hình cảm biến khác nhau có thể tạo ra bằng chứng phân biệt các trạng thái liên kết được kiểm soát trong mô hình khung thép bu lông thu nhỏ với mức độ tin cậy như thế nào, khi được đánh giá bằng một quy trình run-aware và kiểm soát rò rỉ dữ liệu?</w:t>
        <w:br/>
        <w:t>(How reliably can vibration data from different sensor configurations produce evidence distinguishing controlled connection states in a scaled bolted steel frame under a run-aware, leakage-controlled evaluation protocol?)</w:t>
      </w:r>
    </w:p>
    <w:p>
      <w:pPr>
        <w:pStyle w:val="Heading2"/>
        <w:keepNext/>
      </w:pPr>
      <w:r>
        <w:rPr>
          <w:rFonts w:ascii="Times New Roman" w:hAnsi="Times New Roman" w:eastAsia="Times New Roman"/>
        </w:rPr>
        <w:t>1.2. Các đóng góp đã khóa</w:t>
      </w:r>
    </w:p>
    <w:p>
      <w:pPr>
        <w:spacing w:after="40"/>
        <w:ind w:left="312" w:hanging="255"/>
      </w:pPr>
      <w:r>
        <w:rPr>
          <w:rFonts w:ascii="Times New Roman" w:hAnsi="Times New Roman" w:eastAsia="Times New Roman"/>
          <w:b/>
        </w:rPr>
        <w:t>1. Quản trị dữ liệu run-aware với đơn vị độc lập được xác minh và bảng đăng ký có khả năng kiểm toán.</w:t>
      </w:r>
    </w:p>
    <w:p>
      <w:pPr>
        <w:spacing w:after="40"/>
        <w:ind w:left="312" w:hanging="255"/>
      </w:pPr>
      <w:r>
        <w:rPr>
          <w:rFonts w:ascii="Times New Roman" w:hAnsi="Times New Roman" w:eastAsia="Times New Roman"/>
          <w:b/>
        </w:rPr>
        <w:t>2. Đánh giá an toàn trước rò rỉ dữ liệu: phân nhóm trước khi chia cửa sổ và các bước tiền xử lý có học chỉ được khớp trên nhóm huấn luyện.</w:t>
      </w:r>
    </w:p>
    <w:p>
      <w:pPr>
        <w:spacing w:after="40"/>
        <w:ind w:left="312" w:hanging="255"/>
      </w:pPr>
      <w:r>
        <w:rPr>
          <w:rFonts w:ascii="Times New Roman" w:hAnsi="Times New Roman" w:eastAsia="Times New Roman"/>
          <w:b/>
        </w:rPr>
        <w:t>3. So sánh công bằng giữa S1, S2 và S1+S2 cùng các họ mô hình trên cùng nhóm kiểm tra độc lập, seed, ngân sách tinh chỉnh và thước đo.</w:t>
      </w:r>
    </w:p>
    <w:p>
      <w:pPr>
        <w:spacing w:after="40"/>
        <w:ind w:left="312" w:hanging="255"/>
      </w:pPr>
      <w:r>
        <w:rPr>
          <w:rFonts w:ascii="Times New Roman" w:hAnsi="Times New Roman" w:eastAsia="Times New Roman"/>
          <w:b/>
        </w:rPr>
        <w:t>4. Báo cáo bất định ở cấp nhóm/lần chạy và phân tích phân bố không thực nghiệm phù hợp với số nhóm độc lập nhỏ.</w:t>
      </w:r>
    </w:p>
    <w:p>
      <w:pPr>
        <w:spacing w:after="40"/>
        <w:ind w:left="312" w:hanging="255"/>
      </w:pPr>
      <w:r>
        <w:rPr>
          <w:rFonts w:ascii="Times New Roman" w:hAnsi="Times New Roman" w:eastAsia="Times New Roman"/>
          <w:b/>
        </w:rPr>
        <w:t>5. Bằng chứng trạng thái phòng thí nghiệm có giới hạn, có ý nghĩa đối với thiết kế hệ thống quan trắc và hồ sơ bằng chứng, không phải chẩn đoán hiện trường.</w:t>
      </w:r>
    </w:p>
    <w:p>
      <w:pPr>
        <w:pStyle w:val="Heading2"/>
        <w:keepNext/>
      </w:pPr>
      <w:r>
        <w:rPr>
          <w:rFonts w:ascii="Times New Roman" w:hAnsi="Times New Roman" w:eastAsia="Times New Roman"/>
        </w:rPr>
        <w:t>1.3. Luận điểm được phép và luận điểm bị cấm</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Nhóm luận điểm</w:t>
            </w:r>
          </w:p>
        </w:tc>
        <w:tc>
          <w:tcPr>
            <w:tcW w:type="dxa" w:w="7370"/>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Được phép</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Đánh giá run-aware là cần thiết; chia cửa sổ ngẫu nhiên có nguy cơ rò rỉ dữ liệu; cấu hình cảm biến có thể ảnh hưởng đến kết quả biểu kiến; kết quả chỉ là bằng chứng trạng thái phòng thí nghiệm; mọi kết luận chỉ đúng trong quy trình nghiên cứu hiện tại.</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Chỉ được viết khi có kết quả cuối cùng</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S1, S2 và S1+S2 khác nhau; mô hình A tốt hơn mô hình B; hai cảm biến giúp cải thiện kết quả; kết quả vượt mức ngẫu nhiên thực nghiệm; lớp nào khó phân biệt; ảnh hưởng của cấu hình cảm biến lớn hơn ảnh hưởng của họ mô hình.</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Bị cấm</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Chẩn đoán hư hỏng hiện trường; mức độ hư hỏng vật lý/DSI; suy giảm độ cứng; suy luận lực siết bu lông; FEM đã hiệu chuẩn; chuyển trực tiếp từ phòng thí nghiệm sang hiện trường; bảo trì dự báo; RUL; cấu hình cảm biến tối ưu; AI ưu việt một cách tổng quát.</w:t>
            </w:r>
          </w:p>
        </w:tc>
      </w:tr>
    </w:tbl>
    <w:p>
      <w:pPr>
        <w:spacing w:after="0"/>
      </w:pPr>
    </w:p>
    <w:p>
      <w:pPr>
        <w:pStyle w:val="Heading1"/>
        <w:keepNext/>
      </w:pPr>
      <w:r>
        <w:rPr>
          <w:rFonts w:ascii="Times New Roman" w:hAnsi="Times New Roman" w:eastAsia="Times New Roman"/>
        </w:rPr>
        <w:t>2. Tên bài, điểm nổi bật, tóm tắt và từ khóa</w:t>
      </w:r>
    </w:p>
    <w:p>
      <w:pPr>
        <w:pStyle w:val="Heading2"/>
        <w:keepNext/>
      </w:pPr>
      <w:r>
        <w:rPr>
          <w:rFonts w:ascii="Times New Roman" w:hAnsi="Times New Roman" w:eastAsia="Times New Roman"/>
        </w:rPr>
        <w:t>2.1. Tên bài báo</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blHeader w:val="true"/>
        </w:trPr>
        <w:tc>
          <w:tcPr>
            <w:tcW w:type="dxa" w:w="1871"/>
            <w:vAlign w:val="center"/>
            <w:shd w:fill="D9E2F3"/>
            <w:tcMar>
              <w:top w:w="70" w:type="dxa"/>
              <w:left w:w="90" w:type="dxa"/>
              <w:bottom w:w="70" w:type="dxa"/>
              <w:right w:w="90" w:type="dxa"/>
            </w:tcMar>
          </w:tcPr>
          <w:p>
            <w:pPr>
              <w:spacing w:after="0"/>
            </w:pPr>
            <w:r>
              <w:rPr>
                <w:rFonts w:ascii="Times New Roman" w:hAnsi="Times New Roman" w:eastAsia="Times New Roman"/>
                <w:b/>
                <w:sz w:val="18"/>
              </w:rPr>
              <w:t>Phương án</w:t>
            </w:r>
          </w:p>
        </w:tc>
        <w:tc>
          <w:tcPr>
            <w:tcW w:type="dxa" w:w="5329"/>
            <w:vAlign w:val="center"/>
            <w:shd w:fill="D9E2F3"/>
            <w:tcMar>
              <w:top w:w="70" w:type="dxa"/>
              <w:left w:w="90" w:type="dxa"/>
              <w:bottom w:w="70" w:type="dxa"/>
              <w:right w:w="90" w:type="dxa"/>
            </w:tcMar>
          </w:tcPr>
          <w:p>
            <w:pPr>
              <w:spacing w:after="0"/>
            </w:pPr>
            <w:r>
              <w:rPr>
                <w:rFonts w:ascii="Times New Roman" w:hAnsi="Times New Roman" w:eastAsia="Times New Roman"/>
                <w:b/>
                <w:sz w:val="18"/>
              </w:rPr>
              <w:t>Tên bài đề xuất</w:t>
            </w:r>
          </w:p>
        </w:tc>
        <w:tc>
          <w:tcPr>
            <w:tcW w:type="dxa" w:w="2438"/>
            <w:vAlign w:val="center"/>
            <w:shd w:fill="D9E2F3"/>
            <w:tcMar>
              <w:top w:w="70" w:type="dxa"/>
              <w:left w:w="90" w:type="dxa"/>
              <w:bottom w:w="70" w:type="dxa"/>
              <w:right w:w="90" w:type="dxa"/>
            </w:tcMar>
          </w:tcPr>
          <w:p>
            <w:pPr>
              <w:spacing w:after="0"/>
            </w:pPr>
            <w:r>
              <w:rPr>
                <w:rFonts w:ascii="Times New Roman" w:hAnsi="Times New Roman" w:eastAsia="Times New Roman"/>
                <w:b/>
                <w:sz w:val="18"/>
              </w:rPr>
              <w:t>Điều kiện sử dụng</w:t>
            </w:r>
          </w:p>
        </w:tc>
      </w:tr>
      <w:tr>
        <w:trPr>
          <w:cantSplit/>
        </w:trPr>
        <w:tc>
          <w:tcPr>
            <w:tcW w:type="dxa" w:w="1871"/>
            <w:vAlign w:val="center"/>
            <w:tcMar>
              <w:top w:w="70" w:type="dxa"/>
              <w:left w:w="90" w:type="dxa"/>
              <w:bottom w:w="70" w:type="dxa"/>
              <w:right w:w="90" w:type="dxa"/>
            </w:tcMar>
          </w:tcPr>
          <w:p>
            <w:pPr>
              <w:spacing w:after="0"/>
            </w:pPr>
            <w:r>
              <w:rPr>
                <w:rFonts w:ascii="Times New Roman" w:hAnsi="Times New Roman" w:eastAsia="Times New Roman"/>
                <w:b w:val="0"/>
                <w:sz w:val="18"/>
              </w:rPr>
              <w:t>Ưu tiên an toàn</w:t>
            </w:r>
          </w:p>
        </w:tc>
        <w:tc>
          <w:tcPr>
            <w:tcW w:type="dxa" w:w="5329"/>
            <w:vAlign w:val="center"/>
            <w:tcMar>
              <w:top w:w="70" w:type="dxa"/>
              <w:left w:w="90" w:type="dxa"/>
              <w:bottom w:w="70" w:type="dxa"/>
              <w:right w:w="90" w:type="dxa"/>
            </w:tcMar>
          </w:tcPr>
          <w:p>
            <w:pPr>
              <w:spacing w:after="0"/>
            </w:pPr>
            <w:r>
              <w:rPr>
                <w:rFonts w:ascii="Times New Roman" w:hAnsi="Times New Roman" w:eastAsia="Times New Roman"/>
                <w:b w:val="0"/>
                <w:sz w:val="18"/>
              </w:rPr>
              <w:t>Run-Aware Evaluation of Sensor Configurations for Vibration-Based Classification of Controlled Connection States in a Scaled Bolted Steel Frame</w:t>
            </w:r>
          </w:p>
        </w:tc>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Có thể sử dụng ngay; không cần chứng minh thiết bị thuộc phân khúc giá thành thấp.</w:t>
            </w:r>
          </w:p>
        </w:tc>
      </w:tr>
      <w:tr>
        <w:trPr>
          <w:cantSplit/>
        </w:trPr>
        <w:tc>
          <w:tcPr>
            <w:tcW w:type="dxa" w:w="1871"/>
            <w:vAlign w:val="center"/>
            <w:tcMar>
              <w:top w:w="70" w:type="dxa"/>
              <w:left w:w="90" w:type="dxa"/>
              <w:bottom w:w="70" w:type="dxa"/>
              <w:right w:w="90" w:type="dxa"/>
            </w:tcMar>
          </w:tcPr>
          <w:p>
            <w:pPr>
              <w:spacing w:after="0"/>
            </w:pPr>
            <w:r>
              <w:rPr>
                <w:rFonts w:ascii="Times New Roman" w:hAnsi="Times New Roman" w:eastAsia="Times New Roman"/>
                <w:b w:val="0"/>
                <w:sz w:val="18"/>
              </w:rPr>
              <w:t>Giữ cụm “Low-Cost”</w:t>
            </w:r>
          </w:p>
        </w:tc>
        <w:tc>
          <w:tcPr>
            <w:tcW w:type="dxa" w:w="5329"/>
            <w:vAlign w:val="center"/>
            <w:tcMar>
              <w:top w:w="70" w:type="dxa"/>
              <w:left w:w="90" w:type="dxa"/>
              <w:bottom w:w="70" w:type="dxa"/>
              <w:right w:w="90" w:type="dxa"/>
            </w:tcMar>
          </w:tcPr>
          <w:p>
            <w:pPr>
              <w:spacing w:after="0"/>
            </w:pPr>
            <w:r>
              <w:rPr>
                <w:rFonts w:ascii="Times New Roman" w:hAnsi="Times New Roman" w:eastAsia="Times New Roman"/>
                <w:b w:val="0"/>
                <w:sz w:val="18"/>
              </w:rPr>
              <w:t>Run-Aware Evaluation of Low-Cost Sensor Configurations for Vibration-Based Condition Classification of a Scaled Bolted Steel Frame</w:t>
            </w:r>
          </w:p>
        </w:tc>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Chỉ giữ khi Bảng 3 xác nhận đầy đủ model thiết bị, dải đo, độ nhạy, chuỗi thu nhận dữ liệu và cơ sở xác định thiết bị có giá thành thấp.</w:t>
            </w:r>
          </w:p>
        </w:tc>
      </w:tr>
    </w:tbl>
    <w:p>
      <w:pPr>
        <w:spacing w:after="0"/>
      </w:pPr>
    </w:p>
    <w:p>
      <w:pPr>
        <w:pStyle w:val="Heading2"/>
        <w:keepNext/>
      </w:pPr>
      <w:r>
        <w:rPr>
          <w:rFonts w:ascii="Times New Roman" w:hAnsi="Times New Roman" w:eastAsia="Times New Roman"/>
        </w:rPr>
        <w:t>2.2. Điểm nổi bật (Highlights)</w:t>
      </w:r>
    </w:p>
    <w:p>
      <w:pPr>
        <w:pStyle w:val="ListBullet"/>
        <w:spacing w:after="40"/>
        <w:ind w:left="283"/>
      </w:pPr>
      <w:r>
        <w:rPr>
          <w:rFonts w:ascii="Times New Roman" w:hAnsi="Times New Roman" w:eastAsia="Times New Roman"/>
        </w:rPr>
        <w:t>Bảng đăng ký nhóm độc lập đã khóa chi phối toàn bộ phân hoạch dữ liệu và việc báo cáo bằng chứng.</w:t>
      </w:r>
    </w:p>
    <w:p>
      <w:pPr>
        <w:pStyle w:val="ListBullet"/>
        <w:spacing w:after="40"/>
        <w:ind w:left="283"/>
      </w:pPr>
      <w:r>
        <w:rPr>
          <w:rFonts w:ascii="Times New Roman" w:hAnsi="Times New Roman" w:eastAsia="Times New Roman"/>
        </w:rPr>
        <w:t>Việc phân nhóm được thực hiện trước khi chia cửa sổ; các bước tiền xử lý có học chỉ được khớp trên nhóm huấn luyện.</w:t>
      </w:r>
    </w:p>
    <w:p>
      <w:pPr>
        <w:pStyle w:val="ListBullet"/>
        <w:spacing w:after="40"/>
        <w:ind w:left="283"/>
      </w:pPr>
      <w:r>
        <w:rPr>
          <w:rFonts w:ascii="Times New Roman" w:hAnsi="Times New Roman" w:eastAsia="Times New Roman"/>
        </w:rPr>
        <w:t>Các cấu hình cảm biến và họ mô hình được so sánh trên cùng nhóm kiểm tra độc lập và cùng điều kiện kiểm soát công bằng.</w:t>
      </w:r>
    </w:p>
    <w:p>
      <w:pPr>
        <w:pStyle w:val="ListBullet"/>
        <w:spacing w:after="40"/>
        <w:ind w:left="283"/>
      </w:pPr>
      <w:r>
        <w:rPr>
          <w:rFonts w:ascii="Times New Roman" w:hAnsi="Times New Roman" w:eastAsia="Times New Roman"/>
        </w:rPr>
        <w:t>Bằng chứng phân loại được báo cáo theo từng nhóm kiểm tra độc lập, kèm phân tích phân bố không thực nghiệm bảo toàn nhóm.</w:t>
      </w:r>
    </w:p>
    <w:p>
      <w:pPr>
        <w:pStyle w:val="ListBullet"/>
        <w:spacing w:after="40"/>
        <w:ind w:left="283"/>
      </w:pPr>
      <w:r>
        <w:rPr>
          <w:rFonts w:ascii="Times New Roman" w:hAnsi="Times New Roman" w:eastAsia="Times New Roman"/>
        </w:rPr>
        <w:t>Kết quả chỉ giới hạn ở các trạng thái liên kết được kiểm soát trong phòng thí nghiệm và việc tạo bằng chứng phục vụ kiểm tra.</w:t>
      </w:r>
    </w:p>
    <w:p>
      <w:pPr>
        <w:keepNext/>
      </w:pPr>
      <w:r>
        <w:rPr>
          <w:rFonts w:ascii="Times New Roman" w:hAnsi="Times New Roman" w:eastAsia="Times New Roman"/>
          <w:b/>
          <w:color w:val="9C0006"/>
        </w:rPr>
        <w:t>Cần hoàn thiện trước khi nộp bài:</w:t>
      </w:r>
    </w:p>
    <w:p>
      <w:pPr>
        <w:pStyle w:val="ListBullet"/>
        <w:spacing w:after="20"/>
        <w:ind w:left="397"/>
      </w:pPr>
      <w:r>
        <w:rPr>
          <w:rFonts w:ascii="Times New Roman" w:hAnsi="Times New Roman" w:eastAsia="Times New Roman"/>
          <w:color w:val="9C0006"/>
        </w:rPr>
        <w:t>Sau khi có kết quả cuối cùng, thay tối đa một điểm nổi bật về phương pháp bằng kết luận định lượng mạnh nhất nhưng vẫn giữ ranh giới phù hợp.</w:t>
      </w:r>
    </w:p>
    <w:p>
      <w:pPr>
        <w:pStyle w:val="ListBullet"/>
        <w:spacing w:after="20"/>
        <w:ind w:left="397"/>
      </w:pPr>
      <w:r>
        <w:rPr>
          <w:rFonts w:ascii="Times New Roman" w:hAnsi="Times New Roman" w:eastAsia="Times New Roman"/>
        </w:rPr>
        <w:t>Không đưa bất kỳ số liệu từ phép chia dữ liệu một lần (single-split) trước đây vào phần Điểm nổi bật.</w:t>
      </w:r>
    </w:p>
    <w:p>
      <w:pPr>
        <w:pStyle w:val="Heading2"/>
        <w:keepNext/>
      </w:pPr>
      <w:r>
        <w:rPr>
          <w:rFonts w:ascii="Times New Roman" w:hAnsi="Times New Roman" w:eastAsia="Times New Roman"/>
        </w:rPr>
        <w:t>2.3. Tóm tắt – cấu trúc 6 khối</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blHeader w:val="true"/>
        </w:trPr>
        <w:tc>
          <w:tcPr>
            <w:tcW w:type="dxa" w:w="1304"/>
            <w:vAlign w:val="center"/>
            <w:shd w:fill="D9E2F3"/>
            <w:tcMar>
              <w:top w:w="70" w:type="dxa"/>
              <w:left w:w="90" w:type="dxa"/>
              <w:bottom w:w="70" w:type="dxa"/>
              <w:right w:w="90" w:type="dxa"/>
            </w:tcMar>
          </w:tcPr>
          <w:p>
            <w:pPr>
              <w:spacing w:after="0"/>
            </w:pPr>
            <w:r>
              <w:rPr>
                <w:rFonts w:ascii="Times New Roman" w:hAnsi="Times New Roman" w:eastAsia="Times New Roman"/>
                <w:b/>
                <w:sz w:val="18"/>
              </w:rPr>
              <w:t>Khối nội dung</w:t>
            </w:r>
          </w:p>
        </w:tc>
        <w:tc>
          <w:tcPr>
            <w:tcW w:type="dxa" w:w="5102"/>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 phải viết</w:t>
            </w:r>
          </w:p>
        </w:tc>
        <w:tc>
          <w:tcPr>
            <w:tcW w:type="dxa" w:w="3231"/>
            <w:vAlign w:val="center"/>
            <w:shd w:fill="D9E2F3"/>
            <w:tcMar>
              <w:top w:w="70" w:type="dxa"/>
              <w:left w:w="90" w:type="dxa"/>
              <w:bottom w:w="70" w:type="dxa"/>
              <w:right w:w="90" w:type="dxa"/>
            </w:tcMar>
          </w:tcPr>
          <w:p>
            <w:pPr>
              <w:spacing w:after="0"/>
            </w:pPr>
            <w:r>
              <w:rPr>
                <w:rFonts w:ascii="Times New Roman" w:hAnsi="Times New Roman" w:eastAsia="Times New Roman"/>
                <w:b/>
                <w:sz w:val="18"/>
              </w:rPr>
              <w:t>Đầu ra còn thiếu để hoàn thiện</w:t>
            </w:r>
          </w:p>
        </w:tc>
      </w:tr>
      <w:tr>
        <w:trPr>
          <w:cantSplit/>
        </w:trPr>
        <w:tc>
          <w:tcPr>
            <w:tcW w:type="dxa" w:w="1304"/>
            <w:vAlign w:val="center"/>
            <w:tcMar>
              <w:top w:w="70" w:type="dxa"/>
              <w:left w:w="90" w:type="dxa"/>
              <w:bottom w:w="70" w:type="dxa"/>
              <w:right w:w="90" w:type="dxa"/>
            </w:tcMar>
          </w:tcPr>
          <w:p>
            <w:pPr>
              <w:spacing w:after="0"/>
            </w:pPr>
            <w:r>
              <w:rPr>
                <w:rFonts w:ascii="Times New Roman" w:hAnsi="Times New Roman" w:eastAsia="Times New Roman"/>
                <w:b w:val="0"/>
                <w:sz w:val="18"/>
              </w:rPr>
              <w:t>1. Vấn đề nghiên cứu</w:t>
            </w:r>
          </w:p>
        </w:tc>
        <w:tc>
          <w:tcPr>
            <w:tcW w:type="dxa" w:w="5102"/>
            <w:vAlign w:val="center"/>
            <w:tcMar>
              <w:top w:w="70" w:type="dxa"/>
              <w:left w:w="90" w:type="dxa"/>
              <w:bottom w:w="70" w:type="dxa"/>
              <w:right w:w="90" w:type="dxa"/>
            </w:tcMar>
          </w:tcPr>
          <w:p>
            <w:pPr>
              <w:spacing w:after="0"/>
            </w:pPr>
            <w:r>
              <w:rPr>
                <w:rFonts w:ascii="Times New Roman" w:hAnsi="Times New Roman" w:eastAsia="Times New Roman"/>
                <w:b w:val="0"/>
                <w:sz w:val="18"/>
              </w:rPr>
              <w:t>Bằng chứng trạng thái chỉ đáng tin cậy khi cấu hình cảm biến và quy trình đánh giá đều hợp lệ.</w:t>
            </w:r>
          </w:p>
        </w:tc>
        <w:tc>
          <w:tcPr>
            <w:tcW w:type="dxa" w:w="3231"/>
            <w:vAlign w:val="center"/>
            <w:tcMar>
              <w:top w:w="70" w:type="dxa"/>
              <w:left w:w="90" w:type="dxa"/>
              <w:bottom w:w="70" w:type="dxa"/>
              <w:right w:w="90" w:type="dxa"/>
            </w:tcMar>
          </w:tcPr>
          <w:p>
            <w:pPr>
              <w:spacing w:after="0"/>
            </w:pPr>
            <w:r>
              <w:rPr>
                <w:rFonts w:ascii="Times New Roman" w:hAnsi="Times New Roman" w:eastAsia="Times New Roman"/>
                <w:b w:val="0"/>
                <w:sz w:val="18"/>
              </w:rPr>
              <w:t>Không thiếu ở cấp lập luận.</w:t>
            </w:r>
          </w:p>
        </w:tc>
      </w:tr>
      <w:tr>
        <w:trPr>
          <w:cantSplit/>
        </w:trPr>
        <w:tc>
          <w:tcPr>
            <w:tcW w:type="dxa" w:w="1304"/>
            <w:vAlign w:val="center"/>
            <w:tcMar>
              <w:top w:w="70" w:type="dxa"/>
              <w:left w:w="90" w:type="dxa"/>
              <w:bottom w:w="70" w:type="dxa"/>
              <w:right w:w="90" w:type="dxa"/>
            </w:tcMar>
          </w:tcPr>
          <w:p>
            <w:pPr>
              <w:spacing w:after="0"/>
            </w:pPr>
            <w:r>
              <w:rPr>
                <w:rFonts w:ascii="Times New Roman" w:hAnsi="Times New Roman" w:eastAsia="Times New Roman"/>
                <w:b w:val="0"/>
                <w:sz w:val="18"/>
              </w:rPr>
              <w:t>2. Khoảng trống</w:t>
            </w:r>
          </w:p>
        </w:tc>
        <w:tc>
          <w:tcPr>
            <w:tcW w:type="dxa" w:w="5102"/>
            <w:vAlign w:val="center"/>
            <w:tcMar>
              <w:top w:w="70" w:type="dxa"/>
              <w:left w:w="90" w:type="dxa"/>
              <w:bottom w:w="70" w:type="dxa"/>
              <w:right w:w="90" w:type="dxa"/>
            </w:tcMar>
          </w:tcPr>
          <w:p>
            <w:pPr>
              <w:spacing w:after="0"/>
            </w:pPr>
            <w:r>
              <w:rPr>
                <w:rFonts w:ascii="Times New Roman" w:hAnsi="Times New Roman" w:eastAsia="Times New Roman"/>
                <w:b w:val="0"/>
                <w:sz w:val="18"/>
              </w:rPr>
              <w:t>Chia cửa sổ ngẫu nhiên có thể gây rò rỉ dữ liệu; cấu hình cảm biến thường bị cố định khi chỉ so sánh mô hình.</w:t>
            </w:r>
          </w:p>
        </w:tc>
        <w:tc>
          <w:tcPr>
            <w:tcW w:type="dxa" w:w="3231"/>
            <w:vAlign w:val="center"/>
            <w:tcMar>
              <w:top w:w="70" w:type="dxa"/>
              <w:left w:w="90" w:type="dxa"/>
              <w:bottom w:w="70" w:type="dxa"/>
              <w:right w:w="90" w:type="dxa"/>
            </w:tcMar>
          </w:tcPr>
          <w:p>
            <w:pPr>
              <w:spacing w:after="0"/>
            </w:pPr>
            <w:r>
              <w:rPr>
                <w:rFonts w:ascii="Times New Roman" w:hAnsi="Times New Roman" w:eastAsia="Times New Roman"/>
                <w:b w:val="0"/>
                <w:sz w:val="18"/>
              </w:rPr>
              <w:t>Bảng 1 – Ma trận khoảng trống nghiên cứu.</w:t>
            </w:r>
          </w:p>
        </w:tc>
      </w:tr>
      <w:tr>
        <w:trPr>
          <w:cantSplit/>
        </w:trPr>
        <w:tc>
          <w:tcPr>
            <w:tcW w:type="dxa" w:w="1304"/>
            <w:vAlign w:val="center"/>
            <w:tcMar>
              <w:top w:w="70" w:type="dxa"/>
              <w:left w:w="90" w:type="dxa"/>
              <w:bottom w:w="70" w:type="dxa"/>
              <w:right w:w="90" w:type="dxa"/>
            </w:tcMar>
          </w:tcPr>
          <w:p>
            <w:pPr>
              <w:spacing w:after="0"/>
            </w:pPr>
            <w:r>
              <w:rPr>
                <w:rFonts w:ascii="Times New Roman" w:hAnsi="Times New Roman" w:eastAsia="Times New Roman"/>
                <w:b w:val="0"/>
                <w:sz w:val="18"/>
              </w:rPr>
              <w:t>3. Trường hợp thí nghiệm</w:t>
            </w:r>
          </w:p>
        </w:tc>
        <w:tc>
          <w:tcPr>
            <w:tcW w:type="dxa" w:w="5102"/>
            <w:vAlign w:val="center"/>
            <w:tcMar>
              <w:top w:w="70" w:type="dxa"/>
              <w:left w:w="90" w:type="dxa"/>
              <w:bottom w:w="70" w:type="dxa"/>
              <w:right w:w="90" w:type="dxa"/>
            </w:tcMar>
          </w:tcPr>
          <w:p>
            <w:pPr>
              <w:spacing w:after="0"/>
            </w:pPr>
            <w:r>
              <w:rPr>
                <w:rFonts w:ascii="Times New Roman" w:hAnsi="Times New Roman" w:eastAsia="Times New Roman"/>
                <w:b w:val="0"/>
                <w:sz w:val="18"/>
              </w:rPr>
              <w:t>Mô hình khung thép bu lông thu nhỏ với bốn trạng thái liên kết phân loại có kiểm soát.</w:t>
            </w:r>
          </w:p>
        </w:tc>
        <w:tc>
          <w:tcPr>
            <w:tcW w:type="dxa" w:w="3231"/>
            <w:vAlign w:val="center"/>
            <w:tcMar>
              <w:top w:w="70" w:type="dxa"/>
              <w:left w:w="90" w:type="dxa"/>
              <w:bottom w:w="70" w:type="dxa"/>
              <w:right w:w="90" w:type="dxa"/>
            </w:tcMar>
          </w:tcPr>
          <w:p>
            <w:pPr>
              <w:spacing w:after="0"/>
            </w:pPr>
            <w:r>
              <w:rPr>
                <w:rFonts w:ascii="Times New Roman" w:hAnsi="Times New Roman" w:eastAsia="Times New Roman"/>
                <w:b w:val="0"/>
                <w:sz w:val="18"/>
              </w:rPr>
              <w:t>Hình 1; Bảng 2A, 2B và 3.</w:t>
            </w:r>
          </w:p>
        </w:tc>
      </w:tr>
      <w:tr>
        <w:trPr>
          <w:cantSplit/>
        </w:trPr>
        <w:tc>
          <w:tcPr>
            <w:tcW w:type="dxa" w:w="1304"/>
            <w:vAlign w:val="center"/>
            <w:tcMar>
              <w:top w:w="70" w:type="dxa"/>
              <w:left w:w="90" w:type="dxa"/>
              <w:bottom w:w="70" w:type="dxa"/>
              <w:right w:w="90" w:type="dxa"/>
            </w:tcMar>
          </w:tcPr>
          <w:p>
            <w:pPr>
              <w:spacing w:after="0"/>
            </w:pPr>
            <w:r>
              <w:rPr>
                <w:rFonts w:ascii="Times New Roman" w:hAnsi="Times New Roman" w:eastAsia="Times New Roman"/>
                <w:b w:val="0"/>
                <w:sz w:val="18"/>
              </w:rPr>
              <w:t>4. Phương pháp</w:t>
            </w:r>
          </w:p>
        </w:tc>
        <w:tc>
          <w:tcPr>
            <w:tcW w:type="dxa" w:w="5102"/>
            <w:vAlign w:val="center"/>
            <w:tcMar>
              <w:top w:w="70" w:type="dxa"/>
              <w:left w:w="90" w:type="dxa"/>
              <w:bottom w:w="70" w:type="dxa"/>
              <w:right w:w="90" w:type="dxa"/>
            </w:tcMar>
          </w:tcPr>
          <w:p>
            <w:pPr>
              <w:spacing w:after="0"/>
            </w:pPr>
            <w:r>
              <w:rPr>
                <w:rFonts w:ascii="Times New Roman" w:hAnsi="Times New Roman" w:eastAsia="Times New Roman"/>
                <w:b w:val="0"/>
                <w:sz w:val="18"/>
              </w:rPr>
              <w:t>Chia theo nhóm độc lập; chia nhóm trước khi chia cửa sổ; tiền xử lý có học chỉ trên tập huấn luyện; LORO/LOGO trên cùng phân hoạch; thước đo ở cấp nhóm.</w:t>
            </w:r>
          </w:p>
        </w:tc>
        <w:tc>
          <w:tcPr>
            <w:tcW w:type="dxa" w:w="3231"/>
            <w:vAlign w:val="center"/>
            <w:tcMar>
              <w:top w:w="70" w:type="dxa"/>
              <w:left w:w="90" w:type="dxa"/>
              <w:bottom w:w="70" w:type="dxa"/>
              <w:right w:w="90" w:type="dxa"/>
            </w:tcMar>
          </w:tcPr>
          <w:p>
            <w:pPr>
              <w:spacing w:after="0"/>
            </w:pPr>
            <w:r>
              <w:rPr>
                <w:rFonts w:ascii="Times New Roman" w:hAnsi="Times New Roman" w:eastAsia="Times New Roman"/>
                <w:b w:val="0"/>
                <w:sz w:val="18"/>
              </w:rPr>
              <w:t>Hình 2–4; Bảng 4–7.</w:t>
            </w:r>
          </w:p>
        </w:tc>
      </w:tr>
      <w:tr>
        <w:trPr>
          <w:cantSplit/>
        </w:trPr>
        <w:tc>
          <w:tcPr>
            <w:tcW w:type="dxa" w:w="1304"/>
            <w:vAlign w:val="center"/>
            <w:tcMar>
              <w:top w:w="70" w:type="dxa"/>
              <w:left w:w="90" w:type="dxa"/>
              <w:bottom w:w="70" w:type="dxa"/>
              <w:right w:w="90" w:type="dxa"/>
            </w:tcMar>
          </w:tcPr>
          <w:p>
            <w:pPr>
              <w:spacing w:after="0"/>
            </w:pPr>
            <w:r>
              <w:rPr>
                <w:rFonts w:ascii="Times New Roman" w:hAnsi="Times New Roman" w:eastAsia="Times New Roman"/>
                <w:b w:val="0"/>
                <w:sz w:val="18"/>
              </w:rPr>
              <w:t>5. Kết quả</w:t>
            </w:r>
          </w:p>
        </w:tc>
        <w:tc>
          <w:tcPr>
            <w:tcW w:type="dxa" w:w="5102"/>
            <w:vAlign w:val="center"/>
            <w:tcMar>
              <w:top w:w="70" w:type="dxa"/>
              <w:left w:w="90" w:type="dxa"/>
              <w:bottom w:w="70" w:type="dxa"/>
              <w:right w:w="90" w:type="dxa"/>
            </w:tcMar>
          </w:tcPr>
          <w:p>
            <w:pPr>
              <w:spacing w:after="0"/>
            </w:pPr>
            <w:r>
              <w:rPr>
                <w:rFonts w:ascii="Times New Roman" w:hAnsi="Times New Roman" w:eastAsia="Times New Roman"/>
                <w:b w:val="0"/>
                <w:sz w:val="18"/>
              </w:rPr>
              <w:t>Macro-F1 theo từng nhóm kiểm tra độc lập; so sánh cấu hình cảm biến; so sánh họ mô hình; kết quả phân bố không thực nghiệm.</w:t>
            </w:r>
          </w:p>
        </w:tc>
        <w:tc>
          <w:tcPr>
            <w:tcW w:type="dxa" w:w="3231"/>
            <w:vAlign w:val="center"/>
            <w:tcMar>
              <w:top w:w="70" w:type="dxa"/>
              <w:left w:w="90" w:type="dxa"/>
              <w:bottom w:w="70" w:type="dxa"/>
              <w:right w:w="90" w:type="dxa"/>
            </w:tcMar>
          </w:tcPr>
          <w:p>
            <w:pPr>
              <w:spacing w:after="0"/>
            </w:pPr>
            <w:r>
              <w:rPr>
                <w:rFonts w:ascii="Times New Roman" w:hAnsi="Times New Roman" w:eastAsia="Times New Roman"/>
                <w:b w:val="0"/>
                <w:sz w:val="18"/>
              </w:rPr>
              <w:t>Hình 5–8; Bảng 8–11.</w:t>
            </w:r>
          </w:p>
        </w:tc>
      </w:tr>
      <w:tr>
        <w:trPr>
          <w:cantSplit/>
        </w:trPr>
        <w:tc>
          <w:tcPr>
            <w:tcW w:type="dxa" w:w="1304"/>
            <w:vAlign w:val="center"/>
            <w:tcMar>
              <w:top w:w="70" w:type="dxa"/>
              <w:left w:w="90" w:type="dxa"/>
              <w:bottom w:w="70" w:type="dxa"/>
              <w:right w:w="90" w:type="dxa"/>
            </w:tcMar>
          </w:tcPr>
          <w:p>
            <w:pPr>
              <w:spacing w:after="0"/>
            </w:pPr>
            <w:r>
              <w:rPr>
                <w:rFonts w:ascii="Times New Roman" w:hAnsi="Times New Roman" w:eastAsia="Times New Roman"/>
                <w:b w:val="0"/>
                <w:sz w:val="18"/>
              </w:rPr>
              <w:t>6. Đóng góp và giới hạn</w:t>
            </w:r>
          </w:p>
        </w:tc>
        <w:tc>
          <w:tcPr>
            <w:tcW w:type="dxa" w:w="5102"/>
            <w:vAlign w:val="center"/>
            <w:tcMar>
              <w:top w:w="70" w:type="dxa"/>
              <w:left w:w="90" w:type="dxa"/>
              <w:bottom w:w="70" w:type="dxa"/>
              <w:right w:w="90" w:type="dxa"/>
            </w:tcMar>
          </w:tcPr>
          <w:p>
            <w:pPr>
              <w:spacing w:after="0"/>
            </w:pPr>
            <w:r>
              <w:rPr>
                <w:rFonts w:ascii="Times New Roman" w:hAnsi="Times New Roman" w:eastAsia="Times New Roman"/>
                <w:b w:val="0"/>
                <w:sz w:val="18"/>
              </w:rPr>
              <w:t>Bằng chứng phòng thí nghiệm minh bạch, có thể tái lập; không chẩn đoán hiện trường, không mức độ hư hỏng và không chuyển giao trực tiếp.</w:t>
            </w:r>
          </w:p>
        </w:tc>
        <w:tc>
          <w:tcPr>
            <w:tcW w:type="dxa" w:w="3231"/>
            <w:vAlign w:val="center"/>
            <w:tcMar>
              <w:top w:w="70" w:type="dxa"/>
              <w:left w:w="90" w:type="dxa"/>
              <w:bottom w:w="70" w:type="dxa"/>
              <w:right w:w="90" w:type="dxa"/>
            </w:tcMar>
          </w:tcPr>
          <w:p>
            <w:pPr>
              <w:spacing w:after="0"/>
            </w:pPr>
            <w:r>
              <w:rPr>
                <w:rFonts w:ascii="Times New Roman" w:hAnsi="Times New Roman" w:eastAsia="Times New Roman"/>
                <w:b w:val="0"/>
                <w:sz w:val="18"/>
              </w:rPr>
              <w:t>Chỉ hoàn thiện sau khi có kết quả cuối cùng.</w:t>
            </w:r>
          </w:p>
        </w:tc>
      </w:tr>
    </w:tbl>
    <w:p>
      <w:pPr>
        <w:spacing w:after="0"/>
      </w:pPr>
    </w:p>
    <w:p>
      <w:pPr>
        <w:pStyle w:val="Heading2"/>
        <w:keepNext/>
      </w:pPr>
      <w:r>
        <w:rPr>
          <w:rFonts w:ascii="Times New Roman" w:hAnsi="Times New Roman" w:eastAsia="Times New Roman"/>
        </w:rPr>
        <w:t>2.4. Từ khóa</w:t>
      </w:r>
    </w:p>
    <w:p>
      <w:pPr>
        <w:jc w:val="center"/>
      </w:pPr>
      <w:r>
        <w:rPr>
          <w:rFonts w:ascii="Times New Roman" w:hAnsi="Times New Roman" w:eastAsia="Times New Roman"/>
          <w:i/>
        </w:rPr>
        <w:t>đánh giá run-aware; rò rỉ dữ liệu; giám sát dao động; cấu hình cảm biến; trạng thái liên kết được kiểm soát; khung thép bu lông; học máy; bằng chứng trạng thái</w:t>
      </w:r>
    </w:p>
    <w:p>
      <w:pPr>
        <w:pStyle w:val="Heading1"/>
        <w:keepNext/>
      </w:pPr>
      <w:r>
        <w:rPr>
          <w:rFonts w:ascii="Times New Roman" w:hAnsi="Times New Roman" w:eastAsia="Times New Roman"/>
        </w:rPr>
        <w:t>3. Phần 1 – Giới thiệu</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blHeader w:val="true"/>
        </w:trPr>
        <w:tc>
          <w:tcPr>
            <w:tcW w:type="dxa" w:w="1701"/>
            <w:vAlign w:val="center"/>
            <w:shd w:fill="D9E2F3"/>
            <w:tcMar>
              <w:top w:w="70" w:type="dxa"/>
              <w:left w:w="90" w:type="dxa"/>
              <w:bottom w:w="70" w:type="dxa"/>
              <w:right w:w="90" w:type="dxa"/>
            </w:tcMar>
          </w:tcPr>
          <w:p>
            <w:pPr>
              <w:spacing w:after="0"/>
            </w:pPr>
            <w:r>
              <w:rPr>
                <w:rFonts w:ascii="Times New Roman" w:hAnsi="Times New Roman" w:eastAsia="Times New Roman"/>
                <w:b/>
                <w:sz w:val="18"/>
              </w:rPr>
              <w:t>Tiểu mục</w:t>
            </w:r>
          </w:p>
        </w:tc>
        <w:tc>
          <w:tcPr>
            <w:tcW w:type="dxa" w:w="4819"/>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 cần trình bày</w:t>
            </w:r>
          </w:p>
        </w:tc>
        <w:tc>
          <w:tcPr>
            <w:tcW w:type="dxa" w:w="3118"/>
            <w:vAlign w:val="center"/>
            <w:shd w:fill="D9E2F3"/>
            <w:tcMar>
              <w:top w:w="70" w:type="dxa"/>
              <w:left w:w="90" w:type="dxa"/>
              <w:bottom w:w="70" w:type="dxa"/>
              <w:right w:w="90" w:type="dxa"/>
            </w:tcMar>
          </w:tcPr>
          <w:p>
            <w:pPr>
              <w:spacing w:after="0"/>
            </w:pPr>
            <w:r>
              <w:rPr>
                <w:rFonts w:ascii="Times New Roman" w:hAnsi="Times New Roman" w:eastAsia="Times New Roman"/>
                <w:b/>
                <w:sz w:val="18"/>
              </w:rPr>
              <w:t>Kiểm soát luận điểm</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1.1. Bối cảnh thực tiễn</w:t>
            </w:r>
          </w:p>
        </w:tc>
        <w:tc>
          <w:tcPr>
            <w:tcW w:type="dxa" w:w="4819"/>
            <w:vAlign w:val="center"/>
            <w:tcMar>
              <w:top w:w="70" w:type="dxa"/>
              <w:left w:w="90" w:type="dxa"/>
              <w:bottom w:w="70" w:type="dxa"/>
              <w:right w:w="90" w:type="dxa"/>
            </w:tcMar>
          </w:tcPr>
          <w:p>
            <w:pPr>
              <w:spacing w:after="0"/>
            </w:pPr>
            <w:r>
              <w:rPr>
                <w:rFonts w:ascii="Times New Roman" w:hAnsi="Times New Roman" w:eastAsia="Times New Roman"/>
                <w:b w:val="0"/>
                <w:sz w:val="18"/>
              </w:rPr>
              <w:t>Vai trò của liên kết bu lông; nhu cầu tạo bằng chứng trạng thái có thể kiểm toán trong quản lý tài sản công trình.</w:t>
            </w:r>
          </w:p>
        </w:tc>
        <w:tc>
          <w:tcPr>
            <w:tcW w:type="dxa" w:w="3118"/>
            <w:vAlign w:val="center"/>
            <w:tcMar>
              <w:top w:w="70" w:type="dxa"/>
              <w:left w:w="90" w:type="dxa"/>
              <w:bottom w:w="70" w:type="dxa"/>
              <w:right w:w="90" w:type="dxa"/>
            </w:tcMar>
          </w:tcPr>
          <w:p>
            <w:pPr>
              <w:spacing w:after="0"/>
            </w:pPr>
            <w:r>
              <w:rPr>
                <w:rFonts w:ascii="Times New Roman" w:hAnsi="Times New Roman" w:eastAsia="Times New Roman"/>
                <w:b w:val="0"/>
                <w:sz w:val="18"/>
              </w:rPr>
              <w:t>Không mở rộng sang toàn bộ Digital Twin; chỉ nêu động lực phục vụ kiểm tra.</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1.2. Vấn đề độ tin cậy</w:t>
            </w:r>
          </w:p>
        </w:tc>
        <w:tc>
          <w:tcPr>
            <w:tcW w:type="dxa" w:w="4819"/>
            <w:vAlign w:val="center"/>
            <w:tcMar>
              <w:top w:w="70" w:type="dxa"/>
              <w:left w:w="90" w:type="dxa"/>
              <w:bottom w:w="70" w:type="dxa"/>
              <w:right w:w="90" w:type="dxa"/>
            </w:tcMar>
          </w:tcPr>
          <w:p>
            <w:pPr>
              <w:spacing w:after="0"/>
            </w:pPr>
            <w:r>
              <w:rPr>
                <w:rFonts w:ascii="Times New Roman" w:hAnsi="Times New Roman" w:eastAsia="Times New Roman"/>
                <w:b w:val="0"/>
                <w:sz w:val="18"/>
              </w:rPr>
              <w:t>Các cửa sổ tín hiệu cùng một lần ghi đo/nhóm không phải các thí nghiệm độc lập; số cửa sổ không phải cỡ mẫu hiệu dụng.</w:t>
            </w:r>
          </w:p>
        </w:tc>
        <w:tc>
          <w:tcPr>
            <w:tcW w:type="dxa" w:w="3118"/>
            <w:vAlign w:val="center"/>
            <w:tcMar>
              <w:top w:w="70" w:type="dxa"/>
              <w:left w:w="90" w:type="dxa"/>
              <w:bottom w:w="70" w:type="dxa"/>
              <w:right w:w="90" w:type="dxa"/>
            </w:tcMar>
          </w:tcPr>
          <w:p>
            <w:pPr>
              <w:spacing w:after="0"/>
            </w:pPr>
            <w:r>
              <w:rPr>
                <w:rFonts w:ascii="Times New Roman" w:hAnsi="Times New Roman" w:eastAsia="Times New Roman"/>
                <w:b w:val="0"/>
                <w:sz w:val="18"/>
              </w:rPr>
              <w:t>Dẫn các nguồn Beleites, Tougui, Matania và Wheat.</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1.3. Vấn đề cấu hình cảm biến</w:t>
            </w:r>
          </w:p>
        </w:tc>
        <w:tc>
          <w:tcPr>
            <w:tcW w:type="dxa" w:w="4819"/>
            <w:vAlign w:val="center"/>
            <w:tcMar>
              <w:top w:w="70" w:type="dxa"/>
              <w:left w:w="90" w:type="dxa"/>
              <w:bottom w:w="70" w:type="dxa"/>
              <w:right w:w="90" w:type="dxa"/>
            </w:tcMar>
          </w:tcPr>
          <w:p>
            <w:pPr>
              <w:spacing w:after="0"/>
            </w:pPr>
            <w:r>
              <w:rPr>
                <w:rFonts w:ascii="Times New Roman" w:hAnsi="Times New Roman" w:eastAsia="Times New Roman"/>
                <w:b w:val="0"/>
                <w:sz w:val="18"/>
              </w:rPr>
              <w:t>Số lượng, vị trí và số kênh cảm biến quyết định giới hạn thông tin trước khi áp dụng mô hình.</w:t>
            </w:r>
          </w:p>
        </w:tc>
        <w:tc>
          <w:tcPr>
            <w:tcW w:type="dxa" w:w="3118"/>
            <w:vAlign w:val="center"/>
            <w:tcMar>
              <w:top w:w="70" w:type="dxa"/>
              <w:left w:w="90" w:type="dxa"/>
              <w:bottom w:w="70" w:type="dxa"/>
              <w:right w:w="90" w:type="dxa"/>
            </w:tcMar>
          </w:tcPr>
          <w:p>
            <w:pPr>
              <w:spacing w:after="0"/>
            </w:pPr>
            <w:r>
              <w:rPr>
                <w:rFonts w:ascii="Times New Roman" w:hAnsi="Times New Roman" w:eastAsia="Times New Roman"/>
                <w:b w:val="0"/>
                <w:sz w:val="18"/>
              </w:rPr>
              <w:t>Không sử dụng cụm “cảm biến tối ưu”.</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1.4. Khoảng trống nghiên cứu</w:t>
            </w:r>
          </w:p>
        </w:tc>
        <w:tc>
          <w:tcPr>
            <w:tcW w:type="dxa" w:w="4819"/>
            <w:vAlign w:val="center"/>
            <w:tcMar>
              <w:top w:w="70" w:type="dxa"/>
              <w:left w:w="90" w:type="dxa"/>
              <w:bottom w:w="70" w:type="dxa"/>
              <w:right w:w="90" w:type="dxa"/>
            </w:tcMar>
          </w:tcPr>
          <w:p>
            <w:pPr>
              <w:spacing w:after="0"/>
            </w:pPr>
            <w:r>
              <w:rPr>
                <w:rFonts w:ascii="Times New Roman" w:hAnsi="Times New Roman" w:eastAsia="Times New Roman"/>
                <w:b w:val="0"/>
                <w:sz w:val="18"/>
              </w:rPr>
              <w:t>Thiếu nghiên cứu đồng thời kết hợp trạng thái có kiểm soát, phân nhóm độc lập, kiểm soát rò rỉ, so sánh cảm biến/mô hình trên cùng phân hoạch và báo cáo bất định ở cấp nhóm trên khung thép bu lông.</w:t>
            </w:r>
          </w:p>
        </w:tc>
        <w:tc>
          <w:tcPr>
            <w:tcW w:type="dxa" w:w="3118"/>
            <w:vAlign w:val="center"/>
            <w:tcMar>
              <w:top w:w="70" w:type="dxa"/>
              <w:left w:w="90" w:type="dxa"/>
              <w:bottom w:w="70" w:type="dxa"/>
              <w:right w:w="90" w:type="dxa"/>
            </w:tcMar>
          </w:tcPr>
          <w:p>
            <w:pPr>
              <w:spacing w:after="0"/>
            </w:pPr>
            <w:r>
              <w:rPr>
                <w:rFonts w:ascii="Times New Roman" w:hAnsi="Times New Roman" w:eastAsia="Times New Roman"/>
                <w:b w:val="0"/>
                <w:sz w:val="18"/>
              </w:rPr>
              <w:t>Viết “trong phạm vi nguồn đã rà soát”, không tuyên bố tuyệt đối.</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1.5. Câu hỏi và mục tiêu nghiên cứu</w:t>
            </w:r>
          </w:p>
        </w:tc>
        <w:tc>
          <w:tcPr>
            <w:tcW w:type="dxa" w:w="4819"/>
            <w:vAlign w:val="center"/>
            <w:tcMar>
              <w:top w:w="70" w:type="dxa"/>
              <w:left w:w="90" w:type="dxa"/>
              <w:bottom w:w="70" w:type="dxa"/>
              <w:right w:w="90" w:type="dxa"/>
            </w:tcMar>
          </w:tcPr>
          <w:p>
            <w:pPr>
              <w:spacing w:after="0"/>
            </w:pPr>
            <w:r>
              <w:rPr>
                <w:rFonts w:ascii="Times New Roman" w:hAnsi="Times New Roman" w:eastAsia="Times New Roman"/>
                <w:b w:val="0"/>
                <w:sz w:val="18"/>
              </w:rPr>
              <w:t>Nêu RQ1 và năm mục tiêu phương pháp.</w:t>
            </w:r>
          </w:p>
        </w:tc>
        <w:tc>
          <w:tcPr>
            <w:tcW w:type="dxa" w:w="3118"/>
            <w:vAlign w:val="center"/>
            <w:tcMar>
              <w:top w:w="70" w:type="dxa"/>
              <w:left w:w="90" w:type="dxa"/>
              <w:bottom w:w="70" w:type="dxa"/>
              <w:right w:w="90" w:type="dxa"/>
            </w:tcMar>
          </w:tcPr>
          <w:p>
            <w:pPr>
              <w:spacing w:after="0"/>
            </w:pPr>
            <w:r>
              <w:rPr>
                <w:rFonts w:ascii="Times New Roman" w:hAnsi="Times New Roman" w:eastAsia="Times New Roman"/>
                <w:b w:val="0"/>
                <w:sz w:val="18"/>
              </w:rPr>
              <w:t>Không thiếu.</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1.6. Đóng góp</w:t>
            </w:r>
          </w:p>
        </w:tc>
        <w:tc>
          <w:tcPr>
            <w:tcW w:type="dxa" w:w="4819"/>
            <w:vAlign w:val="center"/>
            <w:tcMar>
              <w:top w:w="70" w:type="dxa"/>
              <w:left w:w="90" w:type="dxa"/>
              <w:bottom w:w="70" w:type="dxa"/>
              <w:right w:w="90" w:type="dxa"/>
            </w:tcMar>
          </w:tcPr>
          <w:p>
            <w:pPr>
              <w:spacing w:after="0"/>
            </w:pPr>
            <w:r>
              <w:rPr>
                <w:rFonts w:ascii="Times New Roman" w:hAnsi="Times New Roman" w:eastAsia="Times New Roman"/>
                <w:b w:val="0"/>
                <w:sz w:val="18"/>
              </w:rPr>
              <w:t>Quản trị dữ liệu; quy trình chống rò rỉ; so sánh công bằng; phân tích phân bố không thực nghiệm.</w:t>
            </w:r>
          </w:p>
        </w:tc>
        <w:tc>
          <w:tcPr>
            <w:tcW w:type="dxa" w:w="3118"/>
            <w:vAlign w:val="center"/>
            <w:tcMar>
              <w:top w:w="70" w:type="dxa"/>
              <w:left w:w="90" w:type="dxa"/>
              <w:bottom w:w="70" w:type="dxa"/>
              <w:right w:w="90" w:type="dxa"/>
            </w:tcMar>
          </w:tcPr>
          <w:p>
            <w:pPr>
              <w:spacing w:after="0"/>
            </w:pPr>
            <w:r>
              <w:rPr>
                <w:rFonts w:ascii="Times New Roman" w:hAnsi="Times New Roman" w:eastAsia="Times New Roman"/>
                <w:b w:val="0"/>
                <w:sz w:val="18"/>
              </w:rPr>
              <w:t>Không tuyên bố đóng góp thuật toán mới.</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1.7. Ranh giới phạm vi</w:t>
            </w:r>
          </w:p>
        </w:tc>
        <w:tc>
          <w:tcPr>
            <w:tcW w:type="dxa" w:w="4819"/>
            <w:vAlign w:val="center"/>
            <w:tcMar>
              <w:top w:w="70" w:type="dxa"/>
              <w:left w:w="90" w:type="dxa"/>
              <w:bottom w:w="70" w:type="dxa"/>
              <w:right w:w="90" w:type="dxa"/>
            </w:tcMar>
          </w:tcPr>
          <w:p>
            <w:pPr>
              <w:spacing w:after="0"/>
            </w:pPr>
            <w:r>
              <w:rPr>
                <w:rFonts w:ascii="Times New Roman" w:hAnsi="Times New Roman" w:eastAsia="Times New Roman"/>
                <w:b w:val="0"/>
                <w:sz w:val="18"/>
              </w:rPr>
              <w:t>Các trạng thái phân loại trong phòng thí nghiệm; một mô hình; không mức độ hư hỏng; không chẩn đoán hiện trường; không tuyên bố ưu việt tổng quát.</w:t>
            </w:r>
          </w:p>
        </w:tc>
        <w:tc>
          <w:tcPr>
            <w:tcW w:type="dxa" w:w="3118"/>
            <w:vAlign w:val="center"/>
            <w:tcMar>
              <w:top w:w="70" w:type="dxa"/>
              <w:left w:w="90" w:type="dxa"/>
              <w:bottom w:w="70" w:type="dxa"/>
              <w:right w:w="90" w:type="dxa"/>
            </w:tcMar>
          </w:tcPr>
          <w:p>
            <w:pPr>
              <w:spacing w:after="0"/>
            </w:pPr>
            <w:r>
              <w:rPr>
                <w:rFonts w:ascii="Times New Roman" w:hAnsi="Times New Roman" w:eastAsia="Times New Roman"/>
                <w:b w:val="0"/>
                <w:sz w:val="18"/>
              </w:rPr>
              <w:t>Không thiếu.</w:t>
            </w:r>
          </w:p>
        </w:tc>
      </w:tr>
    </w:tbl>
    <w:p>
      <w:pPr>
        <w:spacing w:after="0"/>
      </w:pPr>
    </w:p>
    <w:p>
      <w:pPr>
        <w:pStyle w:val="Heading1"/>
        <w:keepNext/>
      </w:pPr>
      <w:r>
        <w:rPr>
          <w:rFonts w:ascii="Times New Roman" w:hAnsi="Times New Roman" w:eastAsia="Times New Roman"/>
        </w:rPr>
        <w:t>4. Phần 2 – Tổng quan nghiên cứu liên quan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493"/>
        <w:gridCol w:w="2493"/>
        <w:gridCol w:w="2493"/>
        <w:gridCol w:w="2493"/>
      </w:tblGrid>
      <w:tr>
        <w:trPr>
          <w:tblHeader w:val="true"/>
          <w:cantSplit/>
          <w:tblHeader w:val="true"/>
        </w:trPr>
        <w:tc>
          <w:tcPr>
            <w:tcW w:type="dxa" w:w="1984"/>
            <w:vAlign w:val="center"/>
            <w:shd w:fill="D9E2F3"/>
            <w:tcMar>
              <w:top w:w="70" w:type="dxa"/>
              <w:left w:w="90" w:type="dxa"/>
              <w:bottom w:w="70" w:type="dxa"/>
              <w:right w:w="90" w:type="dxa"/>
            </w:tcMar>
          </w:tcPr>
          <w:p>
            <w:pPr>
              <w:spacing w:after="0"/>
            </w:pPr>
            <w:r>
              <w:rPr>
                <w:rFonts w:ascii="Times New Roman" w:hAnsi="Times New Roman" w:eastAsia="Times New Roman"/>
                <w:b/>
                <w:sz w:val="18"/>
              </w:rPr>
              <w:t>Tiểu mục</w:t>
            </w:r>
          </w:p>
        </w:tc>
        <w:tc>
          <w:tcPr>
            <w:tcW w:type="dxa" w:w="3515"/>
            <w:vAlign w:val="center"/>
            <w:shd w:fill="D9E2F3"/>
            <w:tcMar>
              <w:top w:w="70" w:type="dxa"/>
              <w:left w:w="90" w:type="dxa"/>
              <w:bottom w:w="70" w:type="dxa"/>
              <w:right w:w="90" w:type="dxa"/>
            </w:tcMar>
          </w:tcPr>
          <w:p>
            <w:pPr>
              <w:spacing w:after="0"/>
            </w:pPr>
            <w:r>
              <w:rPr>
                <w:rFonts w:ascii="Times New Roman" w:hAnsi="Times New Roman" w:eastAsia="Times New Roman"/>
                <w:b/>
                <w:sz w:val="18"/>
              </w:rPr>
              <w:t>Vai trò trong lập luận</w:t>
            </w:r>
          </w:p>
        </w:tc>
        <w:tc>
          <w:tcPr>
            <w:tcW w:type="dxa" w:w="2381"/>
            <w:vAlign w:val="center"/>
            <w:shd w:fill="D9E2F3"/>
            <w:tcMar>
              <w:top w:w="70" w:type="dxa"/>
              <w:left w:w="90" w:type="dxa"/>
              <w:bottom w:w="70" w:type="dxa"/>
              <w:right w:w="90" w:type="dxa"/>
            </w:tcMar>
          </w:tcPr>
          <w:p>
            <w:pPr>
              <w:spacing w:after="0"/>
            </w:pPr>
            <w:r>
              <w:rPr>
                <w:rFonts w:ascii="Times New Roman" w:hAnsi="Times New Roman" w:eastAsia="Times New Roman"/>
                <w:b/>
                <w:sz w:val="18"/>
              </w:rPr>
              <w:t>Nguồn chính</w:t>
            </w:r>
          </w:p>
        </w:tc>
        <w:tc>
          <w:tcPr>
            <w:tcW w:type="dxa" w:w="1757"/>
            <w:vAlign w:val="center"/>
            <w:shd w:fill="D9E2F3"/>
            <w:tcMar>
              <w:top w:w="70" w:type="dxa"/>
              <w:left w:w="90" w:type="dxa"/>
              <w:bottom w:w="70" w:type="dxa"/>
              <w:right w:w="90" w:type="dxa"/>
            </w:tcMar>
          </w:tcPr>
          <w:p>
            <w:pPr>
              <w:spacing w:after="0"/>
            </w:pPr>
            <w:r>
              <w:rPr>
                <w:rFonts w:ascii="Times New Roman" w:hAnsi="Times New Roman" w:eastAsia="Times New Roman"/>
                <w:b/>
                <w:sz w:val="18"/>
              </w:rPr>
              <w:t>Đầu ra cần bổ sung</w:t>
            </w:r>
          </w:p>
        </w:tc>
      </w:tr>
      <w:tr>
        <w:trPr>
          <w:cantSplit/>
        </w:trPr>
        <w:tc>
          <w:tcPr>
            <w:tcW w:type="dxa" w:w="1984"/>
            <w:vAlign w:val="center"/>
            <w:tcMar>
              <w:top w:w="70" w:type="dxa"/>
              <w:left w:w="90" w:type="dxa"/>
              <w:bottom w:w="70" w:type="dxa"/>
              <w:right w:w="90" w:type="dxa"/>
            </w:tcMar>
          </w:tcPr>
          <w:p>
            <w:pPr>
              <w:spacing w:after="0"/>
            </w:pPr>
            <w:r>
              <w:rPr>
                <w:rFonts w:ascii="Times New Roman" w:hAnsi="Times New Roman" w:eastAsia="Times New Roman"/>
                <w:b w:val="0"/>
                <w:sz w:val="18"/>
              </w:rPr>
              <w:t>2.1. Bằng chứng dao động cho liên kết bu lông</w:t>
            </w:r>
          </w:p>
        </w:tc>
        <w:tc>
          <w:tcPr>
            <w:tcW w:type="dxa" w:w="3515"/>
            <w:vAlign w:val="center"/>
            <w:tcMar>
              <w:top w:w="70" w:type="dxa"/>
              <w:left w:w="90" w:type="dxa"/>
              <w:bottom w:w="70" w:type="dxa"/>
              <w:right w:w="90" w:type="dxa"/>
            </w:tcMar>
          </w:tcPr>
          <w:p>
            <w:pPr>
              <w:spacing w:after="0"/>
            </w:pPr>
            <w:r>
              <w:rPr>
                <w:rFonts w:ascii="Times New Roman" w:hAnsi="Times New Roman" w:eastAsia="Times New Roman"/>
                <w:b w:val="0"/>
                <w:sz w:val="18"/>
              </w:rPr>
              <w:t>Chứng minh phân loại từ dữ liệu dao động có tiền lệ; đồng thời chỉ ra hạn chế về phân nhóm, siêu dữ liệu và bất định.</w:t>
            </w:r>
          </w:p>
        </w:tc>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Zhang; Eraliev; Valdez-Yepez; Avci.</w:t>
            </w:r>
          </w:p>
        </w:tc>
        <w:tc>
          <w:tcPr>
            <w:tcW w:type="dxa" w:w="1757"/>
            <w:vAlign w:val="center"/>
            <w:tcMar>
              <w:top w:w="70" w:type="dxa"/>
              <w:left w:w="90" w:type="dxa"/>
              <w:bottom w:w="70" w:type="dxa"/>
              <w:right w:w="90" w:type="dxa"/>
            </w:tcMar>
          </w:tcPr>
          <w:p>
            <w:pPr>
              <w:spacing w:after="0"/>
            </w:pPr>
            <w:r>
              <w:rPr>
                <w:rFonts w:ascii="Times New Roman" w:hAnsi="Times New Roman" w:eastAsia="Times New Roman"/>
                <w:b w:val="0"/>
                <w:sz w:val="18"/>
              </w:rPr>
              <w:t>Bảng 1 – Ma trận khoảng trống nghiên cứu.</w:t>
            </w:r>
          </w:p>
        </w:tc>
      </w:tr>
      <w:tr>
        <w:trPr>
          <w:cantSplit/>
        </w:trPr>
        <w:tc>
          <w:tcPr>
            <w:tcW w:type="dxa" w:w="1984"/>
            <w:vAlign w:val="center"/>
            <w:tcMar>
              <w:top w:w="70" w:type="dxa"/>
              <w:left w:w="90" w:type="dxa"/>
              <w:bottom w:w="70" w:type="dxa"/>
              <w:right w:w="90" w:type="dxa"/>
            </w:tcMar>
          </w:tcPr>
          <w:p>
            <w:pPr>
              <w:spacing w:after="0"/>
            </w:pPr>
            <w:r>
              <w:rPr>
                <w:rFonts w:ascii="Times New Roman" w:hAnsi="Times New Roman" w:eastAsia="Times New Roman"/>
                <w:b w:val="0"/>
                <w:sz w:val="18"/>
              </w:rPr>
              <w:t>2.2. Rò rỉ dữ liệu và kiểm chứng theo nhóm</w:t>
            </w:r>
          </w:p>
        </w:tc>
        <w:tc>
          <w:tcPr>
            <w:tcW w:type="dxa" w:w="3515"/>
            <w:vAlign w:val="center"/>
            <w:tcMar>
              <w:top w:w="70" w:type="dxa"/>
              <w:left w:w="90" w:type="dxa"/>
              <w:bottom w:w="70" w:type="dxa"/>
              <w:right w:w="90" w:type="dxa"/>
            </w:tcMar>
          </w:tcPr>
          <w:p>
            <w:pPr>
              <w:spacing w:after="0"/>
            </w:pPr>
            <w:r>
              <w:rPr>
                <w:rFonts w:ascii="Times New Roman" w:hAnsi="Times New Roman" w:eastAsia="Times New Roman"/>
                <w:b w:val="0"/>
                <w:sz w:val="18"/>
              </w:rPr>
              <w:t>Xác lập nguyên tắc chia nhóm trước khi chia cửa sổ, tách nguồn và tiền xử lý chỉ trong tập huấn luyện.</w:t>
            </w:r>
          </w:p>
        </w:tc>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Matania; Wheat; Tougui; Beleites.</w:t>
            </w:r>
          </w:p>
        </w:tc>
        <w:tc>
          <w:tcPr>
            <w:tcW w:type="dxa" w:w="1757"/>
            <w:vAlign w:val="center"/>
            <w:tcMar>
              <w:top w:w="70" w:type="dxa"/>
              <w:left w:w="90" w:type="dxa"/>
              <w:bottom w:w="70" w:type="dxa"/>
              <w:right w:w="90" w:type="dxa"/>
            </w:tcMar>
          </w:tcPr>
          <w:p>
            <w:pPr>
              <w:spacing w:after="0"/>
            </w:pPr>
            <w:r>
              <w:rPr>
                <w:rFonts w:ascii="Times New Roman" w:hAnsi="Times New Roman" w:eastAsia="Times New Roman"/>
                <w:b w:val="0"/>
                <w:sz w:val="18"/>
              </w:rPr>
              <w:t>Hình 3 – Quy trình đánh giá run-aware.</w:t>
            </w:r>
          </w:p>
        </w:tc>
      </w:tr>
      <w:tr>
        <w:trPr>
          <w:cantSplit/>
        </w:trPr>
        <w:tc>
          <w:tcPr>
            <w:tcW w:type="dxa" w:w="1984"/>
            <w:vAlign w:val="center"/>
            <w:tcMar>
              <w:top w:w="70" w:type="dxa"/>
              <w:left w:w="90" w:type="dxa"/>
              <w:bottom w:w="70" w:type="dxa"/>
              <w:right w:w="90" w:type="dxa"/>
            </w:tcMar>
          </w:tcPr>
          <w:p>
            <w:pPr>
              <w:spacing w:after="0"/>
            </w:pPr>
            <w:r>
              <w:rPr>
                <w:rFonts w:ascii="Times New Roman" w:hAnsi="Times New Roman" w:eastAsia="Times New Roman"/>
                <w:b w:val="0"/>
                <w:sz w:val="18"/>
              </w:rPr>
              <w:t>2.3. Bất định khi số nhóm nhỏ và mức ngẫu nhiên thực nghiệm</w:t>
            </w:r>
          </w:p>
        </w:tc>
        <w:tc>
          <w:tcPr>
            <w:tcW w:type="dxa" w:w="3515"/>
            <w:vAlign w:val="center"/>
            <w:tcMar>
              <w:top w:w="70" w:type="dxa"/>
              <w:left w:w="90" w:type="dxa"/>
              <w:bottom w:w="70" w:type="dxa"/>
              <w:right w:w="90" w:type="dxa"/>
            </w:tcMar>
          </w:tcPr>
          <w:p>
            <w:pPr>
              <w:spacing w:after="0"/>
            </w:pPr>
            <w:r>
              <w:rPr>
                <w:rFonts w:ascii="Times New Roman" w:hAnsi="Times New Roman" w:eastAsia="Times New Roman"/>
                <w:b w:val="0"/>
                <w:sz w:val="18"/>
              </w:rPr>
              <w:t>Biện minh cho báo cáo ở cấp nhóm và phép hoán vị chạy lại toàn bộ pipeline.</w:t>
            </w:r>
          </w:p>
        </w:tc>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Combrisson &amp; Jerbi; Ojala &amp; Garriga; Beleites.</w:t>
            </w:r>
          </w:p>
        </w:tc>
        <w:tc>
          <w:tcPr>
            <w:tcW w:type="dxa" w:w="1757"/>
            <w:vAlign w:val="center"/>
            <w:tcMar>
              <w:top w:w="70" w:type="dxa"/>
              <w:left w:w="90" w:type="dxa"/>
              <w:bottom w:w="70" w:type="dxa"/>
              <w:right w:w="90" w:type="dxa"/>
            </w:tcMar>
          </w:tcPr>
          <w:p>
            <w:pPr>
              <w:spacing w:after="0"/>
            </w:pPr>
            <w:r>
              <w:rPr>
                <w:rFonts w:ascii="Times New Roman" w:hAnsi="Times New Roman" w:eastAsia="Times New Roman"/>
                <w:b w:val="0"/>
                <w:sz w:val="18"/>
              </w:rPr>
              <w:t>Hình 8 – Phân bố không thực nghiệm sau phân tích.</w:t>
            </w:r>
          </w:p>
        </w:tc>
      </w:tr>
      <w:tr>
        <w:trPr>
          <w:cantSplit/>
        </w:trPr>
        <w:tc>
          <w:tcPr>
            <w:tcW w:type="dxa" w:w="1984"/>
            <w:vAlign w:val="center"/>
            <w:tcMar>
              <w:top w:w="70" w:type="dxa"/>
              <w:left w:w="90" w:type="dxa"/>
              <w:bottom w:w="70" w:type="dxa"/>
              <w:right w:w="90" w:type="dxa"/>
            </w:tcMar>
          </w:tcPr>
          <w:p>
            <w:pPr>
              <w:spacing w:after="0"/>
            </w:pPr>
            <w:r>
              <w:rPr>
                <w:rFonts w:ascii="Times New Roman" w:hAnsi="Times New Roman" w:eastAsia="Times New Roman"/>
                <w:b w:val="0"/>
                <w:sz w:val="18"/>
              </w:rPr>
              <w:t>2.4. So sánh công bằng cảm biến và mô hình</w:t>
            </w:r>
          </w:p>
        </w:tc>
        <w:tc>
          <w:tcPr>
            <w:tcW w:type="dxa" w:w="3515"/>
            <w:vAlign w:val="center"/>
            <w:tcMar>
              <w:top w:w="70" w:type="dxa"/>
              <w:left w:w="90" w:type="dxa"/>
              <w:bottom w:w="70" w:type="dxa"/>
              <w:right w:w="90" w:type="dxa"/>
            </w:tcMar>
          </w:tcPr>
          <w:p>
            <w:pPr>
              <w:spacing w:after="0"/>
            </w:pPr>
            <w:r>
              <w:rPr>
                <w:rFonts w:ascii="Times New Roman" w:hAnsi="Times New Roman" w:eastAsia="Times New Roman"/>
                <w:b w:val="0"/>
                <w:sz w:val="18"/>
              </w:rPr>
              <w:t>Giải thích yêu cầu cùng phân hoạch, cùng ngân sách tinh chỉnh và giới hạn của Wilcoxon/Friedman khi các fold chồng lấn tập huấn luyện.</w:t>
            </w:r>
          </w:p>
        </w:tc>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Wheat; Demšar; Ramasso; Goodarzi.</w:t>
            </w:r>
          </w:p>
        </w:tc>
        <w:tc>
          <w:tcPr>
            <w:tcW w:type="dxa" w:w="1757"/>
            <w:vAlign w:val="center"/>
            <w:tcMar>
              <w:top w:w="70" w:type="dxa"/>
              <w:left w:w="90" w:type="dxa"/>
              <w:bottom w:w="70" w:type="dxa"/>
              <w:right w:w="90" w:type="dxa"/>
            </w:tcMar>
          </w:tcPr>
          <w:p>
            <w:pPr>
              <w:spacing w:after="0"/>
            </w:pPr>
            <w:r>
              <w:rPr>
                <w:rFonts w:ascii="Times New Roman" w:hAnsi="Times New Roman" w:eastAsia="Times New Roman"/>
                <w:b w:val="0"/>
                <w:sz w:val="18"/>
              </w:rPr>
              <w:t>Bảng 7 – Kiểm soát công bằng và rò rỉ dữ liệu.</w:t>
            </w:r>
          </w:p>
        </w:tc>
      </w:tr>
      <w:tr>
        <w:trPr>
          <w:cantSplit/>
        </w:trPr>
        <w:tc>
          <w:tcPr>
            <w:tcW w:type="dxa" w:w="1984"/>
            <w:vAlign w:val="center"/>
            <w:tcMar>
              <w:top w:w="70" w:type="dxa"/>
              <w:left w:w="90" w:type="dxa"/>
              <w:bottom w:w="70" w:type="dxa"/>
              <w:right w:w="90" w:type="dxa"/>
            </w:tcMar>
          </w:tcPr>
          <w:p>
            <w:pPr>
              <w:spacing w:after="0"/>
            </w:pPr>
            <w:r>
              <w:rPr>
                <w:rFonts w:ascii="Times New Roman" w:hAnsi="Times New Roman" w:eastAsia="Times New Roman"/>
                <w:b w:val="0"/>
                <w:sz w:val="18"/>
              </w:rPr>
              <w:t>2.5. Khoảng trống nghiên cứu</w:t>
            </w:r>
          </w:p>
        </w:tc>
        <w:tc>
          <w:tcPr>
            <w:tcW w:type="dxa" w:w="3515"/>
            <w:vAlign w:val="center"/>
            <w:tcMar>
              <w:top w:w="70" w:type="dxa"/>
              <w:left w:w="90" w:type="dxa"/>
              <w:bottom w:w="70" w:type="dxa"/>
              <w:right w:w="90" w:type="dxa"/>
            </w:tcMar>
          </w:tcPr>
          <w:p>
            <w:pPr>
              <w:spacing w:after="0"/>
            </w:pPr>
            <w:r>
              <w:rPr>
                <w:rFonts w:ascii="Times New Roman" w:hAnsi="Times New Roman" w:eastAsia="Times New Roman"/>
                <w:b w:val="0"/>
                <w:sz w:val="18"/>
              </w:rPr>
              <w:t>Tổng hợp rõ nội dung mà nghiên cứu này bổ sung.</w:t>
            </w:r>
          </w:p>
        </w:tc>
        <w:tc>
          <w:tcPr>
            <w:tcW w:type="dxa" w:w="2381"/>
            <w:vAlign w:val="center"/>
            <w:tcMar>
              <w:top w:w="70" w:type="dxa"/>
              <w:left w:w="90" w:type="dxa"/>
              <w:bottom w:w="70" w:type="dxa"/>
              <w:right w:w="90" w:type="dxa"/>
            </w:tcMar>
          </w:tcPr>
          <w:p>
            <w:pPr>
              <w:spacing w:after="0"/>
            </w:pPr>
            <w:r>
              <w:rPr>
                <w:rFonts w:ascii="Times New Roman" w:hAnsi="Times New Roman" w:eastAsia="Times New Roman"/>
                <w:b w:val="0"/>
                <w:sz w:val="18"/>
              </w:rPr>
              <w:t>Toàn bộ nguồn RQ1 đã đọc sâu.</w:t>
            </w:r>
          </w:p>
        </w:tc>
        <w:tc>
          <w:tcPr>
            <w:tcW w:type="dxa" w:w="1757"/>
            <w:vAlign w:val="center"/>
            <w:tcMar>
              <w:top w:w="70" w:type="dxa"/>
              <w:left w:w="90" w:type="dxa"/>
              <w:bottom w:w="70" w:type="dxa"/>
              <w:right w:w="90" w:type="dxa"/>
            </w:tcMar>
          </w:tcPr>
          <w:p>
            <w:pPr>
              <w:spacing w:after="0"/>
            </w:pPr>
            <w:r>
              <w:rPr>
                <w:rFonts w:ascii="Times New Roman" w:hAnsi="Times New Roman" w:eastAsia="Times New Roman"/>
                <w:b w:val="0"/>
                <w:sz w:val="18"/>
              </w:rPr>
              <w:t>Bảng 1 hoàn chỉnh và đoạn khoảng trống dài 1–2 đoạn.</w:t>
            </w:r>
          </w:p>
        </w:tc>
      </w:tr>
    </w:tbl>
    <w:p>
      <w:pPr>
        <w:spacing w:after="0"/>
      </w:pPr>
    </w:p>
    <w:p>
      <w:pPr>
        <w:pStyle w:val="Heading3"/>
        <w:keepNext/>
      </w:pPr>
      <w:r>
        <w:rPr>
          <w:rFonts w:ascii="Times New Roman" w:hAnsi="Times New Roman" w:eastAsia="Times New Roman"/>
        </w:rPr>
        <w:t>Bảng 1 cần bổ sung – Ma trận khoảng trống nghiên cứu</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438"/>
            <w:vAlign w:val="center"/>
            <w:shd w:fill="D9E2F3"/>
            <w:tcMar>
              <w:top w:w="70" w:type="dxa"/>
              <w:left w:w="90" w:type="dxa"/>
              <w:bottom w:w="70" w:type="dxa"/>
              <w:right w:w="90" w:type="dxa"/>
            </w:tcMar>
          </w:tcPr>
          <w:p>
            <w:pPr>
              <w:spacing w:after="0"/>
            </w:pPr>
            <w:r>
              <w:rPr>
                <w:rFonts w:ascii="Times New Roman" w:hAnsi="Times New Roman" w:eastAsia="Times New Roman"/>
                <w:b/>
                <w:sz w:val="18"/>
              </w:rPr>
              <w:t>Cột bắt buộc</w:t>
            </w:r>
          </w:p>
        </w:tc>
        <w:tc>
          <w:tcPr>
            <w:tcW w:type="dxa" w:w="7200"/>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 yêu cầu</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Nghiên cứu</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Tác giả–năm; chỉ sử dụng nguồn toàn văn đã được đọc sâu.</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Mức độ liên quan đến khung thép/liên kết bu lông</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Trực tiếp / liên quan gần / phương pháp luận.</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Phân nhóm độc lập</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Có khóa nguồn/lần chạy/nhóm độc lập hay không.</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Kiểm soát rò rỉ dữ liệu</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Chia nhóm trước khi chia đoạn; tiền xử lý chỉ trên tập huấn luyện; giữ lại toàn bộ nguồn kiểm tra.</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So sánh cảm biến</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Có so sánh vị trí hoặc số kênh cảm biến hay không.</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So sánh trên cùng phân hoạch</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Các phương án có dùng cùng nhóm kiểm tra độc lập hay không.</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Bất định ở cấp nhóm</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Có phân bố theo từng nhóm, phân tích phân bố không thực nghiệm hoặc phương pháp bất định phù hợp hay không.</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Ranh giới so sánh</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Không dùng độ chính xác của nghiên cứu chia cửa sổ ngẫu nhiên để so trực tiếp với kết quả run-aware của bài này.</w:t>
            </w:r>
          </w:p>
        </w:tc>
      </w:tr>
    </w:tbl>
    <w:p>
      <w:pPr>
        <w:spacing w:after="0"/>
      </w:pPr>
    </w:p>
    <w:p>
      <w:pPr>
        <w:pStyle w:val="Heading1"/>
        <w:keepNext/>
      </w:pPr>
      <w:r>
        <w:rPr>
          <w:rFonts w:ascii="Times New Roman" w:hAnsi="Times New Roman" w:eastAsia="Times New Roman"/>
        </w:rPr>
        <w:t>5. Phần 3 – Chương trình thí nghiệm và quản trị dữ liệu</w:t>
      </w:r>
    </w:p>
    <w:p>
      <w:pPr>
        <w:pStyle w:val="Heading2"/>
        <w:keepNext/>
      </w:pPr>
      <w:r>
        <w:rPr>
          <w:rFonts w:ascii="Times New Roman" w:hAnsi="Times New Roman" w:eastAsia="Times New Roman"/>
        </w:rPr>
        <w:t>3.1. Mô hình thí nghiệm</w:t>
      </w:r>
    </w:p>
    <w:p>
      <w:pPr>
        <w:pStyle w:val="ListBullet"/>
        <w:spacing w:after="40"/>
        <w:ind w:left="283"/>
      </w:pPr>
      <w:r>
        <w:rPr>
          <w:rFonts w:ascii="Times New Roman" w:hAnsi="Times New Roman" w:eastAsia="Times New Roman"/>
        </w:rPr>
        <w:t>Mô tả tỷ lệ danh nghĩa, hình học, tiết diện cấu kiện, vật liệu, chi tiết liên kết và điều kiện biên.</w:t>
      </w:r>
    </w:p>
    <w:p>
      <w:pPr>
        <w:pStyle w:val="ListBullet"/>
        <w:spacing w:after="40"/>
        <w:ind w:left="283"/>
      </w:pPr>
      <w:r>
        <w:rPr>
          <w:rFonts w:ascii="Times New Roman" w:hAnsi="Times New Roman" w:eastAsia="Times New Roman"/>
        </w:rPr>
        <w:t>Không tuyên bố đồng dạng động lực học hoặc khả năng đại diện cho công trình thực nếu chưa có thiết kế đồng dạng.</w:t>
      </w:r>
    </w:p>
    <w:p>
      <w:pPr>
        <w:pStyle w:val="ListBullet"/>
        <w:spacing w:after="40"/>
        <w:ind w:left="283"/>
      </w:pPr>
      <w:r>
        <w:rPr>
          <w:rFonts w:ascii="Times New Roman" w:hAnsi="Times New Roman" w:eastAsia="Times New Roman"/>
        </w:rPr>
        <w:t>Dùng Hình 1 để thể hiện mô hình, vị trí các liên kết và vị trí cảm biến trong cùng một bố cục.</w:t>
      </w:r>
    </w:p>
    <w:p>
      <w:pPr>
        <w:keepNext/>
      </w:pPr>
      <w:r>
        <w:rPr>
          <w:rFonts w:ascii="Times New Roman" w:hAnsi="Times New Roman" w:eastAsia="Times New Roman"/>
          <w:b/>
          <w:color w:val="9C0006"/>
        </w:rPr>
        <w:t>Hình/Bảng cần bổ sung:</w:t>
      </w:r>
    </w:p>
    <w:p>
      <w:pPr>
        <w:pStyle w:val="ListBullet"/>
        <w:spacing w:after="20"/>
        <w:ind w:left="397"/>
      </w:pPr>
      <w:r>
        <w:rPr>
          <w:rFonts w:ascii="Times New Roman" w:hAnsi="Times New Roman" w:eastAsia="Times New Roman"/>
          <w:color w:val="9C0006"/>
        </w:rPr>
        <w:t>Hình 1 – Tổng thể mô hình, ký hiệu liên kết đỉnh/liên kết dầm–cột/liên kết giằng, vị trí S1 và S2; kèm ảnh thực hoặc bản vẽ có kích thước chính.</w:t>
      </w:r>
    </w:p>
    <w:p>
      <w:pPr>
        <w:pStyle w:val="ListBullet"/>
        <w:spacing w:after="20"/>
        <w:ind w:left="397"/>
      </w:pPr>
      <w:r>
        <w:rPr>
          <w:rFonts w:ascii="Times New Roman" w:hAnsi="Times New Roman" w:eastAsia="Times New Roman"/>
          <w:color w:val="9C0006"/>
        </w:rPr>
        <w:t>Bảng 2A – Hình học, vật liệu, tiết diện, điều kiện biên và chi tiết liên kết đã được xác minh.</w:t>
      </w:r>
    </w:p>
    <w:p>
      <w:pPr>
        <w:pStyle w:val="Heading2"/>
        <w:keepNext/>
      </w:pPr>
      <w:r>
        <w:rPr>
          <w:rFonts w:ascii="Times New Roman" w:hAnsi="Times New Roman" w:eastAsia="Times New Roman"/>
        </w:rPr>
        <w:t>3.2. Các trạng thái liên kết được kiểm soát</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blHeader w:val="true"/>
        </w:trPr>
        <w:tc>
          <w:tcPr>
            <w:tcW w:type="dxa" w:w="1361"/>
            <w:vAlign w:val="center"/>
            <w:shd w:fill="D9E2F3"/>
            <w:tcMar>
              <w:top w:w="70" w:type="dxa"/>
              <w:left w:w="90" w:type="dxa"/>
              <w:bottom w:w="70" w:type="dxa"/>
              <w:right w:w="90" w:type="dxa"/>
            </w:tcMar>
          </w:tcPr>
          <w:p>
            <w:pPr>
              <w:spacing w:after="0"/>
            </w:pPr>
            <w:r>
              <w:rPr>
                <w:rFonts w:ascii="Times New Roman" w:hAnsi="Times New Roman" w:eastAsia="Times New Roman"/>
                <w:b/>
                <w:sz w:val="18"/>
              </w:rPr>
              <w:t>Mã trạng thái</w:t>
            </w:r>
          </w:p>
        </w:tc>
        <w:tc>
          <w:tcPr>
            <w:tcW w:type="dxa" w:w="2835"/>
            <w:vAlign w:val="center"/>
            <w:shd w:fill="D9E2F3"/>
            <w:tcMar>
              <w:top w:w="70" w:type="dxa"/>
              <w:left w:w="90" w:type="dxa"/>
              <w:bottom w:w="70" w:type="dxa"/>
              <w:right w:w="90" w:type="dxa"/>
            </w:tcMar>
          </w:tcPr>
          <w:p>
            <w:pPr>
              <w:spacing w:after="0"/>
            </w:pPr>
            <w:r>
              <w:rPr>
                <w:rFonts w:ascii="Times New Roman" w:hAnsi="Times New Roman" w:eastAsia="Times New Roman"/>
                <w:b/>
                <w:sz w:val="18"/>
              </w:rPr>
              <w:t>Tên trạng thái</w:t>
            </w:r>
          </w:p>
        </w:tc>
        <w:tc>
          <w:tcPr>
            <w:tcW w:type="dxa" w:w="5443"/>
            <w:vAlign w:val="center"/>
            <w:shd w:fill="D9E2F3"/>
            <w:tcMar>
              <w:top w:w="70" w:type="dxa"/>
              <w:left w:w="90" w:type="dxa"/>
              <w:bottom w:w="70" w:type="dxa"/>
              <w:right w:w="90" w:type="dxa"/>
            </w:tcMar>
          </w:tcPr>
          <w:p>
            <w:pPr>
              <w:spacing w:after="0"/>
            </w:pPr>
            <w:r>
              <w:rPr>
                <w:rFonts w:ascii="Times New Roman" w:hAnsi="Times New Roman" w:eastAsia="Times New Roman"/>
                <w:b/>
                <w:sz w:val="18"/>
              </w:rPr>
              <w:t>Thông tin bắt buộc trong Bảng 2B</w:t>
            </w:r>
          </w:p>
        </w:tc>
      </w:tr>
      <w:tr>
        <w:trPr>
          <w:cantSplit/>
        </w:trPr>
        <w:tc>
          <w:tcPr>
            <w:tcW w:type="dxa" w:w="1361"/>
            <w:vAlign w:val="center"/>
            <w:tcMar>
              <w:top w:w="70" w:type="dxa"/>
              <w:left w:w="90" w:type="dxa"/>
              <w:bottom w:w="70" w:type="dxa"/>
              <w:right w:w="90" w:type="dxa"/>
            </w:tcMar>
          </w:tcPr>
          <w:p>
            <w:pPr>
              <w:spacing w:after="0"/>
            </w:pPr>
            <w:r>
              <w:rPr>
                <w:rFonts w:ascii="Times New Roman" w:hAnsi="Times New Roman" w:eastAsia="Times New Roman"/>
                <w:b w:val="0"/>
                <w:sz w:val="18"/>
              </w:rPr>
              <w:t>H</w:t>
            </w:r>
          </w:p>
        </w:tc>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Khỏe mạnh/tham chiếu</w:t>
            </w:r>
          </w:p>
        </w:tc>
        <w:tc>
          <w:tcPr>
            <w:tcW w:type="dxa" w:w="5443"/>
            <w:vAlign w:val="center"/>
            <w:tcMar>
              <w:top w:w="70" w:type="dxa"/>
              <w:left w:w="90" w:type="dxa"/>
              <w:bottom w:w="70" w:type="dxa"/>
              <w:right w:w="90" w:type="dxa"/>
            </w:tcMar>
          </w:tcPr>
          <w:p>
            <w:pPr>
              <w:spacing w:after="0"/>
            </w:pPr>
            <w:r>
              <w:rPr>
                <w:rFonts w:ascii="Times New Roman" w:hAnsi="Times New Roman" w:eastAsia="Times New Roman"/>
                <w:b w:val="0"/>
                <w:sz w:val="18"/>
              </w:rPr>
              <w:t>Tình trạng siết tham chiếu; cách xác nhận; quy trình chuẩn bị trước mỗi lần chạy.</w:t>
            </w:r>
          </w:p>
        </w:tc>
      </w:tr>
      <w:tr>
        <w:trPr>
          <w:cantSplit/>
        </w:trPr>
        <w:tc>
          <w:tcPr>
            <w:tcW w:type="dxa" w:w="1361"/>
            <w:vAlign w:val="center"/>
            <w:tcMar>
              <w:top w:w="70" w:type="dxa"/>
              <w:left w:w="90" w:type="dxa"/>
              <w:bottom w:w="70" w:type="dxa"/>
              <w:right w:w="90" w:type="dxa"/>
            </w:tcMar>
          </w:tcPr>
          <w:p>
            <w:pPr>
              <w:spacing w:after="0"/>
            </w:pPr>
            <w:r>
              <w:rPr>
                <w:rFonts w:ascii="Times New Roman" w:hAnsi="Times New Roman" w:eastAsia="Times New Roman"/>
                <w:b w:val="0"/>
                <w:sz w:val="18"/>
              </w:rPr>
              <w:t>A</w:t>
            </w:r>
          </w:p>
        </w:tc>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Trạng thái liên kết đỉnh</w:t>
            </w:r>
          </w:p>
        </w:tc>
        <w:tc>
          <w:tcPr>
            <w:tcW w:type="dxa" w:w="5443"/>
            <w:vAlign w:val="center"/>
            <w:tcMar>
              <w:top w:w="70" w:type="dxa"/>
              <w:left w:w="90" w:type="dxa"/>
              <w:bottom w:w="70" w:type="dxa"/>
              <w:right w:w="90" w:type="dxa"/>
            </w:tcMar>
          </w:tcPr>
          <w:p>
            <w:pPr>
              <w:spacing w:after="0"/>
            </w:pPr>
            <w:r>
              <w:rPr>
                <w:rFonts w:ascii="Times New Roman" w:hAnsi="Times New Roman" w:eastAsia="Times New Roman"/>
                <w:b w:val="0"/>
                <w:sz w:val="18"/>
              </w:rPr>
              <w:t>Bu lông/liên kết nào được thay đổi; cách tác động; cách kiểm tra; quy trình đưa về trạng thái ban đầu.</w:t>
            </w:r>
          </w:p>
        </w:tc>
      </w:tr>
      <w:tr>
        <w:trPr>
          <w:cantSplit/>
        </w:trPr>
        <w:tc>
          <w:tcPr>
            <w:tcW w:type="dxa" w:w="1361"/>
            <w:vAlign w:val="center"/>
            <w:tcMar>
              <w:top w:w="70" w:type="dxa"/>
              <w:left w:w="90" w:type="dxa"/>
              <w:bottom w:w="70" w:type="dxa"/>
              <w:right w:w="90" w:type="dxa"/>
            </w:tcMar>
          </w:tcPr>
          <w:p>
            <w:pPr>
              <w:spacing w:after="0"/>
            </w:pPr>
            <w:r>
              <w:rPr>
                <w:rFonts w:ascii="Times New Roman" w:hAnsi="Times New Roman" w:eastAsia="Times New Roman"/>
                <w:b w:val="0"/>
                <w:sz w:val="18"/>
              </w:rPr>
              <w:t>BC</w:t>
            </w:r>
          </w:p>
        </w:tc>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Trạng thái liên kết dầm–cột</w:t>
            </w:r>
          </w:p>
        </w:tc>
        <w:tc>
          <w:tcPr>
            <w:tcW w:type="dxa" w:w="5443"/>
            <w:vAlign w:val="center"/>
            <w:tcMar>
              <w:top w:w="70" w:type="dxa"/>
              <w:left w:w="90" w:type="dxa"/>
              <w:bottom w:w="70" w:type="dxa"/>
              <w:right w:w="90" w:type="dxa"/>
            </w:tcMar>
          </w:tcPr>
          <w:p>
            <w:pPr>
              <w:spacing w:after="0"/>
            </w:pPr>
            <w:r>
              <w:rPr>
                <w:rFonts w:ascii="Times New Roman" w:hAnsi="Times New Roman" w:eastAsia="Times New Roman"/>
                <w:b w:val="0"/>
                <w:sz w:val="18"/>
              </w:rPr>
              <w:t>Vị trí chính xác; thao tác tạo trạng thái; cách kiểm tra; quy trình đưa về trạng thái ban đầu.</w:t>
            </w:r>
          </w:p>
        </w:tc>
      </w:tr>
      <w:tr>
        <w:trPr>
          <w:cantSplit/>
        </w:trPr>
        <w:tc>
          <w:tcPr>
            <w:tcW w:type="dxa" w:w="1361"/>
            <w:vAlign w:val="center"/>
            <w:tcMar>
              <w:top w:w="70" w:type="dxa"/>
              <w:left w:w="90" w:type="dxa"/>
              <w:bottom w:w="70" w:type="dxa"/>
              <w:right w:w="90" w:type="dxa"/>
            </w:tcMar>
          </w:tcPr>
          <w:p>
            <w:pPr>
              <w:spacing w:after="0"/>
            </w:pPr>
            <w:r>
              <w:rPr>
                <w:rFonts w:ascii="Times New Roman" w:hAnsi="Times New Roman" w:eastAsia="Times New Roman"/>
                <w:b w:val="0"/>
                <w:sz w:val="18"/>
              </w:rPr>
              <w:t>BR</w:t>
            </w:r>
          </w:p>
        </w:tc>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Trạng thái liên kết giằng</w:t>
            </w:r>
          </w:p>
        </w:tc>
        <w:tc>
          <w:tcPr>
            <w:tcW w:type="dxa" w:w="5443"/>
            <w:vAlign w:val="center"/>
            <w:tcMar>
              <w:top w:w="70" w:type="dxa"/>
              <w:left w:w="90" w:type="dxa"/>
              <w:bottom w:w="70" w:type="dxa"/>
              <w:right w:w="90" w:type="dxa"/>
            </w:tcMar>
          </w:tcPr>
          <w:p>
            <w:pPr>
              <w:spacing w:after="0"/>
            </w:pPr>
            <w:r>
              <w:rPr>
                <w:rFonts w:ascii="Times New Roman" w:hAnsi="Times New Roman" w:eastAsia="Times New Roman"/>
                <w:b w:val="0"/>
                <w:sz w:val="18"/>
              </w:rPr>
              <w:t>Vị trí chính xác; thao tác tạo trạng thái; cách kiểm tra; quy trình đưa về trạng thái ban đầu.</w:t>
            </w:r>
          </w:p>
        </w:tc>
      </w:tr>
    </w:tbl>
    <w:p>
      <w:pPr>
        <w:spacing w:after="0"/>
      </w:pPr>
    </w:p>
    <w:p>
      <w:pPr>
        <w:pStyle w:val="Heading2"/>
        <w:keepNext/>
      </w:pPr>
      <w:r>
        <w:rPr>
          <w:rFonts w:ascii="Times New Roman" w:hAnsi="Times New Roman" w:eastAsia="Times New Roman"/>
        </w:rPr>
        <w:t>3.3. Quy trình kích động</w:t>
      </w:r>
    </w:p>
    <w:p>
      <w:pPr>
        <w:pStyle w:val="ListBullet"/>
        <w:spacing w:after="40"/>
        <w:ind w:left="283"/>
      </w:pPr>
      <w:r>
        <w:rPr>
          <w:rFonts w:ascii="Times New Roman" w:hAnsi="Times New Roman" w:eastAsia="Times New Roman"/>
        </w:rPr>
        <w:t>Thiết bị và dạng kích động; vị trí tác động; thời lượng; trình tự; số lần lặp; điều kiện giữa các lần đo.</w:t>
      </w:r>
    </w:p>
    <w:p>
      <w:pPr>
        <w:pStyle w:val="ListBullet"/>
        <w:spacing w:after="40"/>
        <w:ind w:left="283"/>
      </w:pPr>
      <w:r>
        <w:rPr>
          <w:rFonts w:ascii="Times New Roman" w:hAnsi="Times New Roman" w:eastAsia="Times New Roman"/>
        </w:rPr>
        <w:t>Không mặc định số loại kích động trước khi đối chiếu nhật ký thí nghiệm.</w:t>
      </w:r>
    </w:p>
    <w:p>
      <w:pPr>
        <w:pStyle w:val="ListBullet"/>
        <w:spacing w:after="40"/>
        <w:ind w:left="283"/>
      </w:pPr>
      <w:r>
        <w:rPr>
          <w:rFonts w:ascii="Times New Roman" w:hAnsi="Times New Roman" w:eastAsia="Times New Roman"/>
        </w:rPr>
        <w:t>Kích động_ID phải xuất hiện trong Bảng 3 và Bảng 4 để giải thích cấu trúc nhóm độc lập.</w:t>
      </w:r>
    </w:p>
    <w:p>
      <w:pPr>
        <w:pStyle w:val="Heading2"/>
        <w:keepNext/>
      </w:pPr>
      <w:r>
        <w:rPr>
          <w:rFonts w:ascii="Times New Roman" w:hAnsi="Times New Roman" w:eastAsia="Times New Roman"/>
        </w:rPr>
        <w:t>3.4. Cảm biến và cấu hình cảm biến</w:t>
      </w:r>
    </w:p>
    <w:p>
      <w:pPr>
        <w:pStyle w:val="ListBullet"/>
        <w:spacing w:after="40"/>
        <w:ind w:left="283"/>
      </w:pPr>
      <w:r>
        <w:rPr>
          <w:rFonts w:ascii="Times New Roman" w:hAnsi="Times New Roman" w:eastAsia="Times New Roman"/>
        </w:rPr>
        <w:t>Mô tả model thiết bị, dải đo, độ nhạy, trục đo, cách gắn, hướng đặt, tần số lấy mẫu, phương pháp đồng bộ và phần mềm thu nhận.</w:t>
      </w:r>
    </w:p>
    <w:p>
      <w:pPr>
        <w:pStyle w:val="ListBullet"/>
        <w:spacing w:after="40"/>
        <w:ind w:left="283"/>
      </w:pPr>
      <w:r>
        <w:rPr>
          <w:rFonts w:ascii="Times New Roman" w:hAnsi="Times New Roman" w:eastAsia="Times New Roman"/>
        </w:rPr>
        <w:t>Ba cấu hình được so sánh: S1, S2 và S1+S2.</w:t>
      </w:r>
    </w:p>
    <w:p>
      <w:pPr>
        <w:pStyle w:val="ListBullet"/>
        <w:spacing w:after="40"/>
        <w:ind w:left="283"/>
      </w:pPr>
      <w:r>
        <w:rPr>
          <w:rFonts w:ascii="Times New Roman" w:hAnsi="Times New Roman" w:eastAsia="Times New Roman"/>
        </w:rPr>
        <w:t>Cụm “giá thành thấp” chỉ giữ khi Bảng 3 có đủ bằng chứng thiết bị.</w:t>
      </w:r>
    </w:p>
    <w:p>
      <w:pPr>
        <w:pStyle w:val="Heading3"/>
        <w:keepNext/>
      </w:pPr>
      <w:r>
        <w:rPr>
          <w:rFonts w:ascii="Times New Roman" w:hAnsi="Times New Roman" w:eastAsia="Times New Roman"/>
        </w:rPr>
        <w:t>Bảng 3 cần bổ sung – Siêu dữ liệu kích động, cảm biến và thu nhận dữ liệu</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Nhóm thông tin</w:t>
            </w:r>
          </w:p>
        </w:tc>
        <w:tc>
          <w:tcPr>
            <w:tcW w:type="dxa" w:w="7370"/>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dung/cột tối thiểu</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Kích động</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Excitation_ID; dạng kích động; thiết bị tạo kích động; vị trí tác động; thời lượng; quy trình lặp.</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Cảm biến</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Sensor_ID; model thiết bị; dải đo; độ nhạy; trục đo; cách gắn; hướng đặt; vị trí.</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Thu nhận dữ liệu</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Tần số lấy mẫu; phương pháp đồng bộ; ánh xạ kênh; phần mềm và phiên bản thu nhận.</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Cấu hình đầu vào</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S1; S2; S1+S2; quy tắc tạo đầu vào cho từng họ mô hình.</w:t>
            </w:r>
          </w:p>
        </w:tc>
      </w:tr>
    </w:tbl>
    <w:p>
      <w:pPr>
        <w:spacing w:after="0"/>
      </w:pPr>
    </w:p>
    <w:p>
      <w:pPr>
        <w:pStyle w:val="Heading2"/>
        <w:keepNext/>
      </w:pPr>
      <w:r>
        <w:rPr>
          <w:rFonts w:ascii="Times New Roman" w:hAnsi="Times New Roman" w:eastAsia="Times New Roman"/>
        </w:rPr>
        <w:t>3.5. Phân cấp dữ liệu và đơn vị thí nghiệm độc lập</w:t>
      </w:r>
    </w:p>
    <w:p>
      <w:r>
        <w:rPr>
          <w:rFonts w:ascii="Times New Roman" w:hAnsi="Times New Roman" w:eastAsia="Times New Roman"/>
        </w:rPr>
        <w:drawing>
          <wp:inline xmlns:a="http://schemas.openxmlformats.org/drawingml/2006/main" xmlns:pic="http://schemas.openxmlformats.org/drawingml/2006/picture">
            <wp:extent cx="6048000" cy="2362049"/>
            <wp:docPr id="2" name="Picture 2"/>
            <wp:cNvGraphicFramePr>
              <a:graphicFrameLocks noChangeAspect="1"/>
            </wp:cNvGraphicFramePr>
            <a:graphic>
              <a:graphicData uri="http://schemas.openxmlformats.org/drawingml/2006/picture">
                <pic:pic>
                  <pic:nvPicPr>
                    <pic:cNvPr id="0" name="data_hierarchy.png"/>
                    <pic:cNvPicPr/>
                  </pic:nvPicPr>
                  <pic:blipFill>
                    <a:blip r:embed="rId10"/>
                    <a:stretch>
                      <a:fillRect/>
                    </a:stretch>
                  </pic:blipFill>
                  <pic:spPr>
                    <a:xfrm>
                      <a:off x="0" y="0"/>
                      <a:ext cx="6048000" cy="2362049"/>
                    </a:xfrm>
                    <a:prstGeom prst="rect"/>
                  </pic:spPr>
                </pic:pic>
              </a:graphicData>
            </a:graphic>
          </wp:inline>
        </w:drawing>
      </w:r>
    </w:p>
    <w:p>
      <w:pPr>
        <w:pStyle w:val="CaptionCustom"/>
      </w:pPr>
      <w:r>
        <w:rPr>
          <w:rFonts w:ascii="Times New Roman" w:hAnsi="Times New Roman" w:eastAsia="Times New Roman"/>
        </w:rPr>
        <w:t>Hình 2. Phân cấp dữ liệu phải được khóa trước mọi phân tích LORO/LOGO.</w:t>
      </w:r>
    </w:p>
    <w:p>
      <w:pPr>
        <w:keepNext/>
      </w:pPr>
      <w:r>
        <w:rPr>
          <w:rFonts w:ascii="Times New Roman" w:hAnsi="Times New Roman" w:eastAsia="Times New Roman"/>
          <w:b/>
          <w:color w:val="9C0006"/>
        </w:rPr>
        <w:t>Điểm phải quyết định bằng hồ sơ thí nghiệm:</w:t>
      </w:r>
    </w:p>
    <w:p>
      <w:pPr>
        <w:pStyle w:val="ListBullet"/>
        <w:spacing w:after="20"/>
        <w:ind w:left="397"/>
      </w:pPr>
      <w:r>
        <w:rPr>
          <w:rFonts w:ascii="Times New Roman" w:hAnsi="Times New Roman" w:eastAsia="Times New Roman"/>
          <w:color w:val="9C0006"/>
        </w:rPr>
        <w:t>Đơn vị độc lập là một lần ghi đo hay một nhóm lặp/nhóm chạy gồm nhiều lần ghi đo?</w:t>
      </w:r>
    </w:p>
    <w:p>
      <w:pPr>
        <w:pStyle w:val="ListBullet"/>
        <w:spacing w:after="20"/>
        <w:ind w:left="397"/>
      </w:pPr>
      <w:r>
        <w:rPr>
          <w:rFonts w:ascii="Times New Roman" w:hAnsi="Times New Roman" w:eastAsia="Times New Roman"/>
          <w:color w:val="9C0006"/>
        </w:rPr>
        <w:t>Nếu một nhóm lặp gồm nhiều trạng thái/kích động, mỗi phân hoạch phải giữ lại toàn bộ nhóm lặp làm dữ liệu kiểm tra; không được gán một nhãn duy nhất cho toàn nhóm lặp khi hoán vị.</w:t>
      </w:r>
    </w:p>
    <w:p>
      <w:pPr>
        <w:pStyle w:val="ListBullet"/>
        <w:spacing w:after="20"/>
        <w:ind w:left="397"/>
      </w:pPr>
      <w:r>
        <w:rPr>
          <w:rFonts w:ascii="Times New Roman" w:hAnsi="Times New Roman" w:eastAsia="Times New Roman"/>
          <w:color w:val="9C0006"/>
        </w:rPr>
        <w:t>Tên gọi trong bài phải thống nhất: Tệp dữ liệu → Lần ghi đo → Nhóm độc lập → Cửa sổ tín hiệu.</w:t>
      </w:r>
    </w:p>
    <w:p>
      <w:pPr>
        <w:pStyle w:val="Heading2"/>
        <w:keepNext/>
      </w:pPr>
      <w:r>
        <w:rPr>
          <w:rFonts w:ascii="Times New Roman" w:hAnsi="Times New Roman" w:eastAsia="Times New Roman"/>
        </w:rPr>
        <w:t>3.6. Kiểm kê bộ dữ liệu và đăng ký nhóm độc lập</w:t>
      </w:r>
    </w:p>
    <w:p>
      <w:pPr>
        <w:pStyle w:val="Heading3"/>
        <w:keepNext/>
      </w:pPr>
      <w:r>
        <w:rPr>
          <w:rFonts w:ascii="Times New Roman" w:hAnsi="Times New Roman" w:eastAsia="Times New Roman"/>
        </w:rPr>
        <w:t>Bảng 4 cần bổ sung – Kiểm kê và đối soát nhóm độc lập</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835"/>
            <w:vAlign w:val="center"/>
            <w:shd w:fill="D9E2F3"/>
            <w:tcMar>
              <w:top w:w="70" w:type="dxa"/>
              <w:left w:w="90" w:type="dxa"/>
              <w:bottom w:w="70" w:type="dxa"/>
              <w:right w:w="90" w:type="dxa"/>
            </w:tcMar>
          </w:tcPr>
          <w:p>
            <w:pPr>
              <w:spacing w:after="0"/>
            </w:pPr>
            <w:r>
              <w:rPr>
                <w:rFonts w:ascii="Times New Roman" w:hAnsi="Times New Roman" w:eastAsia="Times New Roman"/>
                <w:b/>
                <w:sz w:val="18"/>
              </w:rPr>
              <w:t>Cột trình bày trong bài báo</w:t>
            </w:r>
          </w:p>
        </w:tc>
        <w:tc>
          <w:tcPr>
            <w:tcW w:type="dxa" w:w="6803"/>
            <w:vAlign w:val="center"/>
            <w:shd w:fill="D9E2F3"/>
            <w:tcMar>
              <w:top w:w="70" w:type="dxa"/>
              <w:left w:w="90" w:type="dxa"/>
              <w:bottom w:w="70" w:type="dxa"/>
              <w:right w:w="90" w:type="dxa"/>
            </w:tcMar>
          </w:tcPr>
          <w:p>
            <w:pPr>
              <w:spacing w:after="0"/>
            </w:pPr>
            <w:r>
              <w:rPr>
                <w:rFonts w:ascii="Times New Roman" w:hAnsi="Times New Roman" w:eastAsia="Times New Roman"/>
                <w:b/>
                <w:sz w:val="18"/>
              </w:rPr>
              <w:t>Ý nghĩa</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Mã nhóm độc lập</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Đơn vị được giữ lại làm dữ liệu kiểm tra trong một fold.</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Các lần ghi đo thuộc nhóm</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Danh sách hoặc số lượng lần ghi đo thuộc nhóm.</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Độ bao phủ trạng thái × kích động</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Các tổ hợp trạng thái–kích động có trong nhóm.</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Cảm biến/kênh</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S1, S2 hoặc cả hai được ghi đồng thời.</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Thời lượng và số mẫu</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Tóm tắt giá trị nhỏ nhất/trung vị/lớn nhất; phát hiện bất thường.</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Trạng thái sử dụng</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Đưa vào / loại; lý do loại ở cấp nhóm hoặc lần ghi đo.</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Kết quả đối soát</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Tổng số tệp, lần ghi đo và nhóm phải khớp hoàn toàn.</w:t>
            </w:r>
          </w:p>
        </w:tc>
      </w:tr>
    </w:tbl>
    <w:p>
      <w:pPr>
        <w:spacing w:after="0"/>
      </w:pPr>
    </w:p>
    <w:p>
      <w:pPr>
        <w:pStyle w:val="Heading2"/>
        <w:keepNext/>
      </w:pPr>
      <w:r>
        <w:rPr>
          <w:rFonts w:ascii="Times New Roman" w:hAnsi="Times New Roman" w:eastAsia="Times New Roman"/>
        </w:rPr>
        <w:t>3.7. Kiểm toán chất lượng dữ liệu và quy tắc loại trừ</w:t>
      </w:r>
    </w:p>
    <w:p>
      <w:pPr>
        <w:pStyle w:val="Heading3"/>
        <w:keepNext/>
      </w:pPr>
      <w:r>
        <w:rPr>
          <w:rFonts w:ascii="Times New Roman" w:hAnsi="Times New Roman" w:eastAsia="Times New Roman"/>
        </w:rPr>
        <w:t>Bảng 5 cần bổ sung – Kiểm toán chất lượng dữ liệu và loại trừ</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blHeader w:val="true"/>
        </w:trPr>
        <w:tc>
          <w:tcPr>
            <w:tcW w:type="dxa" w:w="2551"/>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 kiểm tra</w:t>
            </w:r>
          </w:p>
        </w:tc>
        <w:tc>
          <w:tcPr>
            <w:tcW w:type="dxa" w:w="3402"/>
            <w:vAlign w:val="center"/>
            <w:shd w:fill="D9E2F3"/>
            <w:tcMar>
              <w:top w:w="70" w:type="dxa"/>
              <w:left w:w="90" w:type="dxa"/>
              <w:bottom w:w="70" w:type="dxa"/>
              <w:right w:w="90" w:type="dxa"/>
            </w:tcMar>
          </w:tcPr>
          <w:p>
            <w:pPr>
              <w:spacing w:after="0"/>
            </w:pPr>
            <w:r>
              <w:rPr>
                <w:rFonts w:ascii="Times New Roman" w:hAnsi="Times New Roman" w:eastAsia="Times New Roman"/>
                <w:b/>
                <w:sz w:val="18"/>
              </w:rPr>
              <w:t>Chỉ số cần báo cáo</w:t>
            </w:r>
          </w:p>
        </w:tc>
        <w:tc>
          <w:tcPr>
            <w:tcW w:type="dxa" w:w="3685"/>
            <w:vAlign w:val="center"/>
            <w:shd w:fill="D9E2F3"/>
            <w:tcMar>
              <w:top w:w="70" w:type="dxa"/>
              <w:left w:w="90" w:type="dxa"/>
              <w:bottom w:w="70" w:type="dxa"/>
              <w:right w:w="90" w:type="dxa"/>
            </w:tcMar>
          </w:tcPr>
          <w:p>
            <w:pPr>
              <w:spacing w:after="0"/>
            </w:pPr>
            <w:r>
              <w:rPr>
                <w:rFonts w:ascii="Times New Roman" w:hAnsi="Times New Roman" w:eastAsia="Times New Roman"/>
                <w:b/>
                <w:sz w:val="18"/>
              </w:rPr>
              <w:t>Quy tắc xử lý</w:t>
            </w:r>
          </w:p>
        </w:tc>
      </w:tr>
      <w:tr>
        <w:trPr>
          <w:cantSplit/>
        </w:trPr>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Dữ liệu thiếu hoặc hỏng</w:t>
            </w:r>
          </w:p>
        </w:tc>
        <w:tc>
          <w:tcPr>
            <w:tcW w:type="dxa" w:w="3402"/>
            <w:vAlign w:val="center"/>
            <w:tcMar>
              <w:top w:w="70" w:type="dxa"/>
              <w:left w:w="90" w:type="dxa"/>
              <w:bottom w:w="70" w:type="dxa"/>
              <w:right w:w="90" w:type="dxa"/>
            </w:tcMar>
          </w:tcPr>
          <w:p>
            <w:pPr>
              <w:spacing w:after="0"/>
            </w:pPr>
            <w:r>
              <w:rPr>
                <w:rFonts w:ascii="Times New Roman" w:hAnsi="Times New Roman" w:eastAsia="Times New Roman"/>
                <w:b w:val="0"/>
                <w:sz w:val="18"/>
              </w:rPr>
              <w:t>Số tệp/lần ghi đo/nhóm bị ảnh hưởng.</w:t>
            </w:r>
          </w:p>
        </w:tc>
        <w:tc>
          <w:tcPr>
            <w:tcW w:type="dxa" w:w="3685"/>
            <w:vAlign w:val="center"/>
            <w:tcMar>
              <w:top w:w="70" w:type="dxa"/>
              <w:left w:w="90" w:type="dxa"/>
              <w:bottom w:w="70" w:type="dxa"/>
              <w:right w:w="90" w:type="dxa"/>
            </w:tcMar>
          </w:tcPr>
          <w:p>
            <w:pPr>
              <w:spacing w:after="0"/>
            </w:pPr>
            <w:r>
              <w:rPr>
                <w:rFonts w:ascii="Times New Roman" w:hAnsi="Times New Roman" w:eastAsia="Times New Roman"/>
                <w:b w:val="0"/>
                <w:sz w:val="18"/>
              </w:rPr>
              <w:t>Loại theo quy tắc công bố trước; không tùy ý loại từng cửa sổ.</w:t>
            </w:r>
          </w:p>
        </w:tc>
      </w:tr>
      <w:tr>
        <w:trPr>
          <w:cantSplit/>
        </w:trPr>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Sai khác thời lượng hoặc số mẫu</w:t>
            </w:r>
          </w:p>
        </w:tc>
        <w:tc>
          <w:tcPr>
            <w:tcW w:type="dxa" w:w="3402"/>
            <w:vAlign w:val="center"/>
            <w:tcMar>
              <w:top w:w="70" w:type="dxa"/>
              <w:left w:w="90" w:type="dxa"/>
              <w:bottom w:w="70" w:type="dxa"/>
              <w:right w:w="90" w:type="dxa"/>
            </w:tcMar>
          </w:tcPr>
          <w:p>
            <w:pPr>
              <w:spacing w:after="0"/>
            </w:pPr>
            <w:r>
              <w:rPr>
                <w:rFonts w:ascii="Times New Roman" w:hAnsi="Times New Roman" w:eastAsia="Times New Roman"/>
                <w:b w:val="0"/>
                <w:sz w:val="18"/>
              </w:rPr>
              <w:t>Khoảng biến thiên và danh sách ngoại lệ.</w:t>
            </w:r>
          </w:p>
        </w:tc>
        <w:tc>
          <w:tcPr>
            <w:tcW w:type="dxa" w:w="3685"/>
            <w:vAlign w:val="center"/>
            <w:tcMar>
              <w:top w:w="70" w:type="dxa"/>
              <w:left w:w="90" w:type="dxa"/>
              <w:bottom w:w="70" w:type="dxa"/>
              <w:right w:w="90" w:type="dxa"/>
            </w:tcMar>
          </w:tcPr>
          <w:p>
            <w:pPr>
              <w:spacing w:after="0"/>
            </w:pPr>
            <w:r>
              <w:rPr>
                <w:rFonts w:ascii="Times New Roman" w:hAnsi="Times New Roman" w:eastAsia="Times New Roman"/>
                <w:b w:val="0"/>
                <w:sz w:val="18"/>
              </w:rPr>
              <w:t>Giải thích hoặc loại ở cấp lần ghi đo/nhóm.</w:t>
            </w:r>
          </w:p>
        </w:tc>
      </w:tr>
      <w:tr>
        <w:trPr>
          <w:cantSplit/>
        </w:trPr>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Bão hòa hoặc cắt đỉnh tín hiệu</w:t>
            </w:r>
          </w:p>
        </w:tc>
        <w:tc>
          <w:tcPr>
            <w:tcW w:type="dxa" w:w="3402"/>
            <w:vAlign w:val="center"/>
            <w:tcMar>
              <w:top w:w="70" w:type="dxa"/>
              <w:left w:w="90" w:type="dxa"/>
              <w:bottom w:w="70" w:type="dxa"/>
              <w:right w:w="90" w:type="dxa"/>
            </w:tcMar>
          </w:tcPr>
          <w:p>
            <w:pPr>
              <w:spacing w:after="0"/>
            </w:pPr>
            <w:r>
              <w:rPr>
                <w:rFonts w:ascii="Times New Roman" w:hAnsi="Times New Roman" w:eastAsia="Times New Roman"/>
                <w:b w:val="0"/>
                <w:sz w:val="18"/>
              </w:rPr>
              <w:t>Tỷ lệ mẫu bị cắt đỉnh hoặc cờ cảnh báo.</w:t>
            </w:r>
          </w:p>
        </w:tc>
        <w:tc>
          <w:tcPr>
            <w:tcW w:type="dxa" w:w="3685"/>
            <w:vAlign w:val="center"/>
            <w:tcMar>
              <w:top w:w="70" w:type="dxa"/>
              <w:left w:w="90" w:type="dxa"/>
              <w:bottom w:w="70" w:type="dxa"/>
              <w:right w:w="90" w:type="dxa"/>
            </w:tcMar>
          </w:tcPr>
          <w:p>
            <w:pPr>
              <w:spacing w:after="0"/>
            </w:pPr>
            <w:r>
              <w:rPr>
                <w:rFonts w:ascii="Times New Roman" w:hAnsi="Times New Roman" w:eastAsia="Times New Roman"/>
                <w:b w:val="0"/>
                <w:sz w:val="18"/>
              </w:rPr>
              <w:t>Gắn cờ chất lượng và thực hiện phân tích độ nhạy.</w:t>
            </w:r>
          </w:p>
        </w:tc>
      </w:tr>
      <w:tr>
        <w:trPr>
          <w:cantSplit/>
        </w:trPr>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Thiếu kênh hoặc lỗi đồng bộ</w:t>
            </w:r>
          </w:p>
        </w:tc>
        <w:tc>
          <w:tcPr>
            <w:tcW w:type="dxa" w:w="3402"/>
            <w:vAlign w:val="center"/>
            <w:tcMar>
              <w:top w:w="70" w:type="dxa"/>
              <w:left w:w="90" w:type="dxa"/>
              <w:bottom w:w="70" w:type="dxa"/>
              <w:right w:w="90" w:type="dxa"/>
            </w:tcMar>
          </w:tcPr>
          <w:p>
            <w:pPr>
              <w:spacing w:after="0"/>
            </w:pPr>
            <w:r>
              <w:rPr>
                <w:rFonts w:ascii="Times New Roman" w:hAnsi="Times New Roman" w:eastAsia="Times New Roman"/>
                <w:b w:val="0"/>
                <w:sz w:val="18"/>
              </w:rPr>
              <w:t>Số trường hợp và cấu hình bị ảnh hưởng.</w:t>
            </w:r>
          </w:p>
        </w:tc>
        <w:tc>
          <w:tcPr>
            <w:tcW w:type="dxa" w:w="3685"/>
            <w:vAlign w:val="center"/>
            <w:tcMar>
              <w:top w:w="70" w:type="dxa"/>
              <w:left w:w="90" w:type="dxa"/>
              <w:bottom w:w="70" w:type="dxa"/>
              <w:right w:w="90" w:type="dxa"/>
            </w:tcMar>
          </w:tcPr>
          <w:p>
            <w:pPr>
              <w:spacing w:after="0"/>
            </w:pPr>
            <w:r>
              <w:rPr>
                <w:rFonts w:ascii="Times New Roman" w:hAnsi="Times New Roman" w:eastAsia="Times New Roman"/>
                <w:b w:val="0"/>
                <w:sz w:val="18"/>
              </w:rPr>
              <w:t>Không sử dụng S1+S2 nếu chưa chứng minh được đồng bộ.</w:t>
            </w:r>
          </w:p>
        </w:tc>
      </w:tr>
      <w:tr>
        <w:trPr>
          <w:cantSplit/>
        </w:trPr>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Tóm tắt loại trừ</w:t>
            </w:r>
          </w:p>
        </w:tc>
        <w:tc>
          <w:tcPr>
            <w:tcW w:type="dxa" w:w="3402"/>
            <w:vAlign w:val="center"/>
            <w:tcMar>
              <w:top w:w="70" w:type="dxa"/>
              <w:left w:w="90" w:type="dxa"/>
              <w:bottom w:w="70" w:type="dxa"/>
              <w:right w:w="90" w:type="dxa"/>
            </w:tcMar>
          </w:tcPr>
          <w:p>
            <w:pPr>
              <w:spacing w:after="0"/>
            </w:pPr>
            <w:r>
              <w:rPr>
                <w:rFonts w:ascii="Times New Roman" w:hAnsi="Times New Roman" w:eastAsia="Times New Roman"/>
                <w:b w:val="0"/>
                <w:sz w:val="18"/>
              </w:rPr>
              <w:t>Số nhóm trước và sau loại trừ.</w:t>
            </w:r>
          </w:p>
        </w:tc>
        <w:tc>
          <w:tcPr>
            <w:tcW w:type="dxa" w:w="3685"/>
            <w:vAlign w:val="center"/>
            <w:tcMar>
              <w:top w:w="70" w:type="dxa"/>
              <w:left w:w="90" w:type="dxa"/>
              <w:bottom w:w="70" w:type="dxa"/>
              <w:right w:w="90" w:type="dxa"/>
            </w:tcMar>
          </w:tcPr>
          <w:p>
            <w:pPr>
              <w:spacing w:after="0"/>
            </w:pPr>
            <w:r>
              <w:rPr>
                <w:rFonts w:ascii="Times New Roman" w:hAnsi="Times New Roman" w:eastAsia="Times New Roman"/>
                <w:b w:val="0"/>
                <w:sz w:val="18"/>
              </w:rPr>
              <w:t>Bảo toàn khả năng truy ngược từ kết quả về dữ liệu gốc.</w:t>
            </w:r>
          </w:p>
        </w:tc>
      </w:tr>
    </w:tbl>
    <w:p>
      <w:pPr>
        <w:spacing w:after="0"/>
      </w:pPr>
    </w:p>
    <w:p>
      <w:pPr>
        <w:pStyle w:val="Heading1"/>
        <w:keepNext/>
      </w:pPr>
      <w:r>
        <w:rPr>
          <w:rFonts w:ascii="Times New Roman" w:hAnsi="Times New Roman" w:eastAsia="Times New Roman"/>
        </w:rPr>
        <w:t>6. Phần 4 – Quy trình đánh giá run-aware</w:t>
      </w:r>
    </w:p>
    <w:p>
      <w:pPr>
        <w:pStyle w:val="Heading2"/>
        <w:keepNext/>
      </w:pPr>
      <w:r>
        <w:rPr>
          <w:rFonts w:ascii="Times New Roman" w:hAnsi="Times New Roman" w:eastAsia="Times New Roman"/>
        </w:rPr>
        <w:t>4.1. Thiết kế đánh giá</w:t>
      </w:r>
    </w:p>
    <w:p>
      <w:pPr>
        <w:pStyle w:val="ListBullet"/>
        <w:spacing w:after="40"/>
        <w:ind w:left="283"/>
      </w:pPr>
      <w:r>
        <w:rPr>
          <w:rFonts w:ascii="Times New Roman" w:hAnsi="Times New Roman" w:eastAsia="Times New Roman"/>
        </w:rPr>
        <w:t>Ma trận so sánh: Cấu hình cảm biến × Họ mô hình × Nhóm kiểm tra độc lập × Seed.</w:t>
      </w:r>
    </w:p>
    <w:p>
      <w:pPr>
        <w:pStyle w:val="ListBullet"/>
        <w:spacing w:after="40"/>
        <w:ind w:left="283"/>
      </w:pPr>
      <w:r>
        <w:rPr>
          <w:rFonts w:ascii="Times New Roman" w:hAnsi="Times New Roman" w:eastAsia="Times New Roman"/>
        </w:rPr>
        <w:t>Mọi phương án được so sánh phải sử dụng cùng danh sách phân hoạch, quy tắc tiền xử lý, ngân sách tinh chỉnh và cách tính thước đo.</w:t>
      </w:r>
    </w:p>
    <w:p>
      <w:pPr>
        <w:pStyle w:val="ListBullet"/>
        <w:spacing w:after="40"/>
        <w:ind w:left="283"/>
      </w:pPr>
      <w:r>
        <w:rPr>
          <w:rFonts w:ascii="Times New Roman" w:hAnsi="Times New Roman" w:eastAsia="Times New Roman"/>
        </w:rPr>
        <w:t>Đơn vị suy luận chính là nhóm kiểm tra độc lập; các cửa sổ tín hiệu chỉ là quan sát dẫn xuất.</w:t>
      </w:r>
    </w:p>
    <w:p>
      <w:pPr>
        <w:pStyle w:val="Heading2"/>
        <w:keepNext/>
      </w:pPr>
      <w:r>
        <w:rPr>
          <w:rFonts w:ascii="Times New Roman" w:hAnsi="Times New Roman" w:eastAsia="Times New Roman"/>
        </w:rPr>
        <w:t>4.2. Chia nhóm trước khi chia cửa sổ</w:t>
      </w:r>
    </w:p>
    <w:p>
      <w:pPr>
        <w:pStyle w:val="Heading3"/>
        <w:keepNext/>
      </w:pPr>
      <w:r>
        <w:rPr>
          <w:rFonts w:ascii="Times New Roman" w:hAnsi="Times New Roman" w:eastAsia="Times New Roman"/>
        </w:rPr>
        <w:t>Hình 3 cần bổ sung – Quy trình xử lý an toàn trước rò rỉ dữ liệu</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608"/>
            <w:vAlign w:val="center"/>
            <w:shd w:fill="D9E2F3"/>
            <w:tcMar>
              <w:top w:w="70" w:type="dxa"/>
              <w:left w:w="90" w:type="dxa"/>
              <w:bottom w:w="70" w:type="dxa"/>
              <w:right w:w="90" w:type="dxa"/>
            </w:tcMar>
          </w:tcPr>
          <w:p>
            <w:pPr>
              <w:spacing w:after="0"/>
            </w:pPr>
            <w:r>
              <w:rPr>
                <w:rFonts w:ascii="Times New Roman" w:hAnsi="Times New Roman" w:eastAsia="Times New Roman"/>
                <w:b/>
                <w:sz w:val="18"/>
              </w:rPr>
              <w:t>Khối trong sơ đồ</w:t>
            </w:r>
          </w:p>
        </w:tc>
        <w:tc>
          <w:tcPr>
            <w:tcW w:type="dxa" w:w="7030"/>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w:t>
            </w:r>
          </w:p>
        </w:tc>
      </w:tr>
      <w:tr>
        <w:trPr>
          <w:cantSplit/>
        </w:trPr>
        <w:tc>
          <w:tcPr>
            <w:tcW w:type="dxa" w:w="2608"/>
            <w:vAlign w:val="center"/>
            <w:tcMar>
              <w:top w:w="70" w:type="dxa"/>
              <w:left w:w="90" w:type="dxa"/>
              <w:bottom w:w="70" w:type="dxa"/>
              <w:right w:w="90" w:type="dxa"/>
            </w:tcMar>
          </w:tcPr>
          <w:p>
            <w:pPr>
              <w:spacing w:after="0"/>
            </w:pPr>
            <w:r>
              <w:rPr>
                <w:rFonts w:ascii="Times New Roman" w:hAnsi="Times New Roman" w:eastAsia="Times New Roman"/>
                <w:b w:val="0"/>
                <w:sz w:val="18"/>
              </w:rPr>
              <w:t>1. Bảng đăng ký nhóm đã khóa</w:t>
            </w:r>
          </w:p>
        </w:tc>
        <w:tc>
          <w:tcPr>
            <w:tcW w:type="dxa" w:w="7030"/>
            <w:vAlign w:val="center"/>
            <w:tcMar>
              <w:top w:w="70" w:type="dxa"/>
              <w:left w:w="90" w:type="dxa"/>
              <w:bottom w:w="70" w:type="dxa"/>
              <w:right w:w="90" w:type="dxa"/>
            </w:tcMar>
          </w:tcPr>
          <w:p>
            <w:pPr>
              <w:spacing w:after="0"/>
            </w:pPr>
            <w:r>
              <w:rPr>
                <w:rFonts w:ascii="Times New Roman" w:hAnsi="Times New Roman" w:eastAsia="Times New Roman"/>
                <w:b w:val="0"/>
                <w:sz w:val="18"/>
              </w:rPr>
              <w:t>Các nhóm độc lập, trạng thái, kích động và lần ghi đo đã được khóa.</w:t>
            </w:r>
          </w:p>
        </w:tc>
      </w:tr>
      <w:tr>
        <w:trPr>
          <w:cantSplit/>
        </w:trPr>
        <w:tc>
          <w:tcPr>
            <w:tcW w:type="dxa" w:w="2608"/>
            <w:vAlign w:val="center"/>
            <w:tcMar>
              <w:top w:w="70" w:type="dxa"/>
              <w:left w:w="90" w:type="dxa"/>
              <w:bottom w:w="70" w:type="dxa"/>
              <w:right w:w="90" w:type="dxa"/>
            </w:tcMar>
          </w:tcPr>
          <w:p>
            <w:pPr>
              <w:spacing w:after="0"/>
            </w:pPr>
            <w:r>
              <w:rPr>
                <w:rFonts w:ascii="Times New Roman" w:hAnsi="Times New Roman" w:eastAsia="Times New Roman"/>
                <w:b w:val="0"/>
                <w:sz w:val="18"/>
              </w:rPr>
              <w:t>2. Giữ lại một nhóm kiểm tra</w:t>
            </w:r>
          </w:p>
        </w:tc>
        <w:tc>
          <w:tcPr>
            <w:tcW w:type="dxa" w:w="7030"/>
            <w:vAlign w:val="center"/>
            <w:tcMar>
              <w:top w:w="70" w:type="dxa"/>
              <w:left w:w="90" w:type="dxa"/>
              <w:bottom w:w="70" w:type="dxa"/>
              <w:right w:w="90" w:type="dxa"/>
            </w:tcMar>
          </w:tcPr>
          <w:p>
            <w:pPr>
              <w:spacing w:after="0"/>
            </w:pPr>
            <w:r>
              <w:rPr>
                <w:rFonts w:ascii="Times New Roman" w:hAnsi="Times New Roman" w:eastAsia="Times New Roman"/>
                <w:b w:val="0"/>
                <w:sz w:val="18"/>
              </w:rPr>
              <w:t>Toàn bộ lần ghi đo và kênh của nhóm kiểm tra độc lập được tách khỏi tập huấn luyện.</w:t>
            </w:r>
          </w:p>
        </w:tc>
      </w:tr>
      <w:tr>
        <w:trPr>
          <w:cantSplit/>
        </w:trPr>
        <w:tc>
          <w:tcPr>
            <w:tcW w:type="dxa" w:w="2608"/>
            <w:vAlign w:val="center"/>
            <w:tcMar>
              <w:top w:w="70" w:type="dxa"/>
              <w:left w:w="90" w:type="dxa"/>
              <w:bottom w:w="70" w:type="dxa"/>
              <w:right w:w="90" w:type="dxa"/>
            </w:tcMar>
          </w:tcPr>
          <w:p>
            <w:pPr>
              <w:spacing w:after="0"/>
            </w:pPr>
            <w:r>
              <w:rPr>
                <w:rFonts w:ascii="Times New Roman" w:hAnsi="Times New Roman" w:eastAsia="Times New Roman"/>
                <w:b w:val="0"/>
                <w:sz w:val="18"/>
              </w:rPr>
              <w:t>3. Chia cửa sổ dữ liệu huấn luyện</w:t>
            </w:r>
          </w:p>
        </w:tc>
        <w:tc>
          <w:tcPr>
            <w:tcW w:type="dxa" w:w="7030"/>
            <w:vAlign w:val="center"/>
            <w:tcMar>
              <w:top w:w="70" w:type="dxa"/>
              <w:left w:w="90" w:type="dxa"/>
              <w:bottom w:w="70" w:type="dxa"/>
              <w:right w:w="90" w:type="dxa"/>
            </w:tcMar>
          </w:tcPr>
          <w:p>
            <w:pPr>
              <w:spacing w:after="0"/>
            </w:pPr>
            <w:r>
              <w:rPr>
                <w:rFonts w:ascii="Times New Roman" w:hAnsi="Times New Roman" w:eastAsia="Times New Roman"/>
                <w:b w:val="0"/>
                <w:sz w:val="18"/>
              </w:rPr>
              <w:t>Chỉ chia đoạn các lần ghi đo thuộc tập huấn luyện.</w:t>
            </w:r>
          </w:p>
        </w:tc>
      </w:tr>
      <w:tr>
        <w:trPr>
          <w:cantSplit/>
        </w:trPr>
        <w:tc>
          <w:tcPr>
            <w:tcW w:type="dxa" w:w="2608"/>
            <w:vAlign w:val="center"/>
            <w:tcMar>
              <w:top w:w="70" w:type="dxa"/>
              <w:left w:w="90" w:type="dxa"/>
              <w:bottom w:w="70" w:type="dxa"/>
              <w:right w:w="90" w:type="dxa"/>
            </w:tcMar>
          </w:tcPr>
          <w:p>
            <w:pPr>
              <w:spacing w:after="0"/>
            </w:pPr>
            <w:r>
              <w:rPr>
                <w:rFonts w:ascii="Times New Roman" w:hAnsi="Times New Roman" w:eastAsia="Times New Roman"/>
                <w:b w:val="0"/>
                <w:sz w:val="18"/>
              </w:rPr>
              <w:t>4. Khớp tiền xử lý và tinh chỉnh</w:t>
            </w:r>
          </w:p>
        </w:tc>
        <w:tc>
          <w:tcPr>
            <w:tcW w:type="dxa" w:w="7030"/>
            <w:vAlign w:val="center"/>
            <w:tcMar>
              <w:top w:w="70" w:type="dxa"/>
              <w:left w:w="90" w:type="dxa"/>
              <w:bottom w:w="70" w:type="dxa"/>
              <w:right w:w="90" w:type="dxa"/>
            </w:tcMar>
          </w:tcPr>
          <w:p>
            <w:pPr>
              <w:spacing w:after="0"/>
            </w:pPr>
            <w:r>
              <w:rPr>
                <w:rFonts w:ascii="Times New Roman" w:hAnsi="Times New Roman" w:eastAsia="Times New Roman"/>
                <w:b w:val="0"/>
                <w:sz w:val="18"/>
              </w:rPr>
              <w:t>Scaler, chọn đặc trưng, hiệu chuẩn và siêu tham số chỉ học từ nhóm huấn luyện.</w:t>
            </w:r>
          </w:p>
        </w:tc>
      </w:tr>
      <w:tr>
        <w:trPr>
          <w:cantSplit/>
        </w:trPr>
        <w:tc>
          <w:tcPr>
            <w:tcW w:type="dxa" w:w="2608"/>
            <w:vAlign w:val="center"/>
            <w:tcMar>
              <w:top w:w="70" w:type="dxa"/>
              <w:left w:w="90" w:type="dxa"/>
              <w:bottom w:w="70" w:type="dxa"/>
              <w:right w:w="90" w:type="dxa"/>
            </w:tcMar>
          </w:tcPr>
          <w:p>
            <w:pPr>
              <w:spacing w:after="0"/>
            </w:pPr>
            <w:r>
              <w:rPr>
                <w:rFonts w:ascii="Times New Roman" w:hAnsi="Times New Roman" w:eastAsia="Times New Roman"/>
                <w:b w:val="0"/>
                <w:sz w:val="18"/>
              </w:rPr>
              <w:t>5. Biến đổi nhóm kiểm tra</w:t>
            </w:r>
          </w:p>
        </w:tc>
        <w:tc>
          <w:tcPr>
            <w:tcW w:type="dxa" w:w="7030"/>
            <w:vAlign w:val="center"/>
            <w:tcMar>
              <w:top w:w="70" w:type="dxa"/>
              <w:left w:w="90" w:type="dxa"/>
              <w:bottom w:w="70" w:type="dxa"/>
              <w:right w:w="90" w:type="dxa"/>
            </w:tcMar>
          </w:tcPr>
          <w:p>
            <w:pPr>
              <w:spacing w:after="0"/>
            </w:pPr>
            <w:r>
              <w:rPr>
                <w:rFonts w:ascii="Times New Roman" w:hAnsi="Times New Roman" w:eastAsia="Times New Roman"/>
                <w:b w:val="0"/>
                <w:sz w:val="18"/>
              </w:rPr>
              <w:t>Áp dụng pipeline đã khóa; không khớp lại bất kỳ bước có học nào.</w:t>
            </w:r>
          </w:p>
        </w:tc>
      </w:tr>
      <w:tr>
        <w:trPr>
          <w:cantSplit/>
        </w:trPr>
        <w:tc>
          <w:tcPr>
            <w:tcW w:type="dxa" w:w="2608"/>
            <w:vAlign w:val="center"/>
            <w:tcMar>
              <w:top w:w="70" w:type="dxa"/>
              <w:left w:w="90" w:type="dxa"/>
              <w:bottom w:w="70" w:type="dxa"/>
              <w:right w:w="90" w:type="dxa"/>
            </w:tcMar>
          </w:tcPr>
          <w:p>
            <w:pPr>
              <w:spacing w:after="0"/>
            </w:pPr>
            <w:r>
              <w:rPr>
                <w:rFonts w:ascii="Times New Roman" w:hAnsi="Times New Roman" w:eastAsia="Times New Roman"/>
                <w:b w:val="0"/>
                <w:sz w:val="18"/>
              </w:rPr>
              <w:t>6. Tổng hợp bằng chứng</w:t>
            </w:r>
          </w:p>
        </w:tc>
        <w:tc>
          <w:tcPr>
            <w:tcW w:type="dxa" w:w="7030"/>
            <w:vAlign w:val="center"/>
            <w:tcMar>
              <w:top w:w="70" w:type="dxa"/>
              <w:left w:w="90" w:type="dxa"/>
              <w:bottom w:w="70" w:type="dxa"/>
              <w:right w:w="90" w:type="dxa"/>
            </w:tcMar>
          </w:tcPr>
          <w:p>
            <w:pPr>
              <w:spacing w:after="0"/>
            </w:pPr>
            <w:r>
              <w:rPr>
                <w:rFonts w:ascii="Times New Roman" w:hAnsi="Times New Roman" w:eastAsia="Times New Roman"/>
                <w:b w:val="0"/>
                <w:sz w:val="18"/>
              </w:rPr>
              <w:t>Dự đoán theo cửa sổ được tổng hợp thành thước đo và dạng nhầm lẫn ở cấp nhóm.</w:t>
            </w:r>
          </w:p>
        </w:tc>
      </w:tr>
    </w:tbl>
    <w:p>
      <w:pPr>
        <w:spacing w:after="0"/>
      </w:pPr>
    </w:p>
    <w:p>
      <w:pPr>
        <w:pStyle w:val="Heading2"/>
        <w:keepNext/>
      </w:pPr>
      <w:r>
        <w:rPr>
          <w:rFonts w:ascii="Times New Roman" w:hAnsi="Times New Roman" w:eastAsia="Times New Roman"/>
        </w:rPr>
        <w:t>4.3. Quy trình chia cửa sổ tín hiệu</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551"/>
            <w:vAlign w:val="center"/>
            <w:shd w:fill="D9E2F3"/>
            <w:tcMar>
              <w:top w:w="70" w:type="dxa"/>
              <w:left w:w="90" w:type="dxa"/>
              <w:bottom w:w="70" w:type="dxa"/>
              <w:right w:w="90" w:type="dxa"/>
            </w:tcMar>
          </w:tcPr>
          <w:p>
            <w:pPr>
              <w:spacing w:after="0"/>
            </w:pPr>
            <w:r>
              <w:rPr>
                <w:rFonts w:ascii="Times New Roman" w:hAnsi="Times New Roman" w:eastAsia="Times New Roman"/>
                <w:b/>
                <w:sz w:val="18"/>
              </w:rPr>
              <w:t>Thông số phải công bố</w:t>
            </w:r>
          </w:p>
        </w:tc>
        <w:tc>
          <w:tcPr>
            <w:tcW w:type="dxa" w:w="7087"/>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w:t>
            </w:r>
          </w:p>
        </w:tc>
      </w:tr>
      <w:tr>
        <w:trPr>
          <w:cantSplit/>
        </w:trPr>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Chiều dài cửa sổ</w:t>
            </w:r>
          </w:p>
        </w:tc>
        <w:tc>
          <w:tcPr>
            <w:tcW w:type="dxa" w:w="7087"/>
            <w:vAlign w:val="center"/>
            <w:tcMar>
              <w:top w:w="70" w:type="dxa"/>
              <w:left w:w="90" w:type="dxa"/>
              <w:bottom w:w="70" w:type="dxa"/>
              <w:right w:w="90" w:type="dxa"/>
            </w:tcMar>
          </w:tcPr>
          <w:p>
            <w:pPr>
              <w:spacing w:after="0"/>
            </w:pPr>
            <w:r>
              <w:rPr>
                <w:rFonts w:ascii="Times New Roman" w:hAnsi="Times New Roman" w:eastAsia="Times New Roman"/>
                <w:b w:val="0"/>
                <w:sz w:val="18"/>
              </w:rPr>
              <w:t>Số mẫu và thời lượng tương ứng.</w:t>
            </w:r>
          </w:p>
        </w:tc>
      </w:tr>
      <w:tr>
        <w:trPr>
          <w:cantSplit/>
        </w:trPr>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Mức chồng lấn</w:t>
            </w:r>
          </w:p>
        </w:tc>
        <w:tc>
          <w:tcPr>
            <w:tcW w:type="dxa" w:w="7087"/>
            <w:vAlign w:val="center"/>
            <w:tcMar>
              <w:top w:w="70" w:type="dxa"/>
              <w:left w:w="90" w:type="dxa"/>
              <w:bottom w:w="70" w:type="dxa"/>
              <w:right w:w="90" w:type="dxa"/>
            </w:tcMar>
          </w:tcPr>
          <w:p>
            <w:pPr>
              <w:spacing w:after="0"/>
            </w:pPr>
            <w:r>
              <w:rPr>
                <w:rFonts w:ascii="Times New Roman" w:hAnsi="Times New Roman" w:eastAsia="Times New Roman"/>
                <w:b w:val="0"/>
                <w:sz w:val="18"/>
              </w:rPr>
              <w:t>Tỷ lệ chồng lấn hoặc bước dịch; xác định thiết lập chính.</w:t>
            </w:r>
          </w:p>
        </w:tc>
      </w:tr>
      <w:tr>
        <w:trPr>
          <w:cantSplit/>
        </w:trPr>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Cửa sổ không đủ độ dài</w:t>
            </w:r>
          </w:p>
        </w:tc>
        <w:tc>
          <w:tcPr>
            <w:tcW w:type="dxa" w:w="7087"/>
            <w:vAlign w:val="center"/>
            <w:tcMar>
              <w:top w:w="70" w:type="dxa"/>
              <w:left w:w="90" w:type="dxa"/>
              <w:bottom w:w="70" w:type="dxa"/>
              <w:right w:w="90" w:type="dxa"/>
            </w:tcMar>
          </w:tcPr>
          <w:p>
            <w:pPr>
              <w:spacing w:after="0"/>
            </w:pPr>
            <w:r>
              <w:rPr>
                <w:rFonts w:ascii="Times New Roman" w:hAnsi="Times New Roman" w:eastAsia="Times New Roman"/>
                <w:b w:val="0"/>
                <w:sz w:val="18"/>
              </w:rPr>
              <w:t>Loại bỏ, đệm thêm hay áp dụng quy tắc khác.</w:t>
            </w:r>
          </w:p>
        </w:tc>
      </w:tr>
      <w:tr>
        <w:trPr>
          <w:cantSplit/>
        </w:trPr>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Tính nhất quán</w:t>
            </w:r>
          </w:p>
        </w:tc>
        <w:tc>
          <w:tcPr>
            <w:tcW w:type="dxa" w:w="7087"/>
            <w:vAlign w:val="center"/>
            <w:tcMar>
              <w:top w:w="70" w:type="dxa"/>
              <w:left w:w="90" w:type="dxa"/>
              <w:bottom w:w="70" w:type="dxa"/>
              <w:right w:w="90" w:type="dxa"/>
            </w:tcMar>
          </w:tcPr>
          <w:p>
            <w:pPr>
              <w:spacing w:after="0"/>
            </w:pPr>
            <w:r>
              <w:rPr>
                <w:rFonts w:ascii="Times New Roman" w:hAnsi="Times New Roman" w:eastAsia="Times New Roman"/>
                <w:b w:val="0"/>
                <w:sz w:val="18"/>
              </w:rPr>
              <w:t>Quy tắc chia cửa sổ có giống nhau giữa các mô hình không; nếu khác phải giải thích.</w:t>
            </w:r>
          </w:p>
        </w:tc>
      </w:tr>
      <w:tr>
        <w:trPr>
          <w:cantSplit/>
        </w:trPr>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Số lượng dẫn xuất</w:t>
            </w:r>
          </w:p>
        </w:tc>
        <w:tc>
          <w:tcPr>
            <w:tcW w:type="dxa" w:w="7087"/>
            <w:vAlign w:val="center"/>
            <w:tcMar>
              <w:top w:w="70" w:type="dxa"/>
              <w:left w:w="90" w:type="dxa"/>
              <w:bottom w:w="70" w:type="dxa"/>
              <w:right w:w="90" w:type="dxa"/>
            </w:tcMar>
          </w:tcPr>
          <w:p>
            <w:pPr>
              <w:spacing w:after="0"/>
            </w:pPr>
            <w:r>
              <w:rPr>
                <w:rFonts w:ascii="Times New Roman" w:hAnsi="Times New Roman" w:eastAsia="Times New Roman"/>
                <w:b w:val="0"/>
                <w:sz w:val="18"/>
              </w:rPr>
              <w:t>Số cửa sổ theo lần ghi đo/nhóm chỉ dùng để mô tả, không được coi là cỡ mẫu độc lập.</w:t>
            </w:r>
          </w:p>
        </w:tc>
      </w:tr>
    </w:tbl>
    <w:p>
      <w:pPr>
        <w:spacing w:after="0"/>
      </w:pPr>
    </w:p>
    <w:p>
      <w:pPr>
        <w:pStyle w:val="Heading2"/>
        <w:keepNext/>
      </w:pPr>
      <w:r>
        <w:rPr>
          <w:rFonts w:ascii="Times New Roman" w:hAnsi="Times New Roman" w:eastAsia="Times New Roman"/>
        </w:rPr>
        <w:t>4.4. Tiền xử lý (Preprocessing)</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blHeader w:val="true"/>
        </w:trPr>
        <w:tc>
          <w:tcPr>
            <w:tcW w:type="dxa" w:w="1871"/>
            <w:vAlign w:val="center"/>
            <w:shd w:fill="D9E2F3"/>
            <w:tcMar>
              <w:top w:w="70" w:type="dxa"/>
              <w:left w:w="90" w:type="dxa"/>
              <w:bottom w:w="70" w:type="dxa"/>
              <w:right w:w="90" w:type="dxa"/>
            </w:tcMar>
          </w:tcPr>
          <w:p>
            <w:pPr>
              <w:spacing w:after="0"/>
            </w:pPr>
            <w:r>
              <w:rPr>
                <w:rFonts w:ascii="Times New Roman" w:hAnsi="Times New Roman" w:eastAsia="Times New Roman"/>
                <w:b/>
                <w:sz w:val="18"/>
              </w:rPr>
              <w:t>Nhóm thao tác</w:t>
            </w:r>
          </w:p>
        </w:tc>
        <w:tc>
          <w:tcPr>
            <w:tcW w:type="dxa" w:w="3515"/>
            <w:vAlign w:val="center"/>
            <w:shd w:fill="D9E2F3"/>
            <w:tcMar>
              <w:top w:w="70" w:type="dxa"/>
              <w:left w:w="90" w:type="dxa"/>
              <w:bottom w:w="70" w:type="dxa"/>
              <w:right w:w="90" w:type="dxa"/>
            </w:tcMar>
          </w:tcPr>
          <w:p>
            <w:pPr>
              <w:spacing w:after="0"/>
            </w:pPr>
            <w:r>
              <w:rPr>
                <w:rFonts w:ascii="Times New Roman" w:hAnsi="Times New Roman" w:eastAsia="Times New Roman"/>
                <w:b/>
                <w:sz w:val="18"/>
              </w:rPr>
              <w:t>Ví dụ</w:t>
            </w:r>
          </w:p>
        </w:tc>
        <w:tc>
          <w:tcPr>
            <w:tcW w:type="dxa" w:w="4252"/>
            <w:vAlign w:val="center"/>
            <w:shd w:fill="D9E2F3"/>
            <w:tcMar>
              <w:top w:w="70" w:type="dxa"/>
              <w:left w:w="90" w:type="dxa"/>
              <w:bottom w:w="70" w:type="dxa"/>
              <w:right w:w="90" w:type="dxa"/>
            </w:tcMar>
          </w:tcPr>
          <w:p>
            <w:pPr>
              <w:spacing w:after="0"/>
            </w:pPr>
            <w:r>
              <w:rPr>
                <w:rFonts w:ascii="Times New Roman" w:hAnsi="Times New Roman" w:eastAsia="Times New Roman"/>
                <w:b/>
                <w:sz w:val="18"/>
              </w:rPr>
              <w:t>Yêu cầu</w:t>
            </w:r>
          </w:p>
        </w:tc>
      </w:tr>
      <w:tr>
        <w:trPr>
          <w:cantSplit/>
        </w:trPr>
        <w:tc>
          <w:tcPr>
            <w:tcW w:type="dxa" w:w="1871"/>
            <w:vAlign w:val="center"/>
            <w:tcMar>
              <w:top w:w="70" w:type="dxa"/>
              <w:left w:w="90" w:type="dxa"/>
              <w:bottom w:w="70" w:type="dxa"/>
              <w:right w:w="90" w:type="dxa"/>
            </w:tcMar>
          </w:tcPr>
          <w:p>
            <w:pPr>
              <w:spacing w:after="0"/>
            </w:pPr>
            <w:r>
              <w:rPr>
                <w:rFonts w:ascii="Times New Roman" w:hAnsi="Times New Roman" w:eastAsia="Times New Roman"/>
                <w:b w:val="0"/>
                <w:sz w:val="18"/>
              </w:rPr>
              <w:t>Thao tác cố định</w:t>
            </w:r>
          </w:p>
        </w:tc>
        <w:tc>
          <w:tcPr>
            <w:tcW w:type="dxa" w:w="3515"/>
            <w:vAlign w:val="center"/>
            <w:tcMar>
              <w:top w:w="70" w:type="dxa"/>
              <w:left w:w="90" w:type="dxa"/>
              <w:bottom w:w="70" w:type="dxa"/>
              <w:right w:w="90" w:type="dxa"/>
            </w:tcMar>
          </w:tcPr>
          <w:p>
            <w:pPr>
              <w:spacing w:after="0"/>
            </w:pPr>
            <w:r>
              <w:rPr>
                <w:rFonts w:ascii="Times New Roman" w:hAnsi="Times New Roman" w:eastAsia="Times New Roman"/>
                <w:b w:val="0"/>
                <w:sz w:val="18"/>
              </w:rPr>
              <w:t>Khử xu thế; lọc với tham số cố định; phép biến đổi cố định.</w:t>
            </w:r>
          </w:p>
        </w:tc>
        <w:tc>
          <w:tcPr>
            <w:tcW w:type="dxa" w:w="4252"/>
            <w:vAlign w:val="center"/>
            <w:tcMar>
              <w:top w:w="70" w:type="dxa"/>
              <w:left w:w="90" w:type="dxa"/>
              <w:bottom w:w="70" w:type="dxa"/>
              <w:right w:w="90" w:type="dxa"/>
            </w:tcMar>
          </w:tcPr>
          <w:p>
            <w:pPr>
              <w:spacing w:after="0"/>
            </w:pPr>
            <w:r>
              <w:rPr>
                <w:rFonts w:ascii="Times New Roman" w:hAnsi="Times New Roman" w:eastAsia="Times New Roman"/>
                <w:b w:val="0"/>
                <w:sz w:val="18"/>
              </w:rPr>
              <w:t>Khai báo trước và áp dụng giống nhau giữa các fold.</w:t>
            </w:r>
          </w:p>
        </w:tc>
      </w:tr>
      <w:tr>
        <w:trPr>
          <w:cantSplit/>
        </w:trPr>
        <w:tc>
          <w:tcPr>
            <w:tcW w:type="dxa" w:w="1871"/>
            <w:vAlign w:val="center"/>
            <w:tcMar>
              <w:top w:w="70" w:type="dxa"/>
              <w:left w:w="90" w:type="dxa"/>
              <w:bottom w:w="70" w:type="dxa"/>
              <w:right w:w="90" w:type="dxa"/>
            </w:tcMar>
          </w:tcPr>
          <w:p>
            <w:pPr>
              <w:spacing w:after="0"/>
            </w:pPr>
            <w:r>
              <w:rPr>
                <w:rFonts w:ascii="Times New Roman" w:hAnsi="Times New Roman" w:eastAsia="Times New Roman"/>
                <w:b w:val="0"/>
                <w:sz w:val="18"/>
              </w:rPr>
              <w:t>Thao tác có học</w:t>
            </w:r>
          </w:p>
        </w:tc>
        <w:tc>
          <w:tcPr>
            <w:tcW w:type="dxa" w:w="3515"/>
            <w:vAlign w:val="center"/>
            <w:tcMar>
              <w:top w:w="70" w:type="dxa"/>
              <w:left w:w="90" w:type="dxa"/>
              <w:bottom w:w="70" w:type="dxa"/>
              <w:right w:w="90" w:type="dxa"/>
            </w:tcMar>
          </w:tcPr>
          <w:p>
            <w:pPr>
              <w:spacing w:after="0"/>
            </w:pPr>
            <w:r>
              <w:rPr>
                <w:rFonts w:ascii="Times New Roman" w:hAnsi="Times New Roman" w:eastAsia="Times New Roman"/>
                <w:b w:val="0"/>
                <w:sz w:val="18"/>
              </w:rPr>
              <w:t>Chuẩn hóa; chọn đặc trưng; giảm chiều; hiệu chuẩn.</w:t>
            </w:r>
          </w:p>
        </w:tc>
        <w:tc>
          <w:tcPr>
            <w:tcW w:type="dxa" w:w="4252"/>
            <w:vAlign w:val="center"/>
            <w:tcMar>
              <w:top w:w="70" w:type="dxa"/>
              <w:left w:w="90" w:type="dxa"/>
              <w:bottom w:w="70" w:type="dxa"/>
              <w:right w:w="90" w:type="dxa"/>
            </w:tcMar>
          </w:tcPr>
          <w:p>
            <w:pPr>
              <w:spacing w:after="0"/>
            </w:pPr>
            <w:r>
              <w:rPr>
                <w:rFonts w:ascii="Times New Roman" w:hAnsi="Times New Roman" w:eastAsia="Times New Roman"/>
                <w:b w:val="0"/>
                <w:sz w:val="18"/>
              </w:rPr>
              <w:t>Khớp riêng trong fold huấn luyện; áp dụng không thay đổi cho nhóm kiểm tra.</w:t>
            </w:r>
          </w:p>
        </w:tc>
      </w:tr>
      <w:tr>
        <w:trPr>
          <w:cantSplit/>
        </w:trPr>
        <w:tc>
          <w:tcPr>
            <w:tcW w:type="dxa" w:w="1871"/>
            <w:vAlign w:val="center"/>
            <w:tcMar>
              <w:top w:w="70" w:type="dxa"/>
              <w:left w:w="90" w:type="dxa"/>
              <w:bottom w:w="70" w:type="dxa"/>
              <w:right w:w="90" w:type="dxa"/>
            </w:tcMar>
          </w:tcPr>
          <w:p>
            <w:pPr>
              <w:spacing w:after="0"/>
            </w:pPr>
            <w:r>
              <w:rPr>
                <w:rFonts w:ascii="Times New Roman" w:hAnsi="Times New Roman" w:eastAsia="Times New Roman"/>
                <w:b w:val="0"/>
                <w:sz w:val="18"/>
              </w:rPr>
              <w:t>Tinh chỉnh mô hình</w:t>
            </w:r>
          </w:p>
        </w:tc>
        <w:tc>
          <w:tcPr>
            <w:tcW w:type="dxa" w:w="3515"/>
            <w:vAlign w:val="center"/>
            <w:tcMar>
              <w:top w:w="70" w:type="dxa"/>
              <w:left w:w="90" w:type="dxa"/>
              <w:bottom w:w="70" w:type="dxa"/>
              <w:right w:w="90" w:type="dxa"/>
            </w:tcMar>
          </w:tcPr>
          <w:p>
            <w:pPr>
              <w:spacing w:after="0"/>
            </w:pPr>
            <w:r>
              <w:rPr>
                <w:rFonts w:ascii="Times New Roman" w:hAnsi="Times New Roman" w:eastAsia="Times New Roman"/>
                <w:b w:val="0"/>
                <w:sz w:val="18"/>
              </w:rPr>
              <w:t>Tìm kiếm siêu tham số; dừng sớm.</w:t>
            </w:r>
          </w:p>
        </w:tc>
        <w:tc>
          <w:tcPr>
            <w:tcW w:type="dxa" w:w="4252"/>
            <w:vAlign w:val="center"/>
            <w:tcMar>
              <w:top w:w="70" w:type="dxa"/>
              <w:left w:w="90" w:type="dxa"/>
              <w:bottom w:w="70" w:type="dxa"/>
              <w:right w:w="90" w:type="dxa"/>
            </w:tcMar>
          </w:tcPr>
          <w:p>
            <w:pPr>
              <w:spacing w:after="0"/>
            </w:pPr>
            <w:r>
              <w:rPr>
                <w:rFonts w:ascii="Times New Roman" w:hAnsi="Times New Roman" w:eastAsia="Times New Roman"/>
                <w:b w:val="0"/>
                <w:sz w:val="18"/>
              </w:rPr>
              <w:t>Không sử dụng nhóm kiểm tra; ngân sách tinh chỉnh phải tương đương giữa các phương án.</w:t>
            </w:r>
          </w:p>
        </w:tc>
      </w:tr>
    </w:tbl>
    <w:p>
      <w:pPr>
        <w:spacing w:after="0"/>
      </w:pPr>
    </w:p>
    <w:p>
      <w:pPr>
        <w:pStyle w:val="Heading2"/>
        <w:keepNext/>
      </w:pPr>
      <w:r>
        <w:rPr>
          <w:rFonts w:ascii="Times New Roman" w:hAnsi="Times New Roman" w:eastAsia="Times New Roman"/>
        </w:rPr>
        <w:t>4.5. Thiết kế phân hoạch LORO/LOGO</w:t>
      </w:r>
    </w:p>
    <w:p>
      <w:pPr>
        <w:pStyle w:val="ListBullet"/>
        <w:spacing w:after="40"/>
        <w:ind w:left="283"/>
      </w:pPr>
      <w:r>
        <w:rPr>
          <w:rFonts w:ascii="Times New Roman" w:hAnsi="Times New Roman" w:eastAsia="Times New Roman"/>
        </w:rPr>
        <w:t>Chỉ sử dụng thuật ngữ LORO khi một lần chạy đã được xác minh là đơn vị độc lập.</w:t>
      </w:r>
    </w:p>
    <w:p>
      <w:pPr>
        <w:pStyle w:val="ListBullet"/>
        <w:spacing w:after="40"/>
        <w:ind w:left="283"/>
      </w:pPr>
      <w:r>
        <w:rPr>
          <w:rFonts w:ascii="Times New Roman" w:hAnsi="Times New Roman" w:eastAsia="Times New Roman"/>
        </w:rPr>
        <w:t>Nếu đơn vị đúng là nhóm lặp, sử dụng LOGO hoặc “loại từng nhóm lặp khỏi tập huấn luyện”.</w:t>
      </w:r>
    </w:p>
    <w:p>
      <w:pPr>
        <w:pStyle w:val="ListBullet"/>
        <w:spacing w:after="40"/>
        <w:ind w:left="283"/>
      </w:pPr>
      <w:r>
        <w:rPr>
          <w:rFonts w:ascii="Times New Roman" w:hAnsi="Times New Roman" w:eastAsia="Times New Roman"/>
        </w:rPr>
        <w:t>Tên phương pháp trong tên bài, tóm tắt và phương pháp phải phản ánh đúng đơn vị độc lập cuối cùng.</w:t>
      </w:r>
    </w:p>
    <w:p>
      <w:pPr>
        <w:pStyle w:val="Heading3"/>
        <w:keepNext/>
      </w:pPr>
      <w:r>
        <w:rPr>
          <w:rFonts w:ascii="Times New Roman" w:hAnsi="Times New Roman" w:eastAsia="Times New Roman"/>
        </w:rPr>
        <w:t>Bảng 6 cần bổ sung – Tóm tắt phân hoạch chung LORO/LOGO</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94"/>
        <w:gridCol w:w="1994"/>
        <w:gridCol w:w="1994"/>
        <w:gridCol w:w="1994"/>
        <w:gridCol w:w="1994"/>
      </w:tblGrid>
      <w:tr>
        <w:trPr>
          <w:tblHeader w:val="true"/>
          <w:cantSplit/>
          <w:tblHeader w:val="true"/>
        </w:trPr>
        <w:tc>
          <w:tcPr>
            <w:tcW w:type="dxa" w:w="1134"/>
            <w:vAlign w:val="center"/>
            <w:shd w:fill="D9E2F3"/>
            <w:tcMar>
              <w:top w:w="70" w:type="dxa"/>
              <w:left w:w="90" w:type="dxa"/>
              <w:bottom w:w="70" w:type="dxa"/>
              <w:right w:w="90" w:type="dxa"/>
            </w:tcMar>
          </w:tcPr>
          <w:p>
            <w:pPr>
              <w:spacing w:after="0"/>
            </w:pPr>
            <w:r>
              <w:rPr>
                <w:rFonts w:ascii="Times New Roman" w:hAnsi="Times New Roman" w:eastAsia="Times New Roman"/>
                <w:b/>
                <w:sz w:val="18"/>
              </w:rPr>
              <w:t>Fold</w:t>
            </w:r>
          </w:p>
        </w:tc>
        <w:tc>
          <w:tcPr>
            <w:tcW w:type="dxa" w:w="2154"/>
            <w:vAlign w:val="center"/>
            <w:shd w:fill="D9E2F3"/>
            <w:tcMar>
              <w:top w:w="70" w:type="dxa"/>
              <w:left w:w="90" w:type="dxa"/>
              <w:bottom w:w="70" w:type="dxa"/>
              <w:right w:w="90" w:type="dxa"/>
            </w:tcMar>
          </w:tcPr>
          <w:p>
            <w:pPr>
              <w:spacing w:after="0"/>
            </w:pPr>
            <w:r>
              <w:rPr>
                <w:rFonts w:ascii="Times New Roman" w:hAnsi="Times New Roman" w:eastAsia="Times New Roman"/>
                <w:b/>
                <w:sz w:val="18"/>
              </w:rPr>
              <w:t>Nhóm kiểm tra độc lập</w:t>
            </w:r>
          </w:p>
        </w:tc>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Các nhóm huấn luyện</w:t>
            </w:r>
          </w:p>
        </w:tc>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Kiểm tra độ bao phủ</w:t>
            </w:r>
          </w:p>
        </w:tc>
        <w:tc>
          <w:tcPr>
            <w:tcW w:type="dxa" w:w="1814"/>
            <w:vAlign w:val="center"/>
            <w:shd w:fill="D9E2F3"/>
            <w:tcMar>
              <w:top w:w="70" w:type="dxa"/>
              <w:left w:w="90" w:type="dxa"/>
              <w:bottom w:w="70" w:type="dxa"/>
              <w:right w:w="90" w:type="dxa"/>
            </w:tcMar>
          </w:tcPr>
          <w:p>
            <w:pPr>
              <w:spacing w:after="0"/>
            </w:pPr>
            <w:r>
              <w:rPr>
                <w:rFonts w:ascii="Times New Roman" w:hAnsi="Times New Roman" w:eastAsia="Times New Roman"/>
                <w:b/>
                <w:sz w:val="18"/>
              </w:rPr>
              <w:t>Áp dụng cho</w:t>
            </w:r>
          </w:p>
        </w:tc>
      </w:tr>
      <w:tr>
        <w:trPr>
          <w:cantSplit/>
        </w:trPr>
        <w:tc>
          <w:tcPr>
            <w:tcW w:type="dxa" w:w="1134"/>
            <w:vAlign w:val="center"/>
            <w:tcMar>
              <w:top w:w="70" w:type="dxa"/>
              <w:left w:w="90" w:type="dxa"/>
              <w:bottom w:w="70" w:type="dxa"/>
              <w:right w:w="90" w:type="dxa"/>
            </w:tcMar>
          </w:tcPr>
          <w:p>
            <w:pPr>
              <w:spacing w:after="0"/>
            </w:pPr>
            <w:r>
              <w:rPr>
                <w:rFonts w:ascii="Times New Roman" w:hAnsi="Times New Roman" w:eastAsia="Times New Roman"/>
                <w:b w:val="0"/>
                <w:sz w:val="18"/>
              </w:rPr>
              <w:t>1…G</w:t>
            </w:r>
          </w:p>
        </w:tc>
        <w:tc>
          <w:tcPr>
            <w:tcW w:type="dxa" w:w="2154"/>
            <w:vAlign w:val="center"/>
            <w:tcMar>
              <w:top w:w="70" w:type="dxa"/>
              <w:left w:w="90" w:type="dxa"/>
              <w:bottom w:w="70" w:type="dxa"/>
              <w:right w:w="90" w:type="dxa"/>
            </w:tcMar>
          </w:tcPr>
          <w:p>
            <w:pPr>
              <w:spacing w:after="0"/>
            </w:pPr>
            <w:r>
              <w:rPr>
                <w:rFonts w:ascii="Times New Roman" w:hAnsi="Times New Roman" w:eastAsia="Times New Roman"/>
                <w:b w:val="0"/>
                <w:sz w:val="18"/>
              </w:rPr>
              <w:t>Một mã nhóm duy nhất</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Danh sách G−1 nhóm còn lại</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Đủ tổ hợp trạng thái/kích động; không dùng chung nguồn</w:t>
            </w:r>
          </w:p>
        </w:tc>
        <w:tc>
          <w:tcPr>
            <w:tcW w:type="dxa" w:w="1814"/>
            <w:vAlign w:val="center"/>
            <w:tcMar>
              <w:top w:w="70" w:type="dxa"/>
              <w:left w:w="90" w:type="dxa"/>
              <w:bottom w:w="70" w:type="dxa"/>
              <w:right w:w="90" w:type="dxa"/>
            </w:tcMar>
          </w:tcPr>
          <w:p>
            <w:pPr>
              <w:spacing w:after="0"/>
            </w:pPr>
            <w:r>
              <w:rPr>
                <w:rFonts w:ascii="Times New Roman" w:hAnsi="Times New Roman" w:eastAsia="Times New Roman"/>
                <w:b w:val="0"/>
                <w:sz w:val="18"/>
              </w:rPr>
              <w:t>Tất cả cấu hình cảm biến và họ mô hình</w:t>
            </w:r>
          </w:p>
        </w:tc>
      </w:tr>
    </w:tbl>
    <w:p>
      <w:pPr>
        <w:spacing w:after="0"/>
      </w:pPr>
    </w:p>
    <w:p>
      <w:pPr>
        <w:pStyle w:val="Heading2"/>
        <w:keepNext/>
      </w:pPr>
      <w:r>
        <w:rPr>
          <w:rFonts w:ascii="Times New Roman" w:hAnsi="Times New Roman" w:eastAsia="Times New Roman"/>
        </w:rPr>
        <w:t>4.6. Các họ mô hình và nguồn gốc thực nghiệm</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blHeader w:val="true"/>
        </w:trPr>
        <w:tc>
          <w:tcPr>
            <w:tcW w:type="dxa" w:w="1984"/>
            <w:vAlign w:val="center"/>
            <w:shd w:fill="D9E2F3"/>
            <w:tcMar>
              <w:top w:w="70" w:type="dxa"/>
              <w:left w:w="90" w:type="dxa"/>
              <w:bottom w:w="70" w:type="dxa"/>
              <w:right w:w="90" w:type="dxa"/>
            </w:tcMar>
          </w:tcPr>
          <w:p>
            <w:pPr>
              <w:spacing w:after="0"/>
            </w:pPr>
            <w:r>
              <w:rPr>
                <w:rFonts w:ascii="Times New Roman" w:hAnsi="Times New Roman" w:eastAsia="Times New Roman"/>
                <w:b/>
                <w:sz w:val="18"/>
              </w:rPr>
              <w:t>Họ mô hình</w:t>
            </w:r>
          </w:p>
        </w:tc>
        <w:tc>
          <w:tcPr>
            <w:tcW w:type="dxa" w:w="2948"/>
            <w:vAlign w:val="center"/>
            <w:shd w:fill="D9E2F3"/>
            <w:tcMar>
              <w:top w:w="70" w:type="dxa"/>
              <w:left w:w="90" w:type="dxa"/>
              <w:bottom w:w="70" w:type="dxa"/>
              <w:right w:w="90" w:type="dxa"/>
            </w:tcMar>
          </w:tcPr>
          <w:p>
            <w:pPr>
              <w:spacing w:after="0"/>
            </w:pPr>
            <w:r>
              <w:rPr>
                <w:rFonts w:ascii="Times New Roman" w:hAnsi="Times New Roman" w:eastAsia="Times New Roman"/>
                <w:b/>
                <w:sz w:val="18"/>
              </w:rPr>
              <w:t>Vai trò</w:t>
            </w:r>
          </w:p>
        </w:tc>
        <w:tc>
          <w:tcPr>
            <w:tcW w:type="dxa" w:w="4706"/>
            <w:vAlign w:val="center"/>
            <w:shd w:fill="D9E2F3"/>
            <w:tcMar>
              <w:top w:w="70" w:type="dxa"/>
              <w:left w:w="90" w:type="dxa"/>
              <w:bottom w:w="70" w:type="dxa"/>
              <w:right w:w="90" w:type="dxa"/>
            </w:tcMar>
          </w:tcPr>
          <w:p>
            <w:pPr>
              <w:spacing w:after="0"/>
            </w:pPr>
            <w:r>
              <w:rPr>
                <w:rFonts w:ascii="Times New Roman" w:hAnsi="Times New Roman" w:eastAsia="Times New Roman"/>
                <w:b/>
                <w:sz w:val="18"/>
              </w:rPr>
              <w:t>Điều kiện được giữ</w:t>
            </w:r>
          </w:p>
        </w:tc>
      </w:tr>
      <w:tr>
        <w:trPr>
          <w:cantSplit/>
        </w:trPr>
        <w:tc>
          <w:tcPr>
            <w:tcW w:type="dxa" w:w="1984"/>
            <w:vAlign w:val="center"/>
            <w:tcMar>
              <w:top w:w="70" w:type="dxa"/>
              <w:left w:w="90" w:type="dxa"/>
              <w:bottom w:w="70" w:type="dxa"/>
              <w:right w:w="90" w:type="dxa"/>
            </w:tcMar>
          </w:tcPr>
          <w:p>
            <w:pPr>
              <w:spacing w:after="0"/>
            </w:pPr>
            <w:r>
              <w:rPr>
                <w:rFonts w:ascii="Times New Roman" w:hAnsi="Times New Roman" w:eastAsia="Times New Roman"/>
                <w:b w:val="0"/>
                <w:sz w:val="18"/>
              </w:rPr>
              <w:t>Logistic Regression / mô hình tuyến tính cơ sở</w:t>
            </w:r>
          </w:p>
        </w:tc>
        <w:tc>
          <w:tcPr>
            <w:tcW w:type="dxa" w:w="2948"/>
            <w:vAlign w:val="center"/>
            <w:tcMar>
              <w:top w:w="70" w:type="dxa"/>
              <w:left w:w="90" w:type="dxa"/>
              <w:bottom w:w="70" w:type="dxa"/>
              <w:right w:w="90" w:type="dxa"/>
            </w:tcMar>
          </w:tcPr>
          <w:p>
            <w:pPr>
              <w:spacing w:after="0"/>
            </w:pPr>
            <w:r>
              <w:rPr>
                <w:rFonts w:ascii="Times New Roman" w:hAnsi="Times New Roman" w:eastAsia="Times New Roman"/>
                <w:b w:val="0"/>
                <w:sz w:val="18"/>
              </w:rPr>
              <w:t>Mốc so sánh đơn giản và dễ diễn giải.</w:t>
            </w:r>
          </w:p>
        </w:tc>
        <w:tc>
          <w:tcPr>
            <w:tcW w:type="dxa" w:w="4706"/>
            <w:vAlign w:val="center"/>
            <w:tcMar>
              <w:top w:w="70" w:type="dxa"/>
              <w:left w:w="90" w:type="dxa"/>
              <w:bottom w:w="70" w:type="dxa"/>
              <w:right w:w="90" w:type="dxa"/>
            </w:tcMar>
          </w:tcPr>
          <w:p>
            <w:pPr>
              <w:spacing w:after="0"/>
            </w:pPr>
            <w:r>
              <w:rPr>
                <w:rFonts w:ascii="Times New Roman" w:hAnsi="Times New Roman" w:eastAsia="Times New Roman"/>
                <w:b w:val="0"/>
                <w:sz w:val="18"/>
              </w:rPr>
              <w:t>Khóa dạng đầu vào, chuẩn hóa, regularization và quy trình tinh chỉnh.</w:t>
            </w:r>
          </w:p>
        </w:tc>
      </w:tr>
      <w:tr>
        <w:trPr>
          <w:cantSplit/>
        </w:trPr>
        <w:tc>
          <w:tcPr>
            <w:tcW w:type="dxa" w:w="1984"/>
            <w:vAlign w:val="center"/>
            <w:tcMar>
              <w:top w:w="70" w:type="dxa"/>
              <w:left w:w="90" w:type="dxa"/>
              <w:bottom w:w="70" w:type="dxa"/>
              <w:right w:w="90" w:type="dxa"/>
            </w:tcMar>
          </w:tcPr>
          <w:p>
            <w:pPr>
              <w:spacing w:after="0"/>
            </w:pPr>
            <w:r>
              <w:rPr>
                <w:rFonts w:ascii="Times New Roman" w:hAnsi="Times New Roman" w:eastAsia="Times New Roman"/>
                <w:b w:val="0"/>
                <w:sz w:val="18"/>
              </w:rPr>
              <w:t>SVM</w:t>
            </w:r>
          </w:p>
        </w:tc>
        <w:tc>
          <w:tcPr>
            <w:tcW w:type="dxa" w:w="2948"/>
            <w:vAlign w:val="center"/>
            <w:tcMar>
              <w:top w:w="70" w:type="dxa"/>
              <w:left w:w="90" w:type="dxa"/>
              <w:bottom w:w="70" w:type="dxa"/>
              <w:right w:w="90" w:type="dxa"/>
            </w:tcMar>
          </w:tcPr>
          <w:p>
            <w:pPr>
              <w:spacing w:after="0"/>
            </w:pPr>
            <w:r>
              <w:rPr>
                <w:rFonts w:ascii="Times New Roman" w:hAnsi="Times New Roman" w:eastAsia="Times New Roman"/>
                <w:b w:val="0"/>
                <w:sz w:val="18"/>
              </w:rPr>
              <w:t>Mốc so sánh phi tuyến truyền thống.</w:t>
            </w:r>
          </w:p>
        </w:tc>
        <w:tc>
          <w:tcPr>
            <w:tcW w:type="dxa" w:w="4706"/>
            <w:vAlign w:val="center"/>
            <w:tcMar>
              <w:top w:w="70" w:type="dxa"/>
              <w:left w:w="90" w:type="dxa"/>
              <w:bottom w:w="70" w:type="dxa"/>
              <w:right w:w="90" w:type="dxa"/>
            </w:tcMar>
          </w:tcPr>
          <w:p>
            <w:pPr>
              <w:spacing w:after="0"/>
            </w:pPr>
            <w:r>
              <w:rPr>
                <w:rFonts w:ascii="Times New Roman" w:hAnsi="Times New Roman" w:eastAsia="Times New Roman"/>
                <w:b w:val="0"/>
                <w:sz w:val="18"/>
              </w:rPr>
              <w:t>Khóa kernel, C/γ, ngân sách tìm kiếm và trọng số lớp.</w:t>
            </w:r>
          </w:p>
        </w:tc>
      </w:tr>
      <w:tr>
        <w:trPr>
          <w:cantSplit/>
        </w:trPr>
        <w:tc>
          <w:tcPr>
            <w:tcW w:type="dxa" w:w="1984"/>
            <w:vAlign w:val="center"/>
            <w:tcMar>
              <w:top w:w="70" w:type="dxa"/>
              <w:left w:w="90" w:type="dxa"/>
              <w:bottom w:w="70" w:type="dxa"/>
              <w:right w:w="90" w:type="dxa"/>
            </w:tcMar>
          </w:tcPr>
          <w:p>
            <w:pPr>
              <w:spacing w:after="0"/>
            </w:pPr>
            <w:r>
              <w:rPr>
                <w:rFonts w:ascii="Times New Roman" w:hAnsi="Times New Roman" w:eastAsia="Times New Roman"/>
                <w:b w:val="0"/>
                <w:sz w:val="18"/>
              </w:rPr>
              <w:t>Random Forest</w:t>
            </w:r>
          </w:p>
        </w:tc>
        <w:tc>
          <w:tcPr>
            <w:tcW w:type="dxa" w:w="2948"/>
            <w:vAlign w:val="center"/>
            <w:tcMar>
              <w:top w:w="70" w:type="dxa"/>
              <w:left w:w="90" w:type="dxa"/>
              <w:bottom w:w="70" w:type="dxa"/>
              <w:right w:w="90" w:type="dxa"/>
            </w:tcMar>
          </w:tcPr>
          <w:p>
            <w:pPr>
              <w:spacing w:after="0"/>
            </w:pPr>
            <w:r>
              <w:rPr>
                <w:rFonts w:ascii="Times New Roman" w:hAnsi="Times New Roman" w:eastAsia="Times New Roman"/>
                <w:b w:val="0"/>
                <w:sz w:val="18"/>
              </w:rPr>
              <w:t>Mốc so sánh theo tổ hợp cây.</w:t>
            </w:r>
          </w:p>
        </w:tc>
        <w:tc>
          <w:tcPr>
            <w:tcW w:type="dxa" w:w="4706"/>
            <w:vAlign w:val="center"/>
            <w:tcMar>
              <w:top w:w="70" w:type="dxa"/>
              <w:left w:w="90" w:type="dxa"/>
              <w:bottom w:w="70" w:type="dxa"/>
              <w:right w:w="90" w:type="dxa"/>
            </w:tcMar>
          </w:tcPr>
          <w:p>
            <w:pPr>
              <w:spacing w:after="0"/>
            </w:pPr>
            <w:r>
              <w:rPr>
                <w:rFonts w:ascii="Times New Roman" w:hAnsi="Times New Roman" w:eastAsia="Times New Roman"/>
                <w:b w:val="0"/>
                <w:sz w:val="18"/>
              </w:rPr>
              <w:t>Khóa số cây, độ sâu, số đặc trưng, seed và ngân sách tinh chỉnh.</w:t>
            </w:r>
          </w:p>
        </w:tc>
      </w:tr>
      <w:tr>
        <w:trPr>
          <w:cantSplit/>
        </w:trPr>
        <w:tc>
          <w:tcPr>
            <w:tcW w:type="dxa" w:w="1984"/>
            <w:vAlign w:val="center"/>
            <w:tcMar>
              <w:top w:w="70" w:type="dxa"/>
              <w:left w:w="90" w:type="dxa"/>
              <w:bottom w:w="70" w:type="dxa"/>
              <w:right w:w="90" w:type="dxa"/>
            </w:tcMar>
          </w:tcPr>
          <w:p>
            <w:pPr>
              <w:spacing w:after="0"/>
            </w:pPr>
            <w:r>
              <w:rPr>
                <w:rFonts w:ascii="Times New Roman" w:hAnsi="Times New Roman" w:eastAsia="Times New Roman"/>
                <w:b w:val="0"/>
                <w:sz w:val="18"/>
              </w:rPr>
              <w:t>1D-CNN</w:t>
            </w:r>
          </w:p>
        </w:tc>
        <w:tc>
          <w:tcPr>
            <w:tcW w:type="dxa" w:w="2948"/>
            <w:vAlign w:val="center"/>
            <w:tcMar>
              <w:top w:w="70" w:type="dxa"/>
              <w:left w:w="90" w:type="dxa"/>
              <w:bottom w:w="70" w:type="dxa"/>
              <w:right w:w="90" w:type="dxa"/>
            </w:tcMar>
          </w:tcPr>
          <w:p>
            <w:pPr>
              <w:spacing w:after="0"/>
            </w:pPr>
            <w:r>
              <w:rPr>
                <w:rFonts w:ascii="Times New Roman" w:hAnsi="Times New Roman" w:eastAsia="Times New Roman"/>
                <w:b w:val="0"/>
                <w:sz w:val="18"/>
              </w:rPr>
              <w:t>Mô hình học sâu cho chuỗi thời gian.</w:t>
            </w:r>
          </w:p>
        </w:tc>
        <w:tc>
          <w:tcPr>
            <w:tcW w:type="dxa" w:w="4706"/>
            <w:vAlign w:val="center"/>
            <w:tcMar>
              <w:top w:w="70" w:type="dxa"/>
              <w:left w:w="90" w:type="dxa"/>
              <w:bottom w:w="70" w:type="dxa"/>
              <w:right w:w="90" w:type="dxa"/>
            </w:tcMar>
          </w:tcPr>
          <w:p>
            <w:pPr>
              <w:spacing w:after="0"/>
            </w:pPr>
            <w:r>
              <w:rPr>
                <w:rFonts w:ascii="Times New Roman" w:hAnsi="Times New Roman" w:eastAsia="Times New Roman"/>
                <w:b w:val="0"/>
                <w:sz w:val="18"/>
              </w:rPr>
              <w:t>Tái lập được kiến trúc, kênh đầu vào, seed, số epoch, tiêu chí dừng và checkpoint.</w:t>
            </w:r>
          </w:p>
        </w:tc>
      </w:tr>
      <w:tr>
        <w:trPr>
          <w:cantSplit/>
        </w:trPr>
        <w:tc>
          <w:tcPr>
            <w:tcW w:type="dxa" w:w="1984"/>
            <w:vAlign w:val="center"/>
            <w:tcMar>
              <w:top w:w="70" w:type="dxa"/>
              <w:left w:w="90" w:type="dxa"/>
              <w:bottom w:w="70" w:type="dxa"/>
              <w:right w:w="90" w:type="dxa"/>
            </w:tcMar>
          </w:tcPr>
          <w:p>
            <w:pPr>
              <w:spacing w:after="0"/>
            </w:pPr>
            <w:r>
              <w:rPr>
                <w:rFonts w:ascii="Times New Roman" w:hAnsi="Times New Roman" w:eastAsia="Times New Roman"/>
                <w:b w:val="0"/>
                <w:sz w:val="18"/>
              </w:rPr>
              <w:t>ResNet1D</w:t>
            </w:r>
          </w:p>
        </w:tc>
        <w:tc>
          <w:tcPr>
            <w:tcW w:type="dxa" w:w="2948"/>
            <w:vAlign w:val="center"/>
            <w:tcMar>
              <w:top w:w="70" w:type="dxa"/>
              <w:left w:w="90" w:type="dxa"/>
              <w:bottom w:w="70" w:type="dxa"/>
              <w:right w:w="90" w:type="dxa"/>
            </w:tcMar>
          </w:tcPr>
          <w:p>
            <w:pPr>
              <w:spacing w:after="0"/>
            </w:pPr>
            <w:r>
              <w:rPr>
                <w:rFonts w:ascii="Times New Roman" w:hAnsi="Times New Roman" w:eastAsia="Times New Roman"/>
                <w:b w:val="0"/>
                <w:sz w:val="18"/>
              </w:rPr>
              <w:t>Phương án so sánh tùy chọn.</w:t>
            </w:r>
          </w:p>
        </w:tc>
        <w:tc>
          <w:tcPr>
            <w:tcW w:type="dxa" w:w="4706"/>
            <w:vAlign w:val="center"/>
            <w:tcMar>
              <w:top w:w="70" w:type="dxa"/>
              <w:left w:w="90" w:type="dxa"/>
              <w:bottom w:w="70" w:type="dxa"/>
              <w:right w:w="90" w:type="dxa"/>
            </w:tcMar>
          </w:tcPr>
          <w:p>
            <w:pPr>
              <w:spacing w:after="0"/>
            </w:pPr>
            <w:r>
              <w:rPr>
                <w:rFonts w:ascii="Times New Roman" w:hAnsi="Times New Roman" w:eastAsia="Times New Roman"/>
                <w:b w:val="0"/>
                <w:sz w:val="18"/>
              </w:rPr>
              <w:t>Chỉ ĐƯA VÀO khi xác minh được chế độ cảm biến, kênh đầu vào, fold, tiền xử lý, seed, script và checkpoint; nếu không phải LOẠI CHÍNH THỨC.</w:t>
            </w:r>
          </w:p>
        </w:tc>
      </w:tr>
    </w:tbl>
    <w:p>
      <w:pPr>
        <w:spacing w:after="0"/>
      </w:pPr>
    </w:p>
    <w:p>
      <w:pPr>
        <w:pStyle w:val="Heading3"/>
        <w:keepNext/>
      </w:pPr>
      <w:r>
        <w:rPr>
          <w:rFonts w:ascii="Times New Roman" w:hAnsi="Times New Roman" w:eastAsia="Times New Roman"/>
        </w:rPr>
        <w:t>Bảng 7 cần bổ sung – Cấu hình mô hình, kiểm soát công bằng và kiểm tra rò rỉ dữ liệu</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Nhóm kiểm soát</w:t>
            </w:r>
          </w:p>
        </w:tc>
        <w:tc>
          <w:tcPr>
            <w:tcW w:type="dxa" w:w="7370"/>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 phải báo cáo</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Nguồn gốc thực nghiệm của mô hình</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Dạng đầu vào; kiến trúc/tham số; phiên bản phần mềm; chính sách seed; mã băm checkpoint nếu có.</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Kiểm soát công bằng</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Cùng phân hoạch; cùng mã tính thước đo; ngân sách tinh chỉnh tương đương; tiêu chí dừng được công bố.</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Kiểm tra rò rỉ dữ liệu</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Phân nhóm trước khi chia cửa sổ; chuẩn hóa/chọn đặc trưng/tinh chỉnh chỉ trong tập huấn luyện; nhóm kiểm tra không được tái sử dụng.</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Khả năng tái lập</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Phiên bản mã nguồn; môi trường thực thi; seed; lưu kết quả dự đoán kèm mã nhóm.</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Nhật ký quyết định</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Quyết định ĐƯA VÀO/LOẠI CHÍNH THỨC ResNet1D và lý do; mọi sai lệch so với quy trình đã khóa.</w:t>
            </w:r>
          </w:p>
        </w:tc>
      </w:tr>
    </w:tbl>
    <w:p>
      <w:pPr>
        <w:spacing w:after="0"/>
      </w:pPr>
    </w:p>
    <w:p>
      <w:pPr>
        <w:pStyle w:val="Heading2"/>
        <w:keepNext/>
      </w:pPr>
      <w:r>
        <w:rPr>
          <w:rFonts w:ascii="Times New Roman" w:hAnsi="Times New Roman" w:eastAsia="Times New Roman"/>
        </w:rPr>
        <w:t>4.7. Thước đo và phương pháp tổng hợp</w:t>
      </w:r>
    </w:p>
    <w:p>
      <w:pPr>
        <w:pStyle w:val="ListBullet"/>
        <w:spacing w:after="40"/>
        <w:ind w:left="283"/>
      </w:pPr>
      <w:r>
        <w:rPr>
          <w:rFonts w:ascii="Times New Roman" w:hAnsi="Times New Roman" w:eastAsia="Times New Roman"/>
        </w:rPr>
        <w:t>Thước đo chính: macro-F1 được tính riêng cho từng nhóm kiểm tra độc lập.</w:t>
      </w:r>
    </w:p>
    <w:p>
      <w:pPr>
        <w:pStyle w:val="ListBullet"/>
        <w:spacing w:after="40"/>
        <w:ind w:left="283"/>
      </w:pPr>
      <w:r>
        <w:rPr>
          <w:rFonts w:ascii="Times New Roman" w:hAnsi="Times New Roman" w:eastAsia="Times New Roman"/>
        </w:rPr>
        <w:t>Thước đo bổ sung: balanced accuracy, F1 theo từng lớp, accuracy khi chứng minh được cân bằng lớp và ma trận nhầm lẫn.</w:t>
      </w:r>
    </w:p>
    <w:p>
      <w:pPr>
        <w:pStyle w:val="ListBullet"/>
        <w:spacing w:after="40"/>
        <w:ind w:left="283"/>
      </w:pPr>
      <w:r>
        <w:rPr>
          <w:rFonts w:ascii="Times New Roman" w:hAnsi="Times New Roman" w:eastAsia="Times New Roman"/>
        </w:rPr>
        <w:t>Tóm tắt bằng trung vị, IQR/khoảng biến thiên và giá trị của từng nhóm; không chỉ báo cáo một giá trị trung bình tổng hợp.</w:t>
      </w:r>
    </w:p>
    <w:p>
      <w:pPr>
        <w:pStyle w:val="ListBullet"/>
        <w:spacing w:after="40"/>
        <w:ind w:left="283"/>
      </w:pPr>
      <w:r>
        <w:rPr>
          <w:rFonts w:ascii="Times New Roman" w:hAnsi="Times New Roman" w:eastAsia="Times New Roman"/>
        </w:rPr>
        <w:t>Không bootstrap từng cửa sổ riêng lẻ và không coi điểm số của các phân hoạch LORO là các bộ dữ liệu độc lập.</w:t>
      </w:r>
    </w:p>
    <w:p>
      <w:pPr>
        <w:pStyle w:val="Heading2"/>
        <w:keepNext/>
      </w:pPr>
      <w:r>
        <w:rPr>
          <w:rFonts w:ascii="Times New Roman" w:hAnsi="Times New Roman" w:eastAsia="Times New Roman"/>
        </w:rPr>
        <w:t>4.8. Bất định, kích thước hiệu ứng và phân tích phân bố không thực nghiệm</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Thành phần</w:t>
            </w:r>
          </w:p>
        </w:tc>
        <w:tc>
          <w:tcPr>
            <w:tcW w:type="dxa" w:w="7370"/>
            <w:vAlign w:val="center"/>
            <w:shd w:fill="D9E2F3"/>
            <w:tcMar>
              <w:top w:w="70" w:type="dxa"/>
              <w:left w:w="90" w:type="dxa"/>
              <w:bottom w:w="70" w:type="dxa"/>
              <w:right w:w="90" w:type="dxa"/>
            </w:tcMar>
          </w:tcPr>
          <w:p>
            <w:pPr>
              <w:spacing w:after="0"/>
            </w:pPr>
            <w:r>
              <w:rPr>
                <w:rFonts w:ascii="Times New Roman" w:hAnsi="Times New Roman" w:eastAsia="Times New Roman"/>
                <w:b/>
                <w:sz w:val="18"/>
              </w:rPr>
              <w:t>Yêu cầu phương pháp</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Báo cáo ở cấp nhóm/lần chạy</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Mọi kết quả của nhóm kiểm tra độc lập phải được trình bày trong bài chính hoặc tài liệu bổ sung.</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So sánh theo cặp</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So sánh S1–S2–S1+S2 và các cặp mô hình trên cùng nhóm kiểm tra.</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Kích thước hiệu ứng</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Chọn trước thước đo phù hợp; không để p-value thay thế mức độ hiệu ứng.</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Hoán vị</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Hoán vị tại đơn vị có tính trao đổi đã xác minh; chạy lại toàn bộ pipeline; báo số lần hoán vị và p-value thực nghiệm.</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Kiểm định thăm dò</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Nếu sử dụng Wilcoxon/Friedman phải ghi là thăm dò vì các fold có tập huấn luyện chồng lấn.</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Khoảng tin cậy</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Chỉ báo cáo khi có quy trình tôn trọng cấu trúc nhóm và đã được phê duyệt.</w:t>
            </w:r>
          </w:p>
        </w:tc>
      </w:tr>
    </w:tbl>
    <w:p>
      <w:pPr>
        <w:spacing w:after="0"/>
      </w:pPr>
    </w:p>
    <w:p>
      <w:pPr>
        <w:pStyle w:val="Heading2"/>
        <w:keepNext/>
      </w:pPr>
      <w:r>
        <w:rPr>
          <w:rFonts w:ascii="Times New Roman" w:hAnsi="Times New Roman" w:eastAsia="Times New Roman"/>
        </w:rPr>
        <w:t>4.9. Phân tích độ nhạy</w:t>
      </w:r>
    </w:p>
    <w:p>
      <w:pPr>
        <w:pStyle w:val="ListBullet"/>
        <w:spacing w:after="40"/>
        <w:ind w:left="283"/>
      </w:pPr>
      <w:r>
        <w:rPr>
          <w:rFonts w:ascii="Times New Roman" w:hAnsi="Times New Roman" w:eastAsia="Times New Roman"/>
        </w:rPr>
        <w:t>So sánh cửa sổ không chồng lấn với mức chồng lấn chính.</w:t>
      </w:r>
    </w:p>
    <w:p>
      <w:pPr>
        <w:pStyle w:val="ListBullet"/>
        <w:spacing w:after="40"/>
        <w:ind w:left="283"/>
      </w:pPr>
      <w:r>
        <w:rPr>
          <w:rFonts w:ascii="Times New Roman" w:hAnsi="Times New Roman" w:eastAsia="Times New Roman"/>
        </w:rPr>
        <w:t>Mức chồng lấn thay thế.</w:t>
      </w:r>
    </w:p>
    <w:p>
      <w:pPr>
        <w:pStyle w:val="ListBullet"/>
        <w:spacing w:after="40"/>
        <w:ind w:left="283"/>
      </w:pPr>
      <w:r>
        <w:rPr>
          <w:rFonts w:ascii="Times New Roman" w:hAnsi="Times New Roman" w:eastAsia="Times New Roman"/>
        </w:rPr>
        <w:t>Kết quả theo từng dạng kích động nếu số nhóm đủ hỗ trợ.</w:t>
      </w:r>
    </w:p>
    <w:p>
      <w:pPr>
        <w:pStyle w:val="ListBullet"/>
        <w:spacing w:after="40"/>
        <w:ind w:left="283"/>
      </w:pPr>
      <w:r>
        <w:rPr>
          <w:rFonts w:ascii="Times New Roman" w:hAnsi="Times New Roman" w:eastAsia="Times New Roman"/>
        </w:rPr>
        <w:t>Loại các nhóm có cờ cảnh báo chất lượng.</w:t>
      </w:r>
    </w:p>
    <w:p>
      <w:pPr>
        <w:pStyle w:val="ListBullet"/>
        <w:spacing w:after="40"/>
        <w:ind w:left="283"/>
      </w:pPr>
      <w:r>
        <w:rPr>
          <w:rFonts w:ascii="Times New Roman" w:hAnsi="Times New Roman" w:eastAsia="Times New Roman"/>
        </w:rPr>
        <w:t>Độ nhạy theo seed.</w:t>
      </w:r>
    </w:p>
    <w:p>
      <w:pPr>
        <w:pStyle w:val="ListBullet"/>
        <w:spacing w:after="40"/>
        <w:ind w:left="283"/>
      </w:pPr>
      <w:r>
        <w:rPr>
          <w:rFonts w:ascii="Times New Roman" w:hAnsi="Times New Roman" w:eastAsia="Times New Roman"/>
        </w:rPr>
        <w:t>So sánh khi đưa vào/loại ResNet1D nếu nguồn gốc thực nghiệm đã được xác minh.</w:t>
      </w:r>
    </w:p>
    <w:p>
      <w:pPr>
        <w:pStyle w:val="Heading1"/>
        <w:keepNext/>
      </w:pPr>
      <w:r>
        <w:rPr>
          <w:rFonts w:ascii="Times New Roman" w:hAnsi="Times New Roman" w:eastAsia="Times New Roman"/>
        </w:rPr>
        <w:t>7. Phần 5 – Kết quả</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blHeader w:val="true"/>
        </w:trPr>
        <w:tc>
          <w:tcPr>
            <w:tcW w:type="dxa" w:w="4986"/>
            <w:vAlign w:val="center"/>
            <w:shd w:fill="E7E6E6"/>
            <w:tcMar>
              <w:top w:w="70" w:type="dxa"/>
              <w:left w:w="90" w:type="dxa"/>
              <w:bottom w:w="70" w:type="dxa"/>
              <w:right w:w="90" w:type="dxa"/>
            </w:tcMar>
          </w:tcPr>
          <w:p>
            <w:pPr>
              <w:spacing w:after="0"/>
            </w:pPr>
            <w:r>
              <w:rPr>
                <w:rFonts w:ascii="Times New Roman" w:hAnsi="Times New Roman" w:eastAsia="Times New Roman"/>
                <w:b/>
                <w:sz w:val="18"/>
              </w:rPr>
              <w:t>Nguyên tắc trình bày kết quả</w:t>
            </w:r>
          </w:p>
        </w:tc>
        <w:tc>
          <w:tcPr>
            <w:tcW w:type="dxa" w:w="4986"/>
            <w:vAlign w:val="center"/>
            <w:tcMar>
              <w:top w:w="70" w:type="dxa"/>
              <w:left w:w="90" w:type="dxa"/>
              <w:bottom w:w="70" w:type="dxa"/>
              <w:right w:w="90" w:type="dxa"/>
            </w:tcMar>
          </w:tcPr>
          <w:p>
            <w:pPr>
              <w:spacing w:after="0"/>
            </w:pPr>
            <w:r>
              <w:rPr>
                <w:rFonts w:ascii="Times New Roman" w:hAnsi="Times New Roman" w:eastAsia="Times New Roman"/>
                <w:b/>
                <w:sz w:val="18"/>
              </w:rPr>
              <w:t>Phần Kết quả phải đi theo logic bằng chứng, không đi theo lịch sử chạy mô hình. Mọi con số phải truy được về nhóm kiểm tra độc lập, cấu hình cảm biến, họ mô hình, seed/phiên bản mã và bảng/hình tương ứng.</w:t>
            </w:r>
          </w:p>
        </w:tc>
      </w:tr>
    </w:tbl>
    <w:p>
      <w:pPr>
        <w:spacing w:after="0"/>
      </w:pPr>
    </w:p>
    <w:p>
      <w:pPr>
        <w:pStyle w:val="Heading2"/>
        <w:keepNext/>
      </w:pPr>
      <w:r>
        <w:rPr>
          <w:rFonts w:ascii="Times New Roman" w:hAnsi="Times New Roman" w:eastAsia="Times New Roman"/>
        </w:rPr>
        <w:t>5.1. Kiểm toán bộ dữ liệu và quy trình</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Đầu ra chính</w:t>
            </w:r>
          </w:p>
        </w:tc>
        <w:tc>
          <w:tcPr>
            <w:tcW w:type="dxa" w:w="7370"/>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Bảng 4</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Số nhóm độc lập, lần ghi đo, độ bao phủ trạng thái × kích động, cảm biến và tình trạng đưa vào/loại.</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Bảng 5</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Kết quả kiểm toán chất lượng dữ liệu và loại trừ.</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Bảng 6</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Thiết kế phân hoạch chung LORO/LOGO.</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Bảng 7</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Danh sách kiểm tra rò rỉ/công bằng/nguồn gốc thực nghiệm; đánh dấu ĐẠT/KHÔNG ĐẠT/SAI LỆCH.</w:t>
            </w:r>
          </w:p>
        </w:tc>
      </w:tr>
    </w:tbl>
    <w:p>
      <w:pPr>
        <w:spacing w:after="0"/>
      </w:pPr>
    </w:p>
    <w:p>
      <w:pPr>
        <w:pStyle w:val="Heading2"/>
        <w:keepNext/>
      </w:pPr>
      <w:r>
        <w:rPr>
          <w:rFonts w:ascii="Times New Roman" w:hAnsi="Times New Roman" w:eastAsia="Times New Roman"/>
        </w:rPr>
        <w:t>5.2. Kết quả chính theo từng nhóm kiểm tra độc lập</w:t>
      </w:r>
    </w:p>
    <w:p>
      <w:pPr>
        <w:pStyle w:val="Heading3"/>
        <w:keepNext/>
      </w:pPr>
      <w:r>
        <w:rPr>
          <w:rFonts w:ascii="Times New Roman" w:hAnsi="Times New Roman" w:eastAsia="Times New Roman"/>
        </w:rPr>
        <w:t>Bảng 8 cần bổ sung – Kết quả phân loại chính ở cấp nhóm/lần chạy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blHeader w:val="true"/>
        </w:trPr>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Hàng</w:t>
            </w:r>
          </w:p>
        </w:tc>
        <w:tc>
          <w:tcPr>
            <w:tcW w:type="dxa" w:w="4819"/>
            <w:vAlign w:val="center"/>
            <w:shd w:fill="D9E2F3"/>
            <w:tcMar>
              <w:top w:w="70" w:type="dxa"/>
              <w:left w:w="90" w:type="dxa"/>
              <w:bottom w:w="70" w:type="dxa"/>
              <w:right w:w="90" w:type="dxa"/>
            </w:tcMar>
          </w:tcPr>
          <w:p>
            <w:pPr>
              <w:spacing w:after="0"/>
            </w:pPr>
            <w:r>
              <w:rPr>
                <w:rFonts w:ascii="Times New Roman" w:hAnsi="Times New Roman" w:eastAsia="Times New Roman"/>
                <w:b/>
                <w:sz w:val="18"/>
              </w:rPr>
              <w:t>Cột</w:t>
            </w:r>
          </w:p>
        </w:tc>
        <w:tc>
          <w:tcPr>
            <w:tcW w:type="dxa" w:w="2551"/>
            <w:vAlign w:val="center"/>
            <w:shd w:fill="D9E2F3"/>
            <w:tcMar>
              <w:top w:w="70" w:type="dxa"/>
              <w:left w:w="90" w:type="dxa"/>
              <w:bottom w:w="70" w:type="dxa"/>
              <w:right w:w="90" w:type="dxa"/>
            </w:tcMar>
          </w:tcPr>
          <w:p>
            <w:pPr>
              <w:spacing w:after="0"/>
            </w:pPr>
            <w:r>
              <w:rPr>
                <w:rFonts w:ascii="Times New Roman" w:hAnsi="Times New Roman" w:eastAsia="Times New Roman"/>
                <w:b/>
                <w:sz w:val="18"/>
              </w:rPr>
              <w:t>Cách tóm tắt</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Mã nhóm kiểm tra độc lập</w:t>
            </w:r>
          </w:p>
        </w:tc>
        <w:tc>
          <w:tcPr>
            <w:tcW w:type="dxa" w:w="4819"/>
            <w:vAlign w:val="center"/>
            <w:tcMar>
              <w:top w:w="70" w:type="dxa"/>
              <w:left w:w="90" w:type="dxa"/>
              <w:bottom w:w="70" w:type="dxa"/>
              <w:right w:w="90" w:type="dxa"/>
            </w:tcMar>
          </w:tcPr>
          <w:p>
            <w:pPr>
              <w:spacing w:after="0"/>
            </w:pPr>
            <w:r>
              <w:rPr>
                <w:rFonts w:ascii="Times New Roman" w:hAnsi="Times New Roman" w:eastAsia="Times New Roman"/>
                <w:b w:val="0"/>
                <w:sz w:val="18"/>
              </w:rPr>
              <w:t>Mỗi tổ hợp cấu hình cảm biến × họ mô hình: macro-F1 và balanced accuracy.</w:t>
            </w:r>
          </w:p>
        </w:tc>
        <w:tc>
          <w:tcPr>
            <w:tcW w:type="dxa" w:w="2551"/>
            <w:vAlign w:val="center"/>
            <w:tcMar>
              <w:top w:w="70" w:type="dxa"/>
              <w:left w:w="90" w:type="dxa"/>
              <w:bottom w:w="70" w:type="dxa"/>
              <w:right w:w="90" w:type="dxa"/>
            </w:tcMar>
          </w:tcPr>
          <w:p>
            <w:pPr>
              <w:spacing w:after="0"/>
            </w:pPr>
            <w:r>
              <w:rPr>
                <w:rFonts w:ascii="Times New Roman" w:hAnsi="Times New Roman" w:eastAsia="Times New Roman"/>
                <w:b w:val="0"/>
                <w:sz w:val="18"/>
              </w:rPr>
              <w:t>Trung vị; IQR/khoảng biến thiên; min–max; số nhóm hợp lệ.</w:t>
            </w:r>
          </w:p>
        </w:tc>
      </w:tr>
    </w:tbl>
    <w:p>
      <w:pPr>
        <w:spacing w:after="0"/>
      </w:pPr>
    </w:p>
    <w:p>
      <w:pPr>
        <w:pStyle w:val="Heading3"/>
        <w:keepNext/>
      </w:pPr>
      <w:r>
        <w:rPr>
          <w:rFonts w:ascii="Times New Roman" w:hAnsi="Times New Roman" w:eastAsia="Times New Roman"/>
        </w:rPr>
        <w:t>Hình 5 cần bổ sung – Biểu đồ kết quả ở cấp nhóm/lần chạy</w:t>
      </w:r>
    </w:p>
    <w:p>
      <w:pPr>
        <w:pStyle w:val="ListBullet"/>
        <w:spacing w:after="40"/>
        <w:ind w:left="283"/>
      </w:pPr>
      <w:r>
        <w:rPr>
          <w:rFonts w:ascii="Times New Roman" w:hAnsi="Times New Roman" w:eastAsia="Times New Roman"/>
        </w:rPr>
        <w:t>Biểu đồ điểm/dải điểm phải hiển thị từng nhóm kiểm tra độc lập; không chỉ dùng biểu đồ cột của giá trị trung bình.</w:t>
      </w:r>
    </w:p>
    <w:p>
      <w:pPr>
        <w:pStyle w:val="ListBullet"/>
        <w:spacing w:after="40"/>
        <w:ind w:left="283"/>
      </w:pPr>
      <w:r>
        <w:rPr>
          <w:rFonts w:ascii="Times New Roman" w:hAnsi="Times New Roman" w:eastAsia="Times New Roman"/>
        </w:rPr>
        <w:t>Mỗi khung biểu đồ dành cho một mô hình hoặc một cấu hình cảm biến; sử dụng cùng trục tung để so sánh.</w:t>
      </w:r>
    </w:p>
    <w:p>
      <w:pPr>
        <w:pStyle w:val="ListBullet"/>
        <w:spacing w:after="40"/>
        <w:ind w:left="283"/>
      </w:pPr>
      <w:r>
        <w:rPr>
          <w:rFonts w:ascii="Times New Roman" w:hAnsi="Times New Roman" w:eastAsia="Times New Roman"/>
        </w:rPr>
        <w:t>Có thể nối các điểm thuộc cùng một nhóm bằng đường mảnh khi trình bày so sánh cặp giữa các cấu hình cảm biến.</w:t>
      </w:r>
    </w:p>
    <w:p>
      <w:pPr>
        <w:pStyle w:val="Heading2"/>
        <w:keepNext/>
      </w:pPr>
      <w:r>
        <w:rPr>
          <w:rFonts w:ascii="Times New Roman" w:hAnsi="Times New Roman" w:eastAsia="Times New Roman"/>
        </w:rPr>
        <w:t>5.3. So sánh cấu hình cảm biến</w:t>
      </w:r>
    </w:p>
    <w:p>
      <w:pPr>
        <w:pStyle w:val="Heading3"/>
        <w:keepNext/>
      </w:pPr>
      <w:r>
        <w:rPr>
          <w:rFonts w:ascii="Times New Roman" w:hAnsi="Times New Roman" w:eastAsia="Times New Roman"/>
        </w:rPr>
        <w:t>Bảng 9 cần bổ sung – So sánh cặp giữa các cấu hình cảm biến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438"/>
            <w:vAlign w:val="center"/>
            <w:shd w:fill="D9E2F3"/>
            <w:tcMar>
              <w:top w:w="70" w:type="dxa"/>
              <w:left w:w="90" w:type="dxa"/>
              <w:bottom w:w="70" w:type="dxa"/>
              <w:right w:w="90" w:type="dxa"/>
            </w:tcMar>
          </w:tcPr>
          <w:p>
            <w:pPr>
              <w:spacing w:after="0"/>
            </w:pPr>
            <w:r>
              <w:rPr>
                <w:rFonts w:ascii="Times New Roman" w:hAnsi="Times New Roman" w:eastAsia="Times New Roman"/>
                <w:b/>
                <w:sz w:val="18"/>
              </w:rPr>
              <w:t>So sánh</w:t>
            </w:r>
          </w:p>
        </w:tc>
        <w:tc>
          <w:tcPr>
            <w:tcW w:type="dxa" w:w="7200"/>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 báo cáo</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S1+S2 so với S1</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Chênh lệch macro-F1 theo cặp ở từng nhóm; kích thước hiệu ứng; chênh lệch trung vị; kết quả bất định/phân bố không thực nghiệm.</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S1+S2 so với S2</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Báo cáo tương tự.</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S1 so với S2</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Báo cáo tương tự; hỗ trợ diễn giải ảnh hưởng vị trí cảm biến.</w:t>
            </w:r>
          </w:p>
        </w:tc>
      </w:tr>
      <w:tr>
        <w:trPr>
          <w:cantSplit/>
        </w:trPr>
        <w:tc>
          <w:tcPr>
            <w:tcW w:type="dxa" w:w="2438"/>
            <w:vAlign w:val="center"/>
            <w:tcMar>
              <w:top w:w="70" w:type="dxa"/>
              <w:left w:w="90" w:type="dxa"/>
              <w:bottom w:w="70" w:type="dxa"/>
              <w:right w:w="90" w:type="dxa"/>
            </w:tcMar>
          </w:tcPr>
          <w:p>
            <w:pPr>
              <w:spacing w:after="0"/>
            </w:pPr>
            <w:r>
              <w:rPr>
                <w:rFonts w:ascii="Times New Roman" w:hAnsi="Times New Roman" w:eastAsia="Times New Roman"/>
                <w:b w:val="0"/>
                <w:sz w:val="18"/>
              </w:rPr>
              <w:t>Tính nhất quán</w:t>
            </w:r>
          </w:p>
        </w:tc>
        <w:tc>
          <w:tcPr>
            <w:tcW w:type="dxa" w:w="7200"/>
            <w:vAlign w:val="center"/>
            <w:tcMar>
              <w:top w:w="70" w:type="dxa"/>
              <w:left w:w="90" w:type="dxa"/>
              <w:bottom w:w="70" w:type="dxa"/>
              <w:right w:w="90" w:type="dxa"/>
            </w:tcMar>
          </w:tcPr>
          <w:p>
            <w:pPr>
              <w:spacing w:after="0"/>
            </w:pPr>
            <w:r>
              <w:rPr>
                <w:rFonts w:ascii="Times New Roman" w:hAnsi="Times New Roman" w:eastAsia="Times New Roman"/>
                <w:b w:val="0"/>
                <w:sz w:val="18"/>
              </w:rPr>
              <w:t>Số hoặc tỷ lệ nhóm có cùng chiều cải thiện; không suy ra tính tối ưu phổ quát.</w:t>
            </w:r>
          </w:p>
        </w:tc>
      </w:tr>
    </w:tbl>
    <w:p>
      <w:pPr>
        <w:spacing w:after="0"/>
      </w:pPr>
    </w:p>
    <w:p>
      <w:pPr>
        <w:pStyle w:val="Heading3"/>
        <w:keepNext/>
      </w:pPr>
      <w:r>
        <w:rPr>
          <w:rFonts w:ascii="Times New Roman" w:hAnsi="Times New Roman" w:eastAsia="Times New Roman"/>
        </w:rPr>
        <w:t>Hình 6 cần bổ sung – Hiệu ứng theo cặp của cấu hình cảm biến</w:t>
      </w:r>
    </w:p>
    <w:p>
      <w:pPr>
        <w:pStyle w:val="ListBullet"/>
        <w:spacing w:after="40"/>
        <w:ind w:left="283"/>
      </w:pPr>
      <w:r>
        <w:rPr>
          <w:rFonts w:ascii="Times New Roman" w:hAnsi="Times New Roman" w:eastAsia="Times New Roman"/>
        </w:rPr>
        <w:t>Sử dụng biểu đồ điểm nối hoặc phân bố của chênh lệch theo cặp.</w:t>
      </w:r>
    </w:p>
    <w:p>
      <w:pPr>
        <w:pStyle w:val="ListBullet"/>
        <w:spacing w:after="40"/>
        <w:ind w:left="283"/>
      </w:pPr>
      <w:r>
        <w:rPr>
          <w:rFonts w:ascii="Times New Roman" w:hAnsi="Times New Roman" w:eastAsia="Times New Roman"/>
        </w:rPr>
        <w:t>Thể hiện nhóm nào được cải thiện và nhóm nào không được cải thiện khi bổ sung cảm biến.</w:t>
      </w:r>
    </w:p>
    <w:p>
      <w:pPr>
        <w:pStyle w:val="ListBullet"/>
        <w:spacing w:after="40"/>
        <w:ind w:left="283"/>
      </w:pPr>
      <w:r>
        <w:rPr>
          <w:rFonts w:ascii="Times New Roman" w:hAnsi="Times New Roman" w:eastAsia="Times New Roman"/>
        </w:rPr>
        <w:t>Nếu hiệu ứng cảm biến phụ thuộc mô hình, chia khung biểu đồ theo họ mô hình.</w:t>
      </w:r>
    </w:p>
    <w:p>
      <w:pPr>
        <w:pStyle w:val="Heading2"/>
        <w:keepNext/>
      </w:pPr>
      <w:r>
        <w:rPr>
          <w:rFonts w:ascii="Times New Roman" w:hAnsi="Times New Roman" w:eastAsia="Times New Roman"/>
        </w:rPr>
        <w:t>5.4. So sánh họ mô hình</w:t>
      </w:r>
    </w:p>
    <w:p>
      <w:pPr>
        <w:pStyle w:val="Heading3"/>
        <w:keepNext/>
      </w:pPr>
      <w:r>
        <w:rPr>
          <w:rFonts w:ascii="Times New Roman" w:hAnsi="Times New Roman" w:eastAsia="Times New Roman"/>
        </w:rPr>
        <w:t>Bảng 10 cần bổ sung – So sánh họ mô hình trong từng cấu hình cảm biến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w:t>
            </w:r>
          </w:p>
        </w:tc>
        <w:tc>
          <w:tcPr>
            <w:tcW w:type="dxa" w:w="7370"/>
            <w:vAlign w:val="center"/>
            <w:shd w:fill="D9E2F3"/>
            <w:tcMar>
              <w:top w:w="70" w:type="dxa"/>
              <w:left w:w="90" w:type="dxa"/>
              <w:bottom w:w="70" w:type="dxa"/>
              <w:right w:w="90" w:type="dxa"/>
            </w:tcMar>
          </w:tcPr>
          <w:p>
            <w:pPr>
              <w:spacing w:after="0"/>
            </w:pPr>
            <w:r>
              <w:rPr>
                <w:rFonts w:ascii="Times New Roman" w:hAnsi="Times New Roman" w:eastAsia="Times New Roman"/>
                <w:b/>
                <w:sz w:val="18"/>
              </w:rPr>
              <w:t>Yêu cầu</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Chênh lệch theo cặp ở cấp nhóm</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So sánh trên cùng nhóm kiểm tra độc lập và trong cùng cấu hình cảm biến.</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Mức độ hiệu ứng</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Báo cáo kích thước hiệu ứng và phân bố mô tả.</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Diễn giải</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Chỉ kết luận trong mô hình thí nghiệm, cấu hình cảm biến và quy trình hiện tại.</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ResNet1D</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Chỉ xuất hiện khi nguồn gốc thực nghiệm được xác minh; nếu loại phải ghi rõ trong Phương pháp và Kết quả.</w:t>
            </w:r>
          </w:p>
        </w:tc>
      </w:tr>
    </w:tbl>
    <w:p>
      <w:pPr>
        <w:spacing w:after="0"/>
      </w:pPr>
    </w:p>
    <w:p>
      <w:pPr>
        <w:pStyle w:val="Heading2"/>
        <w:keepNext/>
      </w:pPr>
      <w:r>
        <w:rPr>
          <w:rFonts w:ascii="Times New Roman" w:hAnsi="Times New Roman" w:eastAsia="Times New Roman"/>
        </w:rPr>
        <w:t>5.5. Dạng nhầm lẫn theo từng lớp</w:t>
      </w:r>
    </w:p>
    <w:p>
      <w:pPr>
        <w:pStyle w:val="Heading3"/>
        <w:keepNext/>
      </w:pPr>
      <w:r>
        <w:rPr>
          <w:rFonts w:ascii="Times New Roman" w:hAnsi="Times New Roman" w:eastAsia="Times New Roman"/>
        </w:rPr>
        <w:t>Bảng 11 và Hình 7 cần bổ sung – Thước đo theo từng lớp và ma trận nhầm lẫn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Đầu ra</w:t>
            </w:r>
          </w:p>
        </w:tc>
        <w:tc>
          <w:tcPr>
            <w:tcW w:type="dxa" w:w="7370"/>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Bảng 11</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F1 theo từng lớp cho từng cấu hình cảm biến × mô hình; hỗ trợ nhận diện trạng thái khó phân biệt.</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Hình 7</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Cụm ma trận nhầm lẫn tổng hợp; sử dụng cùng thứ tự lớp và cùng thang màu.</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Tài liệu bổ sung</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Ma trận nhầm lẫn theo từng nhóm kiểm tra độc lập nếu số lượng lớn.</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Ranh giới</w:t>
            </w:r>
          </w:p>
        </w:tc>
        <w:tc>
          <w:tcPr>
            <w:tcW w:type="dxa" w:w="7370"/>
            <w:vAlign w:val="center"/>
            <w:tcMar>
              <w:top w:w="70" w:type="dxa"/>
              <w:left w:w="90" w:type="dxa"/>
              <w:bottom w:w="70" w:type="dxa"/>
              <w:right w:w="90" w:type="dxa"/>
            </w:tcMar>
          </w:tcPr>
          <w:p>
            <w:pPr>
              <w:spacing w:after="0"/>
            </w:pPr>
            <w:r>
              <w:rPr>
                <w:rFonts w:ascii="Times New Roman" w:hAnsi="Times New Roman" w:eastAsia="Times New Roman"/>
                <w:b w:val="0"/>
                <w:sz w:val="18"/>
              </w:rPr>
              <w:t>Giải thích cơ học chỉ là giả thuyết, chưa được xác nhận; không suy luận suy giảm độ cứng hoặc lực siết bu lông.</w:t>
            </w:r>
          </w:p>
        </w:tc>
      </w:tr>
    </w:tbl>
    <w:p>
      <w:pPr>
        <w:spacing w:after="0"/>
      </w:pPr>
    </w:p>
    <w:p>
      <w:pPr>
        <w:pStyle w:val="Heading2"/>
        <w:keepNext/>
      </w:pPr>
      <w:r>
        <w:rPr>
          <w:rFonts w:ascii="Times New Roman" w:hAnsi="Times New Roman" w:eastAsia="Times New Roman"/>
        </w:rPr>
        <w:t>5.6. Kết quả phân bố không thực nghiệm</w:t>
      </w:r>
    </w:p>
    <w:p>
      <w:pPr>
        <w:pStyle w:val="Heading3"/>
        <w:keepNext/>
      </w:pPr>
      <w:r>
        <w:rPr>
          <w:rFonts w:ascii="Times New Roman" w:hAnsi="Times New Roman" w:eastAsia="Times New Roman"/>
        </w:rPr>
        <w:t>Hình 8 cần bổ sung – Phân bố không thực nghiệm có bảo toàn nhóm</w:t>
      </w:r>
    </w:p>
    <w:p>
      <w:pPr>
        <w:pStyle w:val="ListBullet"/>
        <w:spacing w:after="40"/>
        <w:ind w:left="283"/>
      </w:pPr>
      <w:r>
        <w:rPr>
          <w:rFonts w:ascii="Times New Roman" w:hAnsi="Times New Roman" w:eastAsia="Times New Roman"/>
        </w:rPr>
        <w:t>Biểu đồ tần suất/mật độ của thống kê khi hoán vị nhãn.</w:t>
      </w:r>
    </w:p>
    <w:p>
      <w:pPr>
        <w:pStyle w:val="ListBullet"/>
        <w:spacing w:after="40"/>
        <w:ind w:left="283"/>
      </w:pPr>
      <w:r>
        <w:rPr>
          <w:rFonts w:ascii="Times New Roman" w:hAnsi="Times New Roman" w:eastAsia="Times New Roman"/>
        </w:rPr>
        <w:t>Đường thẳng đứng biểu diễn thống kê quan sát được.</w:t>
      </w:r>
    </w:p>
    <w:p>
      <w:pPr>
        <w:pStyle w:val="ListBullet"/>
        <w:spacing w:after="40"/>
        <w:ind w:left="283"/>
      </w:pPr>
      <w:r>
        <w:rPr>
          <w:rFonts w:ascii="Times New Roman" w:hAnsi="Times New Roman" w:eastAsia="Times New Roman"/>
        </w:rPr>
        <w:t>Chú thích hình phải ghi rõ đơn vị hoán vị, số lần hoán vị, việc chạy lại toàn bộ pipeline và p-value thực nghiệm.</w:t>
      </w:r>
    </w:p>
    <w:p>
      <w:pPr>
        <w:pStyle w:val="ListBullet"/>
        <w:spacing w:after="40"/>
        <w:ind w:left="283"/>
      </w:pPr>
      <w:r>
        <w:rPr>
          <w:rFonts w:ascii="Times New Roman" w:hAnsi="Times New Roman" w:eastAsia="Times New Roman"/>
        </w:rPr>
        <w:t>Chỉ sau khi có hình này mới được viết “kết quả vượt mức ngẫu nhiên thực nghiệm”.</w:t>
      </w:r>
    </w:p>
    <w:p>
      <w:pPr>
        <w:pStyle w:val="Heading2"/>
        <w:keepNext/>
      </w:pPr>
      <w:r>
        <w:rPr>
          <w:rFonts w:ascii="Times New Roman" w:hAnsi="Times New Roman" w:eastAsia="Times New Roman"/>
        </w:rPr>
        <w:t>5.7. Kết quả phân tích độ nhạy</w:t>
      </w:r>
    </w:p>
    <w:p>
      <w:pPr>
        <w:pStyle w:val="Heading3"/>
        <w:keepNext/>
      </w:pPr>
      <w:r>
        <w:rPr>
          <w:rFonts w:ascii="Times New Roman" w:hAnsi="Times New Roman" w:eastAsia="Times New Roman"/>
        </w:rPr>
        <w:t>Bảng 12 cần bổ sung – Tóm tắt phân tích độ nhạy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493"/>
        <w:gridCol w:w="2493"/>
        <w:gridCol w:w="2493"/>
        <w:gridCol w:w="2493"/>
      </w:tblGrid>
      <w:tr>
        <w:trPr>
          <w:tblHeader w:val="true"/>
          <w:cantSplit/>
          <w:tblHeader w:val="true"/>
        </w:trPr>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Yếu tố độ nhạy</w:t>
            </w:r>
          </w:p>
        </w:tc>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Kết quả chính</w:t>
            </w:r>
          </w:p>
        </w:tc>
        <w:tc>
          <w:tcPr>
            <w:tcW w:type="dxa" w:w="2268"/>
            <w:vAlign w:val="center"/>
            <w:shd w:fill="D9E2F3"/>
            <w:tcMar>
              <w:top w:w="70" w:type="dxa"/>
              <w:left w:w="90" w:type="dxa"/>
              <w:bottom w:w="70" w:type="dxa"/>
              <w:right w:w="90" w:type="dxa"/>
            </w:tcMar>
          </w:tcPr>
          <w:p>
            <w:pPr>
              <w:spacing w:after="0"/>
            </w:pPr>
            <w:r>
              <w:rPr>
                <w:rFonts w:ascii="Times New Roman" w:hAnsi="Times New Roman" w:eastAsia="Times New Roman"/>
                <w:b/>
                <w:sz w:val="18"/>
              </w:rPr>
              <w:t>Kết quả thay thế</w:t>
            </w:r>
          </w:p>
        </w:tc>
        <w:tc>
          <w:tcPr>
            <w:tcW w:type="dxa" w:w="2835"/>
            <w:vAlign w:val="center"/>
            <w:shd w:fill="D9E2F3"/>
            <w:tcMar>
              <w:top w:w="70" w:type="dxa"/>
              <w:left w:w="90" w:type="dxa"/>
              <w:bottom w:w="70" w:type="dxa"/>
              <w:right w:w="90" w:type="dxa"/>
            </w:tcMar>
          </w:tcPr>
          <w:p>
            <w:pPr>
              <w:spacing w:after="0"/>
            </w:pPr>
            <w:r>
              <w:rPr>
                <w:rFonts w:ascii="Times New Roman" w:hAnsi="Times New Roman" w:eastAsia="Times New Roman"/>
                <w:b/>
                <w:sz w:val="18"/>
              </w:rPr>
              <w:t>Diễn giải</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Mức chồng lấn cửa sổ</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w:t>
            </w:r>
          </w:p>
        </w:tc>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Ổn định / nhạy cảm.</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Loại nhóm có cờ chất lượng</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w:t>
            </w:r>
          </w:p>
        </w:tc>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Ảnh hưởng của các nhóm có vấn đề chất lượng.</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Phân tích theo dạng kích động</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w:t>
            </w:r>
          </w:p>
        </w:tc>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Chỉ thực hiện khi số nhóm đủ hỗ trợ.</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Độ nhạy theo seed</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w:t>
            </w:r>
          </w:p>
        </w:tc>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Mức ổn định của mô hình học sâu.</w:t>
            </w:r>
          </w:p>
        </w:tc>
      </w:tr>
      <w:tr>
        <w:trPr>
          <w:cantSplit/>
        </w:trPr>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Đưa vào ResNet1D</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w:t>
            </w:r>
          </w:p>
        </w:tc>
        <w:tc>
          <w:tcPr>
            <w:tcW w:type="dxa" w:w="2268"/>
            <w:vAlign w:val="center"/>
            <w:tcMar>
              <w:top w:w="70" w:type="dxa"/>
              <w:left w:w="90" w:type="dxa"/>
              <w:bottom w:w="70" w:type="dxa"/>
              <w:right w:w="90" w:type="dxa"/>
            </w:tcMar>
          </w:tcPr>
          <w:p>
            <w:pPr>
              <w:spacing w:after="0"/>
            </w:pPr>
            <w:r>
              <w:rPr>
                <w:rFonts w:ascii="Times New Roman" w:hAnsi="Times New Roman" w:eastAsia="Times New Roman"/>
                <w:b w:val="0"/>
                <w:sz w:val="18"/>
              </w:rPr>
              <w:t>…</w:t>
            </w:r>
          </w:p>
        </w:tc>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Chỉ thực hiện khi nguồn gốc thực nghiệm được xác minh.</w:t>
            </w:r>
          </w:p>
        </w:tc>
      </w:tr>
    </w:tbl>
    <w:p>
      <w:pPr>
        <w:spacing w:after="0"/>
      </w:pPr>
    </w:p>
    <w:p>
      <w:pPr>
        <w:pStyle w:val="Heading2"/>
        <w:keepNext/>
      </w:pPr>
      <w:r>
        <w:rPr>
          <w:rFonts w:ascii="Times New Roman" w:hAnsi="Times New Roman" w:eastAsia="Times New Roman"/>
        </w:rPr>
        <w:t>5.8. CEI – quyết định đề xuất</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blHeader w:val="true"/>
        </w:trPr>
        <w:tc>
          <w:tcPr>
            <w:tcW w:type="dxa" w:w="4986"/>
            <w:vAlign w:val="center"/>
            <w:shd w:fill="FCE4D6"/>
            <w:tcMar>
              <w:top w:w="70" w:type="dxa"/>
              <w:left w:w="90" w:type="dxa"/>
              <w:bottom w:w="70" w:type="dxa"/>
              <w:right w:w="90" w:type="dxa"/>
            </w:tcMar>
          </w:tcPr>
          <w:p>
            <w:pPr>
              <w:spacing w:after="0"/>
            </w:pPr>
            <w:r>
              <w:rPr>
                <w:rFonts w:ascii="Times New Roman" w:hAnsi="Times New Roman" w:eastAsia="Times New Roman"/>
                <w:b/>
                <w:sz w:val="18"/>
              </w:rPr>
              <w:t>Khuyến nghị</w:t>
            </w:r>
          </w:p>
        </w:tc>
        <w:tc>
          <w:tcPr>
            <w:tcW w:type="dxa" w:w="4986"/>
            <w:vAlign w:val="center"/>
            <w:tcMar>
              <w:top w:w="70" w:type="dxa"/>
              <w:left w:w="90" w:type="dxa"/>
              <w:bottom w:w="70" w:type="dxa"/>
              <w:right w:w="90" w:type="dxa"/>
            </w:tcMar>
          </w:tcPr>
          <w:p>
            <w:pPr>
              <w:spacing w:after="0"/>
            </w:pPr>
            <w:r>
              <w:rPr>
                <w:rFonts w:ascii="Times New Roman" w:hAnsi="Times New Roman" w:eastAsia="Times New Roman"/>
                <w:b/>
                <w:sz w:val="18"/>
              </w:rPr>
              <w:t>Loại CEI khỏi phần Kết quả chính trong vòng Gate 1. Chỉ khôi phục khi có định nghĩa chính thức, phân tích hiệu chuẩn/độ tin cậy và kiểm chứng run-aware; CEI chỉ là chỉ báo độ tin cậy/bằng chứng, không phải mức độ hư hỏng hoặc chỉ số sức khỏe.</w:t>
            </w:r>
          </w:p>
        </w:tc>
      </w:tr>
    </w:tbl>
    <w:p>
      <w:pPr>
        <w:spacing w:after="0"/>
      </w:pPr>
    </w:p>
    <w:p>
      <w:pPr>
        <w:pStyle w:val="Heading1"/>
        <w:keepNext/>
      </w:pPr>
      <w:r>
        <w:rPr>
          <w:rFonts w:ascii="Times New Roman" w:hAnsi="Times New Roman" w:eastAsia="Times New Roman"/>
        </w:rPr>
        <w:t>8. Phần 6 – Thảo luận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blHeader w:val="true"/>
        </w:trPr>
        <w:tc>
          <w:tcPr>
            <w:tcW w:type="dxa" w:w="2154"/>
            <w:vAlign w:val="center"/>
            <w:shd w:fill="D9E2F3"/>
            <w:tcMar>
              <w:top w:w="70" w:type="dxa"/>
              <w:left w:w="90" w:type="dxa"/>
              <w:bottom w:w="70" w:type="dxa"/>
              <w:right w:w="90" w:type="dxa"/>
            </w:tcMar>
          </w:tcPr>
          <w:p>
            <w:pPr>
              <w:spacing w:after="0"/>
            </w:pPr>
            <w:r>
              <w:rPr>
                <w:rFonts w:ascii="Times New Roman" w:hAnsi="Times New Roman" w:eastAsia="Times New Roman"/>
                <w:b/>
                <w:sz w:val="18"/>
              </w:rPr>
              <w:t>Tiểu mục</w:t>
            </w:r>
          </w:p>
        </w:tc>
        <w:tc>
          <w:tcPr>
            <w:tcW w:type="dxa" w:w="4592"/>
            <w:vAlign w:val="center"/>
            <w:shd w:fill="D9E2F3"/>
            <w:tcMar>
              <w:top w:w="70" w:type="dxa"/>
              <w:left w:w="90" w:type="dxa"/>
              <w:bottom w:w="70" w:type="dxa"/>
              <w:right w:w="90" w:type="dxa"/>
            </w:tcMar>
          </w:tcPr>
          <w:p>
            <w:pPr>
              <w:spacing w:after="0"/>
            </w:pPr>
            <w:r>
              <w:rPr>
                <w:rFonts w:ascii="Times New Roman" w:hAnsi="Times New Roman" w:eastAsia="Times New Roman"/>
                <w:b/>
                <w:sz w:val="18"/>
              </w:rPr>
              <w:t>Câu hỏi phải trả lời</w:t>
            </w:r>
          </w:p>
        </w:tc>
        <w:tc>
          <w:tcPr>
            <w:tcW w:type="dxa" w:w="2891"/>
            <w:vAlign w:val="center"/>
            <w:shd w:fill="D9E2F3"/>
            <w:tcMar>
              <w:top w:w="70" w:type="dxa"/>
              <w:left w:w="90" w:type="dxa"/>
              <w:bottom w:w="70" w:type="dxa"/>
              <w:right w:w="90" w:type="dxa"/>
            </w:tcMar>
          </w:tcPr>
          <w:p>
            <w:pPr>
              <w:spacing w:after="0"/>
            </w:pPr>
            <w:r>
              <w:rPr>
                <w:rFonts w:ascii="Times New Roman" w:hAnsi="Times New Roman" w:eastAsia="Times New Roman"/>
                <w:b/>
                <w:sz w:val="18"/>
              </w:rPr>
              <w:t>Ranh giới</w:t>
            </w:r>
          </w:p>
        </w:tc>
      </w:tr>
      <w:tr>
        <w:trPr>
          <w:cantSplit/>
        </w:trPr>
        <w:tc>
          <w:tcPr>
            <w:tcW w:type="dxa" w:w="2154"/>
            <w:vAlign w:val="center"/>
            <w:tcMar>
              <w:top w:w="70" w:type="dxa"/>
              <w:left w:w="90" w:type="dxa"/>
              <w:bottom w:w="70" w:type="dxa"/>
              <w:right w:w="90" w:type="dxa"/>
            </w:tcMar>
          </w:tcPr>
          <w:p>
            <w:pPr>
              <w:spacing w:after="0"/>
            </w:pPr>
            <w:r>
              <w:rPr>
                <w:rFonts w:ascii="Times New Roman" w:hAnsi="Times New Roman" w:eastAsia="Times New Roman"/>
                <w:b w:val="0"/>
                <w:sz w:val="18"/>
              </w:rPr>
              <w:t>6.1. Trả lời trực tiếp RQ1</w:t>
            </w:r>
          </w:p>
        </w:tc>
        <w:tc>
          <w:tcPr>
            <w:tcW w:type="dxa" w:w="4592"/>
            <w:vAlign w:val="center"/>
            <w:tcMar>
              <w:top w:w="70" w:type="dxa"/>
              <w:left w:w="90" w:type="dxa"/>
              <w:bottom w:w="70" w:type="dxa"/>
              <w:right w:w="90" w:type="dxa"/>
            </w:tcMar>
          </w:tcPr>
          <w:p>
            <w:pPr>
              <w:spacing w:after="0"/>
            </w:pPr>
            <w:r>
              <w:rPr>
                <w:rFonts w:ascii="Times New Roman" w:hAnsi="Times New Roman" w:eastAsia="Times New Roman"/>
                <w:b w:val="0"/>
                <w:sz w:val="18"/>
              </w:rPr>
              <w:t>Các trạng thái có được phân biệt ổn định dưới quy trình kiểm soát rò rỉ không? Mức bất định còn lớn đến đâu?</w:t>
            </w:r>
          </w:p>
        </w:tc>
        <w:tc>
          <w:tcPr>
            <w:tcW w:type="dxa" w:w="2891"/>
            <w:vAlign w:val="center"/>
            <w:tcMar>
              <w:top w:w="70" w:type="dxa"/>
              <w:left w:w="90" w:type="dxa"/>
              <w:bottom w:w="70" w:type="dxa"/>
              <w:right w:w="90" w:type="dxa"/>
            </w:tcMar>
          </w:tcPr>
          <w:p>
            <w:pPr>
              <w:spacing w:after="0"/>
            </w:pPr>
            <w:r>
              <w:rPr>
                <w:rFonts w:ascii="Times New Roman" w:hAnsi="Times New Roman" w:eastAsia="Times New Roman"/>
                <w:b w:val="0"/>
                <w:sz w:val="18"/>
              </w:rPr>
              <w:t>Chỉ viết sau khi hoàn thành Bảng 8–11 và Hình 5–8.</w:t>
            </w:r>
          </w:p>
        </w:tc>
      </w:tr>
      <w:tr>
        <w:trPr>
          <w:cantSplit/>
        </w:trPr>
        <w:tc>
          <w:tcPr>
            <w:tcW w:type="dxa" w:w="2154"/>
            <w:vAlign w:val="center"/>
            <w:tcMar>
              <w:top w:w="70" w:type="dxa"/>
              <w:left w:w="90" w:type="dxa"/>
              <w:bottom w:w="70" w:type="dxa"/>
              <w:right w:w="90" w:type="dxa"/>
            </w:tcMar>
          </w:tcPr>
          <w:p>
            <w:pPr>
              <w:spacing w:after="0"/>
            </w:pPr>
            <w:r>
              <w:rPr>
                <w:rFonts w:ascii="Times New Roman" w:hAnsi="Times New Roman" w:eastAsia="Times New Roman"/>
                <w:b w:val="0"/>
                <w:sz w:val="18"/>
              </w:rPr>
              <w:t>6.2. Ý nghĩa của đánh giá run-aware</w:t>
            </w:r>
          </w:p>
        </w:tc>
        <w:tc>
          <w:tcPr>
            <w:tcW w:type="dxa" w:w="4592"/>
            <w:vAlign w:val="center"/>
            <w:tcMar>
              <w:top w:w="70" w:type="dxa"/>
              <w:left w:w="90" w:type="dxa"/>
              <w:bottom w:w="70" w:type="dxa"/>
              <w:right w:w="90" w:type="dxa"/>
            </w:tcMar>
          </w:tcPr>
          <w:p>
            <w:pPr>
              <w:spacing w:after="0"/>
            </w:pPr>
            <w:r>
              <w:rPr>
                <w:rFonts w:ascii="Times New Roman" w:hAnsi="Times New Roman" w:eastAsia="Times New Roman"/>
                <w:b w:val="0"/>
                <w:sz w:val="18"/>
              </w:rPr>
              <w:t>Quy trình bảo vệ độ tin cậy của luận điểm như thế nào? Chỉ định lượng mức tăng do rò rỉ nếu chủ động chạy thêm phép so sánh chia cửa sổ ngẫu nhiên.</w:t>
            </w:r>
          </w:p>
        </w:tc>
        <w:tc>
          <w:tcPr>
            <w:tcW w:type="dxa" w:w="2891"/>
            <w:vAlign w:val="center"/>
            <w:tcMar>
              <w:top w:w="70" w:type="dxa"/>
              <w:left w:w="90" w:type="dxa"/>
              <w:bottom w:w="70" w:type="dxa"/>
              <w:right w:w="90" w:type="dxa"/>
            </w:tcMar>
          </w:tcPr>
          <w:p>
            <w:pPr>
              <w:spacing w:after="0"/>
            </w:pPr>
            <w:r>
              <w:rPr>
                <w:rFonts w:ascii="Times New Roman" w:hAnsi="Times New Roman" w:eastAsia="Times New Roman"/>
                <w:b w:val="0"/>
                <w:sz w:val="18"/>
              </w:rPr>
              <w:t>Nếu không chạy phép so sánh, chỉ thảo luận cơ sở từ văn liệu.</w:t>
            </w:r>
          </w:p>
        </w:tc>
      </w:tr>
      <w:tr>
        <w:trPr>
          <w:cantSplit/>
        </w:trPr>
        <w:tc>
          <w:tcPr>
            <w:tcW w:type="dxa" w:w="2154"/>
            <w:vAlign w:val="center"/>
            <w:tcMar>
              <w:top w:w="70" w:type="dxa"/>
              <w:left w:w="90" w:type="dxa"/>
              <w:bottom w:w="70" w:type="dxa"/>
              <w:right w:w="90" w:type="dxa"/>
            </w:tcMar>
          </w:tcPr>
          <w:p>
            <w:pPr>
              <w:spacing w:after="0"/>
            </w:pPr>
            <w:r>
              <w:rPr>
                <w:rFonts w:ascii="Times New Roman" w:hAnsi="Times New Roman" w:eastAsia="Times New Roman"/>
                <w:b w:val="0"/>
                <w:sz w:val="18"/>
              </w:rPr>
              <w:t>6.3. Cấu hình cảm biến như một quyết định thiết kế quan trắc</w:t>
            </w:r>
          </w:p>
        </w:tc>
        <w:tc>
          <w:tcPr>
            <w:tcW w:type="dxa" w:w="4592"/>
            <w:vAlign w:val="center"/>
            <w:tcMar>
              <w:top w:w="70" w:type="dxa"/>
              <w:left w:w="90" w:type="dxa"/>
              <w:bottom w:w="70" w:type="dxa"/>
              <w:right w:w="90" w:type="dxa"/>
            </w:tcMar>
          </w:tcPr>
          <w:p>
            <w:pPr>
              <w:spacing w:after="0"/>
            </w:pPr>
            <w:r>
              <w:rPr>
                <w:rFonts w:ascii="Times New Roman" w:hAnsi="Times New Roman" w:eastAsia="Times New Roman"/>
                <w:b w:val="0"/>
                <w:sz w:val="18"/>
              </w:rPr>
              <w:t>Lợi ích thông tin của cảm biến bổ sung so với chi phí thu nhận, đồng bộ và lưu trữ.</w:t>
            </w:r>
          </w:p>
        </w:tc>
        <w:tc>
          <w:tcPr>
            <w:tcW w:type="dxa" w:w="2891"/>
            <w:vAlign w:val="center"/>
            <w:tcMar>
              <w:top w:w="70" w:type="dxa"/>
              <w:left w:w="90" w:type="dxa"/>
              <w:bottom w:w="70" w:type="dxa"/>
              <w:right w:w="90" w:type="dxa"/>
            </w:tcMar>
          </w:tcPr>
          <w:p>
            <w:pPr>
              <w:spacing w:after="0"/>
            </w:pPr>
            <w:r>
              <w:rPr>
                <w:rFonts w:ascii="Times New Roman" w:hAnsi="Times New Roman" w:eastAsia="Times New Roman"/>
                <w:b w:val="0"/>
                <w:sz w:val="18"/>
              </w:rPr>
              <w:t>Không gọi là tối ưu; không chuyển thành luận điểm bố trí hiện trường.</w:t>
            </w:r>
          </w:p>
        </w:tc>
      </w:tr>
      <w:tr>
        <w:trPr>
          <w:cantSplit/>
        </w:trPr>
        <w:tc>
          <w:tcPr>
            <w:tcW w:type="dxa" w:w="2154"/>
            <w:vAlign w:val="center"/>
            <w:tcMar>
              <w:top w:w="70" w:type="dxa"/>
              <w:left w:w="90" w:type="dxa"/>
              <w:bottom w:w="70" w:type="dxa"/>
              <w:right w:w="90" w:type="dxa"/>
            </w:tcMar>
          </w:tcPr>
          <w:p>
            <w:pPr>
              <w:spacing w:after="0"/>
            </w:pPr>
            <w:r>
              <w:rPr>
                <w:rFonts w:ascii="Times New Roman" w:hAnsi="Times New Roman" w:eastAsia="Times New Roman"/>
                <w:b w:val="0"/>
                <w:sz w:val="18"/>
              </w:rPr>
              <w:t>6.4. Ảnh hưởng của cảm biến so với mô hình</w:t>
            </w:r>
          </w:p>
        </w:tc>
        <w:tc>
          <w:tcPr>
            <w:tcW w:type="dxa" w:w="4592"/>
            <w:vAlign w:val="center"/>
            <w:tcMar>
              <w:top w:w="70" w:type="dxa"/>
              <w:left w:w="90" w:type="dxa"/>
              <w:bottom w:w="70" w:type="dxa"/>
              <w:right w:w="90" w:type="dxa"/>
            </w:tcMar>
          </w:tcPr>
          <w:p>
            <w:pPr>
              <w:spacing w:after="0"/>
            </w:pPr>
            <w:r>
              <w:rPr>
                <w:rFonts w:ascii="Times New Roman" w:hAnsi="Times New Roman" w:eastAsia="Times New Roman"/>
                <w:b w:val="0"/>
                <w:sz w:val="18"/>
              </w:rPr>
              <w:t>Chênh lệch giữa các cấu hình cảm biến có lớn và nhất quán hơn chênh lệch giữa các mô hình không?</w:t>
            </w:r>
          </w:p>
        </w:tc>
        <w:tc>
          <w:tcPr>
            <w:tcW w:type="dxa" w:w="2891"/>
            <w:vAlign w:val="center"/>
            <w:tcMar>
              <w:top w:w="70" w:type="dxa"/>
              <w:left w:w="90" w:type="dxa"/>
              <w:bottom w:w="70" w:type="dxa"/>
              <w:right w:w="90" w:type="dxa"/>
            </w:tcMar>
          </w:tcPr>
          <w:p>
            <w:pPr>
              <w:spacing w:after="0"/>
            </w:pPr>
            <w:r>
              <w:rPr>
                <w:rFonts w:ascii="Times New Roman" w:hAnsi="Times New Roman" w:eastAsia="Times New Roman"/>
                <w:b w:val="0"/>
                <w:sz w:val="18"/>
              </w:rPr>
              <w:t>Chỉ giữ tiểu mục nếu Bảng 9–10 hỗ trợ.</w:t>
            </w:r>
          </w:p>
        </w:tc>
      </w:tr>
      <w:tr>
        <w:trPr>
          <w:cantSplit/>
        </w:trPr>
        <w:tc>
          <w:tcPr>
            <w:tcW w:type="dxa" w:w="2154"/>
            <w:vAlign w:val="center"/>
            <w:tcMar>
              <w:top w:w="70" w:type="dxa"/>
              <w:left w:w="90" w:type="dxa"/>
              <w:bottom w:w="70" w:type="dxa"/>
              <w:right w:w="90" w:type="dxa"/>
            </w:tcMar>
          </w:tcPr>
          <w:p>
            <w:pPr>
              <w:spacing w:after="0"/>
            </w:pPr>
            <w:r>
              <w:rPr>
                <w:rFonts w:ascii="Times New Roman" w:hAnsi="Times New Roman" w:eastAsia="Times New Roman"/>
                <w:b w:val="0"/>
                <w:sz w:val="18"/>
              </w:rPr>
              <w:t>6.5. Diễn giải dạng nhầm lẫn</w:t>
            </w:r>
          </w:p>
        </w:tc>
        <w:tc>
          <w:tcPr>
            <w:tcW w:type="dxa" w:w="4592"/>
            <w:vAlign w:val="center"/>
            <w:tcMar>
              <w:top w:w="70" w:type="dxa"/>
              <w:left w:w="90" w:type="dxa"/>
              <w:bottom w:w="70" w:type="dxa"/>
              <w:right w:w="90" w:type="dxa"/>
            </w:tcMar>
          </w:tcPr>
          <w:p>
            <w:pPr>
              <w:spacing w:after="0"/>
            </w:pPr>
            <w:r>
              <w:rPr>
                <w:rFonts w:ascii="Times New Roman" w:hAnsi="Times New Roman" w:eastAsia="Times New Roman"/>
                <w:b w:val="0"/>
                <w:sz w:val="18"/>
              </w:rPr>
              <w:t>Các cặp trạng thái nào thường bị nhầm; vị trí đo có thể liên quan như thế nào?</w:t>
            </w:r>
          </w:p>
        </w:tc>
        <w:tc>
          <w:tcPr>
            <w:tcW w:type="dxa" w:w="2891"/>
            <w:vAlign w:val="center"/>
            <w:tcMar>
              <w:top w:w="70" w:type="dxa"/>
              <w:left w:w="90" w:type="dxa"/>
              <w:bottom w:w="70" w:type="dxa"/>
              <w:right w:w="90" w:type="dxa"/>
            </w:tcMar>
          </w:tcPr>
          <w:p>
            <w:pPr>
              <w:spacing w:after="0"/>
            </w:pPr>
            <w:r>
              <w:rPr>
                <w:rFonts w:ascii="Times New Roman" w:hAnsi="Times New Roman" w:eastAsia="Times New Roman"/>
                <w:b w:val="0"/>
                <w:sz w:val="18"/>
              </w:rPr>
              <w:t>Chỉ là giả thuyết, chưa được xác nhận; nếu nhắc FEM phải ghi rõ: danh nghĩa, không hiệu chuẩn, chỉ tham khảo và không dùng chẩn đoán.</w:t>
            </w:r>
          </w:p>
        </w:tc>
      </w:tr>
      <w:tr>
        <w:trPr>
          <w:cantSplit/>
        </w:trPr>
        <w:tc>
          <w:tcPr>
            <w:tcW w:type="dxa" w:w="2154"/>
            <w:vAlign w:val="center"/>
            <w:tcMar>
              <w:top w:w="70" w:type="dxa"/>
              <w:left w:w="90" w:type="dxa"/>
              <w:bottom w:w="70" w:type="dxa"/>
              <w:right w:w="90" w:type="dxa"/>
            </w:tcMar>
          </w:tcPr>
          <w:p>
            <w:pPr>
              <w:spacing w:after="0"/>
            </w:pPr>
            <w:r>
              <w:rPr>
                <w:rFonts w:ascii="Times New Roman" w:hAnsi="Times New Roman" w:eastAsia="Times New Roman"/>
                <w:b w:val="0"/>
                <w:sz w:val="18"/>
              </w:rPr>
              <w:t>6.6. So sánh với nghiên cứu trước</w:t>
            </w:r>
          </w:p>
        </w:tc>
        <w:tc>
          <w:tcPr>
            <w:tcW w:type="dxa" w:w="4592"/>
            <w:vAlign w:val="center"/>
            <w:tcMar>
              <w:top w:w="70" w:type="dxa"/>
              <w:left w:w="90" w:type="dxa"/>
              <w:bottom w:w="70" w:type="dxa"/>
              <w:right w:w="90" w:type="dxa"/>
            </w:tcMar>
          </w:tcPr>
          <w:p>
            <w:pPr>
              <w:spacing w:after="0"/>
            </w:pPr>
            <w:r>
              <w:rPr>
                <w:rFonts w:ascii="Times New Roman" w:hAnsi="Times New Roman" w:eastAsia="Times New Roman"/>
                <w:b w:val="0"/>
                <w:sz w:val="18"/>
              </w:rPr>
              <w:t>So sánh đối tượng, thiết kế kiểm chứng và cách báo cáo bất định.</w:t>
            </w:r>
          </w:p>
        </w:tc>
        <w:tc>
          <w:tcPr>
            <w:tcW w:type="dxa" w:w="2891"/>
            <w:vAlign w:val="center"/>
            <w:tcMar>
              <w:top w:w="70" w:type="dxa"/>
              <w:left w:w="90" w:type="dxa"/>
              <w:bottom w:w="70" w:type="dxa"/>
              <w:right w:w="90" w:type="dxa"/>
            </w:tcMar>
          </w:tcPr>
          <w:p>
            <w:pPr>
              <w:spacing w:after="0"/>
            </w:pPr>
            <w:r>
              <w:rPr>
                <w:rFonts w:ascii="Times New Roman" w:hAnsi="Times New Roman" w:eastAsia="Times New Roman"/>
                <w:b w:val="0"/>
                <w:sz w:val="18"/>
              </w:rPr>
              <w:t>Không so trực tiếp độ chính xác với nghiên cứu chia cửa sổ ngẫu nhiên.</w:t>
            </w:r>
          </w:p>
        </w:tc>
      </w:tr>
      <w:tr>
        <w:trPr>
          <w:cantSplit/>
        </w:trPr>
        <w:tc>
          <w:tcPr>
            <w:tcW w:type="dxa" w:w="2154"/>
            <w:vAlign w:val="center"/>
            <w:tcMar>
              <w:top w:w="70" w:type="dxa"/>
              <w:left w:w="90" w:type="dxa"/>
              <w:bottom w:w="70" w:type="dxa"/>
              <w:right w:w="90" w:type="dxa"/>
            </w:tcMar>
          </w:tcPr>
          <w:p>
            <w:pPr>
              <w:spacing w:after="0"/>
            </w:pPr>
            <w:r>
              <w:rPr>
                <w:rFonts w:ascii="Times New Roman" w:hAnsi="Times New Roman" w:eastAsia="Times New Roman"/>
                <w:b w:val="0"/>
                <w:sz w:val="18"/>
              </w:rPr>
              <w:t>6.7. Ý nghĩa đối với quản lý tài sản công trình</w:t>
            </w:r>
          </w:p>
        </w:tc>
        <w:tc>
          <w:tcPr>
            <w:tcW w:type="dxa" w:w="4592"/>
            <w:vAlign w:val="center"/>
            <w:tcMar>
              <w:top w:w="70" w:type="dxa"/>
              <w:left w:w="90" w:type="dxa"/>
              <w:bottom w:w="70" w:type="dxa"/>
              <w:right w:w="90" w:type="dxa"/>
            </w:tcMar>
          </w:tcPr>
          <w:p>
            <w:pPr>
              <w:spacing w:after="0"/>
            </w:pPr>
            <w:r>
              <w:rPr>
                <w:rFonts w:ascii="Times New Roman" w:hAnsi="Times New Roman" w:eastAsia="Times New Roman"/>
                <w:b w:val="0"/>
                <w:sz w:val="18"/>
              </w:rPr>
              <w:t>Quản trị dữ liệu, khả năng kiểm toán, quyết định phân bổ cảm biến và tiền đề cho hồ sơ kiểm tra.</w:t>
            </w:r>
          </w:p>
        </w:tc>
        <w:tc>
          <w:tcPr>
            <w:tcW w:type="dxa" w:w="2891"/>
            <w:vAlign w:val="center"/>
            <w:tcMar>
              <w:top w:w="70" w:type="dxa"/>
              <w:left w:w="90" w:type="dxa"/>
              <w:bottom w:w="70" w:type="dxa"/>
              <w:right w:w="90" w:type="dxa"/>
            </w:tcMar>
          </w:tcPr>
          <w:p>
            <w:pPr>
              <w:spacing w:after="0"/>
            </w:pPr>
            <w:r>
              <w:rPr>
                <w:rFonts w:ascii="Times New Roman" w:hAnsi="Times New Roman" w:eastAsia="Times New Roman"/>
                <w:b w:val="0"/>
                <w:sz w:val="18"/>
              </w:rPr>
              <w:t>Không tuyên bố hiệu quả bảo trì hoặc mức sẵn sàng hiện trường.</w:t>
            </w:r>
          </w:p>
        </w:tc>
      </w:tr>
    </w:tbl>
    <w:p>
      <w:pPr>
        <w:spacing w:after="0"/>
      </w:pPr>
    </w:p>
    <w:p>
      <w:pPr>
        <w:pStyle w:val="Heading1"/>
        <w:keepNext/>
      </w:pPr>
      <w:r>
        <w:rPr>
          <w:rFonts w:ascii="Times New Roman" w:hAnsi="Times New Roman" w:eastAsia="Times New Roman"/>
        </w:rPr>
        <w:t>9. Phần 7 – Hạn chế</w:t>
      </w:r>
    </w:p>
    <w:p>
      <w:pPr>
        <w:spacing w:after="40"/>
        <w:ind w:left="312" w:hanging="255"/>
      </w:pPr>
      <w:r>
        <w:rPr>
          <w:rFonts w:ascii="Times New Roman" w:hAnsi="Times New Roman" w:eastAsia="Times New Roman"/>
          <w:b/>
        </w:rPr>
        <w:t>1. Nghiên cứu chỉ sử dụng một mô hình phòng thí nghiệm với tỷ lệ danh nghĩa; không chuyển kết quả định lượng sang công trình thực.</w:t>
      </w:r>
    </w:p>
    <w:p>
      <w:pPr>
        <w:spacing w:after="40"/>
        <w:ind w:left="312" w:hanging="255"/>
      </w:pPr>
      <w:r>
        <w:rPr>
          <w:rFonts w:ascii="Times New Roman" w:hAnsi="Times New Roman" w:eastAsia="Times New Roman"/>
          <w:b/>
        </w:rPr>
        <w:t>2. Các trạng thái phân loại có kiểm soát không đại diện đầy đủ cho sự đa dạng của suy giảm tự nhiên.</w:t>
      </w:r>
    </w:p>
    <w:p>
      <w:pPr>
        <w:spacing w:after="40"/>
        <w:ind w:left="312" w:hanging="255"/>
      </w:pPr>
      <w:r>
        <w:rPr>
          <w:rFonts w:ascii="Times New Roman" w:hAnsi="Times New Roman" w:eastAsia="Times New Roman"/>
          <w:b/>
        </w:rPr>
        <w:t>3. Số nhóm độc lập nhỏ làm hạn chế độ chính xác của ước lượng; tăng số cửa sổ không khắc phục được hạn chế này.</w:t>
      </w:r>
    </w:p>
    <w:p>
      <w:pPr>
        <w:spacing w:after="40"/>
        <w:ind w:left="312" w:hanging="255"/>
      </w:pPr>
      <w:r>
        <w:rPr>
          <w:rFonts w:ascii="Times New Roman" w:hAnsi="Times New Roman" w:eastAsia="Times New Roman"/>
          <w:b/>
        </w:rPr>
        <w:t>4. Các cửa sổ chồng lấn chỉ là quan sát dẫn xuất; mọi suy luận vẫn phải thực hiện ở cấp nhóm.</w:t>
      </w:r>
    </w:p>
    <w:p>
      <w:pPr>
        <w:spacing w:after="40"/>
        <w:ind w:left="312" w:hanging="255"/>
      </w:pPr>
      <w:r>
        <w:rPr>
          <w:rFonts w:ascii="Times New Roman" w:hAnsi="Times New Roman" w:eastAsia="Times New Roman"/>
          <w:b/>
        </w:rPr>
        <w:t>5. Kết quả phụ thuộc vào quy trình kích động, phần cứng cảm biến, vị trí, cách gắn và phương pháp đồng bộ.</w:t>
      </w:r>
    </w:p>
    <w:p>
      <w:pPr>
        <w:spacing w:after="40"/>
        <w:ind w:left="312" w:hanging="255"/>
      </w:pPr>
      <w:r>
        <w:rPr>
          <w:rFonts w:ascii="Times New Roman" w:hAnsi="Times New Roman" w:eastAsia="Times New Roman"/>
          <w:b/>
        </w:rPr>
        <w:t>6. Nghiên cứu không đo lường hoặc suy luận mức độ hư hỏng vật lý, suy giảm độ cứng hay lực siết trước của bu lông.</w:t>
      </w:r>
    </w:p>
    <w:p>
      <w:pPr>
        <w:spacing w:after="40"/>
        <w:ind w:left="312" w:hanging="255"/>
      </w:pPr>
      <w:r>
        <w:rPr>
          <w:rFonts w:ascii="Times New Roman" w:hAnsi="Times New Roman" w:eastAsia="Times New Roman"/>
          <w:b/>
        </w:rPr>
        <w:t>7. Không kiểm chứng hư hỏng hiện trường và không chuyển trực tiếp bộ phân loại từ phòng thí nghiệm sang hiện trường.</w:t>
      </w:r>
    </w:p>
    <w:p>
      <w:pPr>
        <w:spacing w:after="40"/>
        <w:ind w:left="312" w:hanging="255"/>
      </w:pPr>
      <w:r>
        <w:rPr>
          <w:rFonts w:ascii="Times New Roman" w:hAnsi="Times New Roman" w:eastAsia="Times New Roman"/>
          <w:b/>
        </w:rPr>
        <w:t>8. Mọi tham chiếu FEM chỉ mang tính danh nghĩa, không hiệu chuẩn, chỉ để tham khảo và không dùng để chẩn đoán hư hỏng.</w:t>
      </w:r>
    </w:p>
    <w:p>
      <w:pPr>
        <w:spacing w:after="40"/>
        <w:ind w:left="312" w:hanging="255"/>
      </w:pPr>
      <w:r>
        <w:rPr>
          <w:rFonts w:ascii="Times New Roman" w:hAnsi="Times New Roman" w:eastAsia="Times New Roman"/>
          <w:b/>
        </w:rPr>
        <w:t>9. Phép hoán vị kiểm soát mức ngẫu nhiên thực nghiệm trong cấu trúc nhóm đã quan sát nhưng không tạo thêm đơn vị thí nghiệm độc lập.</w:t>
      </w:r>
    </w:p>
    <w:p>
      <w:pPr>
        <w:spacing w:after="40"/>
        <w:ind w:left="312" w:hanging="255"/>
      </w:pPr>
      <w:r>
        <w:rPr>
          <w:rFonts w:ascii="Times New Roman" w:hAnsi="Times New Roman" w:eastAsia="Times New Roman"/>
          <w:b/>
        </w:rPr>
        <w:t>10. Khả năng khái quát ra ngoài mô hình, các trạng thái và quy trình hiện tại vẫn còn hạn chế.</w:t>
      </w:r>
    </w:p>
    <w:p>
      <w:pPr>
        <w:pStyle w:val="Heading1"/>
        <w:keepNext/>
      </w:pPr>
      <w:r>
        <w:rPr>
          <w:rFonts w:ascii="Times New Roman" w:hAnsi="Times New Roman" w:eastAsia="Times New Roman"/>
        </w:rPr>
        <w:t>10. Phần 8 – Kết luận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1247"/>
            <w:vAlign w:val="center"/>
            <w:shd w:fill="D9E2F3"/>
            <w:tcMar>
              <w:top w:w="70" w:type="dxa"/>
              <w:left w:w="90" w:type="dxa"/>
              <w:bottom w:w="70" w:type="dxa"/>
              <w:right w:w="90" w:type="dxa"/>
            </w:tcMar>
          </w:tcPr>
          <w:p>
            <w:pPr>
              <w:spacing w:after="0"/>
            </w:pPr>
            <w:r>
              <w:rPr>
                <w:rFonts w:ascii="Times New Roman" w:hAnsi="Times New Roman" w:eastAsia="Times New Roman"/>
                <w:b/>
                <w:sz w:val="18"/>
              </w:rPr>
              <w:t>Đoạn</w:t>
            </w:r>
          </w:p>
        </w:tc>
        <w:tc>
          <w:tcPr>
            <w:tcW w:type="dxa" w:w="8391"/>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w:t>
            </w:r>
          </w:p>
        </w:tc>
      </w:tr>
      <w:tr>
        <w:trPr>
          <w:cantSplit/>
        </w:trPr>
        <w:tc>
          <w:tcPr>
            <w:tcW w:type="dxa" w:w="1247"/>
            <w:vAlign w:val="center"/>
            <w:tcMar>
              <w:top w:w="70" w:type="dxa"/>
              <w:left w:w="90" w:type="dxa"/>
              <w:bottom w:w="70" w:type="dxa"/>
              <w:right w:w="90" w:type="dxa"/>
            </w:tcMar>
          </w:tcPr>
          <w:p>
            <w:pPr>
              <w:spacing w:after="0"/>
            </w:pPr>
            <w:r>
              <w:rPr>
                <w:rFonts w:ascii="Times New Roman" w:hAnsi="Times New Roman" w:eastAsia="Times New Roman"/>
                <w:b w:val="0"/>
                <w:sz w:val="18"/>
              </w:rPr>
              <w:t>1</w:t>
            </w:r>
          </w:p>
        </w:tc>
        <w:tc>
          <w:tcPr>
            <w:tcW w:type="dxa" w:w="8391"/>
            <w:vAlign w:val="center"/>
            <w:tcMar>
              <w:top w:w="70" w:type="dxa"/>
              <w:left w:w="90" w:type="dxa"/>
              <w:bottom w:w="70" w:type="dxa"/>
              <w:right w:w="90" w:type="dxa"/>
            </w:tcMar>
          </w:tcPr>
          <w:p>
            <w:pPr>
              <w:spacing w:after="0"/>
            </w:pPr>
            <w:r>
              <w:rPr>
                <w:rFonts w:ascii="Times New Roman" w:hAnsi="Times New Roman" w:eastAsia="Times New Roman"/>
                <w:b w:val="0"/>
                <w:sz w:val="18"/>
              </w:rPr>
              <w:t>Nhắc lại vấn đề phương pháp và RQ1.</w:t>
            </w:r>
          </w:p>
        </w:tc>
      </w:tr>
      <w:tr>
        <w:trPr>
          <w:cantSplit/>
        </w:trPr>
        <w:tc>
          <w:tcPr>
            <w:tcW w:type="dxa" w:w="1247"/>
            <w:vAlign w:val="center"/>
            <w:tcMar>
              <w:top w:w="70" w:type="dxa"/>
              <w:left w:w="90" w:type="dxa"/>
              <w:bottom w:w="70" w:type="dxa"/>
              <w:right w:w="90" w:type="dxa"/>
            </w:tcMar>
          </w:tcPr>
          <w:p>
            <w:pPr>
              <w:spacing w:after="0"/>
            </w:pPr>
            <w:r>
              <w:rPr>
                <w:rFonts w:ascii="Times New Roman" w:hAnsi="Times New Roman" w:eastAsia="Times New Roman"/>
                <w:b w:val="0"/>
                <w:sz w:val="18"/>
              </w:rPr>
              <w:t>2</w:t>
            </w:r>
          </w:p>
        </w:tc>
        <w:tc>
          <w:tcPr>
            <w:tcW w:type="dxa" w:w="8391"/>
            <w:vAlign w:val="center"/>
            <w:tcMar>
              <w:top w:w="70" w:type="dxa"/>
              <w:left w:w="90" w:type="dxa"/>
              <w:bottom w:w="70" w:type="dxa"/>
              <w:right w:w="90" w:type="dxa"/>
            </w:tcMar>
          </w:tcPr>
          <w:p>
            <w:pPr>
              <w:spacing w:after="0"/>
            </w:pPr>
            <w:r>
              <w:rPr>
                <w:rFonts w:ascii="Times New Roman" w:hAnsi="Times New Roman" w:eastAsia="Times New Roman"/>
                <w:b w:val="0"/>
                <w:sz w:val="18"/>
              </w:rPr>
              <w:t>Tóm tắt quy trình đã thực hiện: đơn vị độc lập, chia nhóm trước cửa sổ, tiền xử lý chỉ trên tập huấn luyện, cùng phân hoạch và thước đo ở cấp nhóm.</w:t>
            </w:r>
          </w:p>
        </w:tc>
      </w:tr>
      <w:tr>
        <w:trPr>
          <w:cantSplit/>
        </w:trPr>
        <w:tc>
          <w:tcPr>
            <w:tcW w:type="dxa" w:w="1247"/>
            <w:vAlign w:val="center"/>
            <w:tcMar>
              <w:top w:w="70" w:type="dxa"/>
              <w:left w:w="90" w:type="dxa"/>
              <w:bottom w:w="70" w:type="dxa"/>
              <w:right w:w="90" w:type="dxa"/>
            </w:tcMar>
          </w:tcPr>
          <w:p>
            <w:pPr>
              <w:spacing w:after="0"/>
            </w:pPr>
            <w:r>
              <w:rPr>
                <w:rFonts w:ascii="Times New Roman" w:hAnsi="Times New Roman" w:eastAsia="Times New Roman"/>
                <w:b w:val="0"/>
                <w:sz w:val="18"/>
              </w:rPr>
              <w:t>3</w:t>
            </w:r>
          </w:p>
        </w:tc>
        <w:tc>
          <w:tcPr>
            <w:tcW w:type="dxa" w:w="8391"/>
            <w:vAlign w:val="center"/>
            <w:tcMar>
              <w:top w:w="70" w:type="dxa"/>
              <w:left w:w="90" w:type="dxa"/>
              <w:bottom w:w="70" w:type="dxa"/>
              <w:right w:w="90" w:type="dxa"/>
            </w:tcMar>
          </w:tcPr>
          <w:p>
            <w:pPr>
              <w:spacing w:after="0"/>
            </w:pPr>
            <w:r>
              <w:rPr>
                <w:rFonts w:ascii="Times New Roman" w:hAnsi="Times New Roman" w:eastAsia="Times New Roman"/>
                <w:b w:val="0"/>
                <w:sz w:val="18"/>
              </w:rPr>
              <w:t>Trả lời định lượng về cấu hình cảm biến, họ mô hình, dạng nhầm lẫn và mức ngẫu nhiên thực nghiệm.</w:t>
            </w:r>
          </w:p>
        </w:tc>
      </w:tr>
      <w:tr>
        <w:trPr>
          <w:cantSplit/>
        </w:trPr>
        <w:tc>
          <w:tcPr>
            <w:tcW w:type="dxa" w:w="1247"/>
            <w:vAlign w:val="center"/>
            <w:tcMar>
              <w:top w:w="70" w:type="dxa"/>
              <w:left w:w="90" w:type="dxa"/>
              <w:bottom w:w="70" w:type="dxa"/>
              <w:right w:w="90" w:type="dxa"/>
            </w:tcMar>
          </w:tcPr>
          <w:p>
            <w:pPr>
              <w:spacing w:after="0"/>
            </w:pPr>
            <w:r>
              <w:rPr>
                <w:rFonts w:ascii="Times New Roman" w:hAnsi="Times New Roman" w:eastAsia="Times New Roman"/>
                <w:b w:val="0"/>
                <w:sz w:val="18"/>
              </w:rPr>
              <w:t>4</w:t>
            </w:r>
          </w:p>
        </w:tc>
        <w:tc>
          <w:tcPr>
            <w:tcW w:type="dxa" w:w="8391"/>
            <w:vAlign w:val="center"/>
            <w:tcMar>
              <w:top w:w="70" w:type="dxa"/>
              <w:left w:w="90" w:type="dxa"/>
              <w:bottom w:w="70" w:type="dxa"/>
              <w:right w:w="90" w:type="dxa"/>
            </w:tcMar>
          </w:tcPr>
          <w:p>
            <w:pPr>
              <w:spacing w:after="0"/>
            </w:pPr>
            <w:r>
              <w:rPr>
                <w:rFonts w:ascii="Times New Roman" w:hAnsi="Times New Roman" w:eastAsia="Times New Roman"/>
                <w:b w:val="0"/>
                <w:sz w:val="18"/>
              </w:rPr>
              <w:t>Nêu đóng góp và giới hạn: bằng chứng trạng thái phòng thí nghiệm đáng tin cậy; không chẩn đoán hiện trường, không mức độ hư hỏng, không FEM hiệu chuẩn và không chuyển giao trực tiếp.</w:t>
            </w:r>
          </w:p>
        </w:tc>
      </w:tr>
    </w:tbl>
    <w:p>
      <w:pPr>
        <w:spacing w:after="0"/>
      </w:pPr>
    </w:p>
    <w:p>
      <w:pPr>
        <w:keepNext/>
      </w:pPr>
      <w:r>
        <w:rPr>
          <w:rFonts w:ascii="Times New Roman" w:hAnsi="Times New Roman" w:eastAsia="Times New Roman"/>
          <w:b/>
          <w:color w:val="9C0006"/>
        </w:rPr>
        <w:t>Chưa được viết kết luận định lượng cho đến khi có:</w:t>
      </w:r>
    </w:p>
    <w:p>
      <w:pPr>
        <w:pStyle w:val="ListBullet"/>
        <w:spacing w:after="20"/>
        <w:ind w:left="397"/>
      </w:pPr>
      <w:r>
        <w:rPr>
          <w:rFonts w:ascii="Times New Roman" w:hAnsi="Times New Roman" w:eastAsia="Times New Roman"/>
          <w:color w:val="9C0006"/>
        </w:rPr>
        <w:t>Bảng 4–7 xác nhận tính toàn vẹn của quản trị dữ liệu và quy trình phương pháp.</w:t>
      </w:r>
    </w:p>
    <w:p>
      <w:pPr>
        <w:pStyle w:val="ListBullet"/>
        <w:spacing w:after="20"/>
        <w:ind w:left="397"/>
      </w:pPr>
      <w:r>
        <w:rPr>
          <w:rFonts w:ascii="Times New Roman" w:hAnsi="Times New Roman" w:eastAsia="Times New Roman"/>
          <w:color w:val="9C0006"/>
        </w:rPr>
        <w:t>Bảng 8–11 và Hình 5–8 cung cấp kết quả cuối cùng trên cùng phân hoạch.</w:t>
      </w:r>
    </w:p>
    <w:p>
      <w:pPr>
        <w:pStyle w:val="ListBullet"/>
        <w:spacing w:after="20"/>
        <w:ind w:left="397"/>
      </w:pPr>
      <w:r>
        <w:rPr>
          <w:rFonts w:ascii="Times New Roman" w:hAnsi="Times New Roman" w:eastAsia="Times New Roman"/>
          <w:color w:val="9C0006"/>
        </w:rPr>
        <w:t>Bảng 12 trình bày độ nhạy; đồng thời phải có quyết định cuối cùng về ResNet1D.</w:t>
      </w:r>
    </w:p>
    <w:p>
      <w:pPr>
        <w:pStyle w:val="Heading1"/>
        <w:keepNext/>
      </w:pPr>
      <w:r>
        <w:rPr>
          <w:rFonts w:ascii="Times New Roman" w:hAnsi="Times New Roman" w:eastAsia="Times New Roman"/>
        </w:rPr>
        <w:t>11. Khả năng tiếp cận dữ liệu và mã nguồn, các tuyên bố và tài liệu bổ sung</w:t>
      </w:r>
    </w:p>
    <w:p>
      <w:pPr>
        <w:pStyle w:val="Heading2"/>
        <w:keepNext/>
      </w:pPr>
      <w:r>
        <w:rPr>
          <w:rFonts w:ascii="Times New Roman" w:hAnsi="Times New Roman" w:eastAsia="Times New Roman"/>
        </w:rPr>
        <w:t>11.1. Khả năng tiếp cận dữ liệu và mã nguồn</w:t>
      </w:r>
    </w:p>
    <w:p>
      <w:pPr>
        <w:pStyle w:val="ListBullet"/>
        <w:spacing w:after="40"/>
        <w:ind w:left="283"/>
      </w:pPr>
      <w:r>
        <w:rPr>
          <w:rFonts w:ascii="Times New Roman" w:hAnsi="Times New Roman" w:eastAsia="Times New Roman"/>
        </w:rPr>
        <w:t>Nêu rõ dữ liệu thô, bảng đăng ký nhóm, kết quả dự đoán và mã đánh giá có được công bố hay không.</w:t>
      </w:r>
    </w:p>
    <w:p>
      <w:pPr>
        <w:pStyle w:val="ListBullet"/>
        <w:spacing w:after="40"/>
        <w:ind w:left="283"/>
      </w:pPr>
      <w:r>
        <w:rPr>
          <w:rFonts w:ascii="Times New Roman" w:hAnsi="Times New Roman" w:eastAsia="Times New Roman"/>
        </w:rPr>
        <w:t>Nêu kho lưu trữ, điều kiện truy cập và giấy phép sử dụng; nếu bị hạn chế, phải giải thích lý do.</w:t>
      </w:r>
    </w:p>
    <w:p>
      <w:pPr>
        <w:pStyle w:val="ListBullet"/>
        <w:spacing w:after="40"/>
        <w:ind w:left="283"/>
      </w:pPr>
      <w:r>
        <w:rPr>
          <w:rFonts w:ascii="Times New Roman" w:hAnsi="Times New Roman" w:eastAsia="Times New Roman"/>
        </w:rPr>
        <w:t>Không cam kết kho lưu trữ trước khi có quyết định của tác giả và kiểm tra quyền sở hữu dữ liệu.</w:t>
      </w:r>
    </w:p>
    <w:p>
      <w:pPr>
        <w:pStyle w:val="Heading2"/>
        <w:keepNext/>
      </w:pPr>
      <w:r>
        <w:rPr>
          <w:rFonts w:ascii="Times New Roman" w:hAnsi="Times New Roman" w:eastAsia="Times New Roman"/>
        </w:rPr>
        <w:t>11.2. Các tuyên bố</w:t>
      </w:r>
    </w:p>
    <w:p>
      <w:pPr>
        <w:pStyle w:val="ListBullet"/>
        <w:spacing w:after="40"/>
        <w:ind w:left="283"/>
      </w:pPr>
      <w:r>
        <w:rPr>
          <w:rFonts w:ascii="Times New Roman" w:hAnsi="Times New Roman" w:eastAsia="Times New Roman"/>
        </w:rPr>
        <w:t>Đóng góp của các tác giả</w:t>
      </w:r>
    </w:p>
    <w:p>
      <w:pPr>
        <w:pStyle w:val="ListBullet"/>
        <w:spacing w:after="40"/>
        <w:ind w:left="283"/>
      </w:pPr>
      <w:r>
        <w:rPr>
          <w:rFonts w:ascii="Times New Roman" w:hAnsi="Times New Roman" w:eastAsia="Times New Roman"/>
        </w:rPr>
        <w:t>Nguồn tài trợ</w:t>
      </w:r>
    </w:p>
    <w:p>
      <w:pPr>
        <w:pStyle w:val="ListBullet"/>
        <w:spacing w:after="40"/>
        <w:ind w:left="283"/>
      </w:pPr>
      <w:r>
        <w:rPr>
          <w:rFonts w:ascii="Times New Roman" w:hAnsi="Times New Roman" w:eastAsia="Times New Roman"/>
        </w:rPr>
        <w:t>Xung đột lợi ích</w:t>
      </w:r>
    </w:p>
    <w:p>
      <w:pPr>
        <w:pStyle w:val="ListBullet"/>
        <w:spacing w:after="40"/>
        <w:ind w:left="283"/>
      </w:pPr>
      <w:r>
        <w:rPr>
          <w:rFonts w:ascii="Times New Roman" w:hAnsi="Times New Roman" w:eastAsia="Times New Roman"/>
        </w:rPr>
        <w:t>Lời cảm ơn</w:t>
      </w:r>
    </w:p>
    <w:p>
      <w:pPr>
        <w:pStyle w:val="ListBullet"/>
        <w:spacing w:after="40"/>
        <w:ind w:left="283"/>
      </w:pPr>
      <w:r>
        <w:rPr>
          <w:rFonts w:ascii="Times New Roman" w:hAnsi="Times New Roman" w:eastAsia="Times New Roman"/>
        </w:rPr>
        <w:t>Tuyên bố đạo đức nếu tạp chí yêu cầu</w:t>
      </w:r>
    </w:p>
    <w:p>
      <w:pPr>
        <w:pStyle w:val="Heading2"/>
        <w:keepNext/>
      </w:pPr>
      <w:r>
        <w:rPr>
          <w:rFonts w:ascii="Times New Roman" w:hAnsi="Times New Roman" w:eastAsia="Times New Roman"/>
        </w:rPr>
        <w:t>11.3. Tài liệu bổ sung đề xuất</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1701"/>
            <w:vAlign w:val="center"/>
            <w:shd w:fill="D9E2F3"/>
            <w:tcMar>
              <w:top w:w="70" w:type="dxa"/>
              <w:left w:w="90" w:type="dxa"/>
              <w:bottom w:w="70" w:type="dxa"/>
              <w:right w:w="90" w:type="dxa"/>
            </w:tcMar>
          </w:tcPr>
          <w:p>
            <w:pPr>
              <w:spacing w:after="0"/>
            </w:pPr>
            <w:r>
              <w:rPr>
                <w:rFonts w:ascii="Times New Roman" w:hAnsi="Times New Roman" w:eastAsia="Times New Roman"/>
                <w:b/>
                <w:sz w:val="18"/>
              </w:rPr>
              <w:t>Phụ lục/tài liệu bổ sung</w:t>
            </w:r>
          </w:p>
        </w:tc>
        <w:tc>
          <w:tcPr>
            <w:tcW w:type="dxa" w:w="7937"/>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S1</w:t>
            </w:r>
          </w:p>
        </w:tc>
        <w:tc>
          <w:tcPr>
            <w:tcW w:type="dxa" w:w="7937"/>
            <w:vAlign w:val="center"/>
            <w:tcMar>
              <w:top w:w="70" w:type="dxa"/>
              <w:left w:w="90" w:type="dxa"/>
              <w:bottom w:w="70" w:type="dxa"/>
              <w:right w:w="90" w:type="dxa"/>
            </w:tcMar>
          </w:tcPr>
          <w:p>
            <w:pPr>
              <w:spacing w:after="0"/>
            </w:pPr>
            <w:r>
              <w:rPr>
                <w:rFonts w:ascii="Times New Roman" w:hAnsi="Times New Roman" w:eastAsia="Times New Roman"/>
                <w:b w:val="0"/>
                <w:sz w:val="18"/>
              </w:rPr>
              <w:t>Tóm tắt chi tiết thước đo và kết quả dự đoán theo từng nhóm kiểm tra độc lập.</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S2</w:t>
            </w:r>
          </w:p>
        </w:tc>
        <w:tc>
          <w:tcPr>
            <w:tcW w:type="dxa" w:w="7937"/>
            <w:vAlign w:val="center"/>
            <w:tcMar>
              <w:top w:w="70" w:type="dxa"/>
              <w:left w:w="90" w:type="dxa"/>
              <w:bottom w:w="70" w:type="dxa"/>
              <w:right w:w="90" w:type="dxa"/>
            </w:tcMar>
          </w:tcPr>
          <w:p>
            <w:pPr>
              <w:spacing w:after="0"/>
            </w:pPr>
            <w:r>
              <w:rPr>
                <w:rFonts w:ascii="Times New Roman" w:hAnsi="Times New Roman" w:eastAsia="Times New Roman"/>
                <w:b w:val="0"/>
                <w:sz w:val="18"/>
              </w:rPr>
              <w:t>Ma trận nhầm lẫn theo từng nhóm kiểm tra độc lập.</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S3</w:t>
            </w:r>
          </w:p>
        </w:tc>
        <w:tc>
          <w:tcPr>
            <w:tcW w:type="dxa" w:w="7937"/>
            <w:vAlign w:val="center"/>
            <w:tcMar>
              <w:top w:w="70" w:type="dxa"/>
              <w:left w:w="90" w:type="dxa"/>
              <w:bottom w:w="70" w:type="dxa"/>
              <w:right w:w="90" w:type="dxa"/>
            </w:tcMar>
          </w:tcPr>
          <w:p>
            <w:pPr>
              <w:spacing w:after="0"/>
            </w:pPr>
            <w:r>
              <w:rPr>
                <w:rFonts w:ascii="Times New Roman" w:hAnsi="Times New Roman" w:eastAsia="Times New Roman"/>
                <w:b w:val="0"/>
                <w:sz w:val="18"/>
              </w:rPr>
              <w:t>Đầy đủ siêu tham số mô hình, seed và môi trường thực thi.</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S4</w:t>
            </w:r>
          </w:p>
        </w:tc>
        <w:tc>
          <w:tcPr>
            <w:tcW w:type="dxa" w:w="7937"/>
            <w:vAlign w:val="center"/>
            <w:tcMar>
              <w:top w:w="70" w:type="dxa"/>
              <w:left w:w="90" w:type="dxa"/>
              <w:bottom w:w="70" w:type="dxa"/>
              <w:right w:w="90" w:type="dxa"/>
            </w:tcMar>
          </w:tcPr>
          <w:p>
            <w:pPr>
              <w:spacing w:after="0"/>
            </w:pPr>
            <w:r>
              <w:rPr>
                <w:rFonts w:ascii="Times New Roman" w:hAnsi="Times New Roman" w:eastAsia="Times New Roman"/>
                <w:b w:val="0"/>
                <w:sz w:val="18"/>
              </w:rPr>
              <w:t>Kiểm toán chi tiết rò rỉ dữ liệu và tiền xử lý.</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S5</w:t>
            </w:r>
          </w:p>
        </w:tc>
        <w:tc>
          <w:tcPr>
            <w:tcW w:type="dxa" w:w="7937"/>
            <w:vAlign w:val="center"/>
            <w:tcMar>
              <w:top w:w="70" w:type="dxa"/>
              <w:left w:w="90" w:type="dxa"/>
              <w:bottom w:w="70" w:type="dxa"/>
              <w:right w:w="90" w:type="dxa"/>
            </w:tcMar>
          </w:tcPr>
          <w:p>
            <w:pPr>
              <w:spacing w:after="0"/>
            </w:pPr>
            <w:r>
              <w:rPr>
                <w:rFonts w:ascii="Times New Roman" w:hAnsi="Times New Roman" w:eastAsia="Times New Roman"/>
                <w:b w:val="0"/>
                <w:sz w:val="18"/>
              </w:rPr>
              <w:t>Quy trình và kết quả hoán vị, phân tích độ nhạy.</w:t>
            </w:r>
          </w:p>
        </w:tc>
      </w:tr>
      <w:tr>
        <w:trPr>
          <w:cantSplit/>
        </w:trPr>
        <w:tc>
          <w:tcPr>
            <w:tcW w:type="dxa" w:w="1701"/>
            <w:vAlign w:val="center"/>
            <w:tcMar>
              <w:top w:w="70" w:type="dxa"/>
              <w:left w:w="90" w:type="dxa"/>
              <w:bottom w:w="70" w:type="dxa"/>
              <w:right w:w="90" w:type="dxa"/>
            </w:tcMar>
          </w:tcPr>
          <w:p>
            <w:pPr>
              <w:spacing w:after="0"/>
            </w:pPr>
            <w:r>
              <w:rPr>
                <w:rFonts w:ascii="Times New Roman" w:hAnsi="Times New Roman" w:eastAsia="Times New Roman"/>
                <w:b w:val="0"/>
                <w:sz w:val="18"/>
              </w:rPr>
              <w:t>S6</w:t>
            </w:r>
          </w:p>
        </w:tc>
        <w:tc>
          <w:tcPr>
            <w:tcW w:type="dxa" w:w="7937"/>
            <w:vAlign w:val="center"/>
            <w:tcMar>
              <w:top w:w="70" w:type="dxa"/>
              <w:left w:w="90" w:type="dxa"/>
              <w:bottom w:w="70" w:type="dxa"/>
              <w:right w:w="90" w:type="dxa"/>
            </w:tcMar>
          </w:tcPr>
          <w:p>
            <w:pPr>
              <w:spacing w:after="0"/>
            </w:pPr>
            <w:r>
              <w:rPr>
                <w:rFonts w:ascii="Times New Roman" w:hAnsi="Times New Roman" w:eastAsia="Times New Roman"/>
                <w:b w:val="0"/>
                <w:sz w:val="18"/>
              </w:rPr>
              <w:t>Nhật ký mở rộng về chất lượng dữ liệu và loại trừ; không cần đưa toàn bộ vào bài báo chính.</w:t>
            </w:r>
          </w:p>
        </w:tc>
      </w:tr>
    </w:tbl>
    <w:p>
      <w:pPr>
        <w:spacing w:after="0"/>
      </w:pPr>
    </w:p>
    <w:p>
      <w:pPr>
        <w:pStyle w:val="Heading1"/>
        <w:keepNext/>
      </w:pPr>
      <w:r>
        <w:rPr>
          <w:rFonts w:ascii="Times New Roman" w:hAnsi="Times New Roman" w:eastAsia="Times New Roman"/>
        </w:rPr>
        <w:t>12. Danh mục bảng và hình cần tạo để hoàn thiện bản thảo</w:t>
      </w:r>
    </w:p>
    <w:p>
      <w:pPr>
        <w:pStyle w:val="Heading2"/>
        <w:keepNext/>
      </w:pPr>
      <w:r>
        <w:rPr>
          <w:rFonts w:ascii="Times New Roman" w:hAnsi="Times New Roman" w:eastAsia="Times New Roman"/>
        </w:rPr>
        <w:t>12.1. Các bảng chính</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94"/>
        <w:gridCol w:w="1994"/>
        <w:gridCol w:w="1994"/>
        <w:gridCol w:w="1994"/>
        <w:gridCol w:w="1994"/>
      </w:tblGrid>
      <w:tr>
        <w:trPr>
          <w:tblHeader w:val="true"/>
          <w:cantSplit/>
          <w:tblHeader w:val="true"/>
        </w:trPr>
        <w:tc>
          <w:tcPr>
            <w:tcW w:type="dxa" w:w="907"/>
            <w:vAlign w:val="center"/>
            <w:shd w:fill="D9E2F3"/>
            <w:tcMar>
              <w:top w:w="70" w:type="dxa"/>
              <w:left w:w="90" w:type="dxa"/>
              <w:bottom w:w="70" w:type="dxa"/>
              <w:right w:w="90" w:type="dxa"/>
            </w:tcMar>
          </w:tcPr>
          <w:p>
            <w:pPr>
              <w:spacing w:after="0"/>
            </w:pPr>
            <w:r>
              <w:rPr>
                <w:rFonts w:ascii="Times New Roman" w:hAnsi="Times New Roman" w:eastAsia="Times New Roman"/>
                <w:b/>
                <w:sz w:val="18"/>
              </w:rPr>
              <w:t>Mã</w:t>
            </w:r>
          </w:p>
        </w:tc>
        <w:tc>
          <w:tcPr>
            <w:tcW w:type="dxa" w:w="3628"/>
            <w:vAlign w:val="center"/>
            <w:shd w:fill="D9E2F3"/>
            <w:tcMar>
              <w:top w:w="70" w:type="dxa"/>
              <w:left w:w="90" w:type="dxa"/>
              <w:bottom w:w="70" w:type="dxa"/>
              <w:right w:w="90" w:type="dxa"/>
            </w:tcMar>
          </w:tcPr>
          <w:p>
            <w:pPr>
              <w:spacing w:after="0"/>
            </w:pPr>
            <w:r>
              <w:rPr>
                <w:rFonts w:ascii="Times New Roman" w:hAnsi="Times New Roman" w:eastAsia="Times New Roman"/>
                <w:b/>
                <w:sz w:val="18"/>
              </w:rPr>
              <w:t>Tên bảng đề xuất</w:t>
            </w:r>
          </w:p>
        </w:tc>
        <w:tc>
          <w:tcPr>
            <w:tcW w:type="dxa" w:w="1531"/>
            <w:vAlign w:val="center"/>
            <w:shd w:fill="D9E2F3"/>
            <w:tcMar>
              <w:top w:w="70" w:type="dxa"/>
              <w:left w:w="90" w:type="dxa"/>
              <w:bottom w:w="70" w:type="dxa"/>
              <w:right w:w="90" w:type="dxa"/>
            </w:tcMar>
          </w:tcPr>
          <w:p>
            <w:pPr>
              <w:spacing w:after="0"/>
            </w:pPr>
            <w:r>
              <w:rPr>
                <w:rFonts w:ascii="Times New Roman" w:hAnsi="Times New Roman" w:eastAsia="Times New Roman"/>
                <w:b/>
                <w:sz w:val="18"/>
              </w:rPr>
              <w:t>Mục</w:t>
            </w:r>
          </w:p>
        </w:tc>
        <w:tc>
          <w:tcPr>
            <w:tcW w:type="dxa" w:w="2665"/>
            <w:vAlign w:val="center"/>
            <w:shd w:fill="D9E2F3"/>
            <w:tcMar>
              <w:top w:w="70" w:type="dxa"/>
              <w:left w:w="90" w:type="dxa"/>
              <w:bottom w:w="70" w:type="dxa"/>
              <w:right w:w="90" w:type="dxa"/>
            </w:tcMar>
          </w:tcPr>
          <w:p>
            <w:pPr>
              <w:spacing w:after="0"/>
            </w:pPr>
            <w:r>
              <w:rPr>
                <w:rFonts w:ascii="Times New Roman" w:hAnsi="Times New Roman" w:eastAsia="Times New Roman"/>
                <w:b/>
                <w:sz w:val="18"/>
              </w:rPr>
              <w:t>Mục đích/luận điểm được hỗ trợ</w:t>
            </w:r>
          </w:p>
        </w:tc>
        <w:tc>
          <w:tcPr>
            <w:tcW w:type="dxa" w:w="907"/>
            <w:vAlign w:val="center"/>
            <w:shd w:fill="D9E2F3"/>
            <w:tcMar>
              <w:top w:w="70" w:type="dxa"/>
              <w:left w:w="90" w:type="dxa"/>
              <w:bottom w:w="70" w:type="dxa"/>
              <w:right w:w="90" w:type="dxa"/>
            </w:tcMar>
          </w:tcPr>
          <w:p>
            <w:pPr>
              <w:spacing w:after="0"/>
            </w:pPr>
            <w:r>
              <w:rPr>
                <w:rFonts w:ascii="Times New Roman" w:hAnsi="Times New Roman" w:eastAsia="Times New Roman"/>
                <w:b/>
                <w:sz w:val="18"/>
              </w:rPr>
              <w:t>Ưu tiên</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1</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Khoảng trống nghiên cứu trong phạm vi nguồn đã rà soát</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2.5</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Tính mới và khoảng trống phương pháp luận.</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Trước khi nộp bài</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2A</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Hình học, vật liệu, điều kiện biên và chi tiết liên kết của mô hình</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3.1</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Khả năng tái lập thí nghiệm; giới hạn tỷ lệ mô hình.</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2B</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Các trạng thái liên kết được kiểm soát và quy trình đưa về trạng thái ban đầu</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3.2</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Định nghĩa lớp và tính hợp lệ của trạng thái phân loại.</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3</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Siêu dữ liệu kích động, cảm biến và thu nhận dữ liệu</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3.3–3.4</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Cơ sở giữ/bỏ “Low-Cost”; tính hợp lệ của so sánh cảm biến.</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4</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Kiểm kê và đối soát nhóm độc lập</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3.5–3.6; 5.1</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Khóa đơn vị độc lập và tính toàn vẹn bộ dữ liệu.</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 – ưu tiên số 1</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5</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Kiểm toán chất lượng dữ liệu và loại trừ</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3.7; 5.1</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Tính toàn vẹn dữ liệu và cờ phục vụ phân tích độ nhạy.</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6</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Tóm tắt phân hoạch chung LORO/LOGO</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4.5; 5.1</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So sánh công bằng trên cùng phân hoạch.</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7</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Cấu hình mô hình, kiểm soát công bằng và rò rỉ dữ liệu</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4.6; 5.1</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Khả năng tái lập phương pháp; quyết định về ResNet1D.</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8</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Kết quả phân loại theo từng nhóm kiểm tra độc lập</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5.2</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Câu trả lời chính cho RQ1.</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9</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So sánh theo cặp giữa các cấu hình cảm biến</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5.3</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Ảnh hưởng của cấu hình cảm biến.</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10</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So sánh họ mô hình theo từng cấu hình cảm biến</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5.4</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So sánh mô hình có giới hạn.</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11</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F1 theo từng lớp và tóm tắt dạng nhầm lẫn</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5.5</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Bằng chứng theo từng trạng thái.</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Trước khi nộp bài</w:t>
            </w:r>
          </w:p>
        </w:tc>
      </w:tr>
      <w:tr>
        <w:trPr>
          <w:cantSplit/>
        </w:trPr>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Bảng 12</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Tóm tắt phân tích độ nhạy</w:t>
            </w:r>
          </w:p>
        </w:tc>
        <w:tc>
          <w:tcPr>
            <w:tcW w:type="dxa" w:w="1531"/>
            <w:vAlign w:val="center"/>
            <w:tcMar>
              <w:top w:w="70" w:type="dxa"/>
              <w:left w:w="90" w:type="dxa"/>
              <w:bottom w:w="70" w:type="dxa"/>
              <w:right w:w="90" w:type="dxa"/>
            </w:tcMar>
          </w:tcPr>
          <w:p>
            <w:pPr>
              <w:spacing w:after="0"/>
            </w:pPr>
            <w:r>
              <w:rPr>
                <w:rFonts w:ascii="Times New Roman" w:hAnsi="Times New Roman" w:eastAsia="Times New Roman"/>
                <w:b w:val="0"/>
                <w:sz w:val="18"/>
              </w:rPr>
              <w:t>5.7</w:t>
            </w:r>
          </w:p>
        </w:tc>
        <w:tc>
          <w:tcPr>
            <w:tcW w:type="dxa" w:w="2665"/>
            <w:vAlign w:val="center"/>
            <w:tcMar>
              <w:top w:w="70" w:type="dxa"/>
              <w:left w:w="90" w:type="dxa"/>
              <w:bottom w:w="70" w:type="dxa"/>
              <w:right w:w="90" w:type="dxa"/>
            </w:tcMar>
          </w:tcPr>
          <w:p>
            <w:pPr>
              <w:spacing w:after="0"/>
            </w:pPr>
            <w:r>
              <w:rPr>
                <w:rFonts w:ascii="Times New Roman" w:hAnsi="Times New Roman" w:eastAsia="Times New Roman"/>
                <w:b w:val="0"/>
                <w:sz w:val="18"/>
              </w:rPr>
              <w:t>Độ vững của kết quả.</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Trước khi nộp bài</w:t>
            </w:r>
          </w:p>
        </w:tc>
      </w:tr>
    </w:tbl>
    <w:p>
      <w:pPr>
        <w:spacing w:after="0"/>
      </w:pPr>
    </w:p>
    <w:p>
      <w:pPr>
        <w:pStyle w:val="Heading2"/>
        <w:keepNext/>
      </w:pPr>
      <w:r>
        <w:rPr>
          <w:rFonts w:ascii="Times New Roman" w:hAnsi="Times New Roman" w:eastAsia="Times New Roman"/>
        </w:rPr>
        <w:t>12.2. Các hình chính</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94"/>
        <w:gridCol w:w="1994"/>
        <w:gridCol w:w="1994"/>
        <w:gridCol w:w="1994"/>
        <w:gridCol w:w="1994"/>
      </w:tblGrid>
      <w:tr>
        <w:trPr>
          <w:tblHeader w:val="true"/>
          <w:cantSplit/>
          <w:tblHeader w:val="true"/>
        </w:trPr>
        <w:tc>
          <w:tcPr>
            <w:tcW w:type="dxa" w:w="964"/>
            <w:vAlign w:val="center"/>
            <w:shd w:fill="D9E2F3"/>
            <w:tcMar>
              <w:top w:w="70" w:type="dxa"/>
              <w:left w:w="90" w:type="dxa"/>
              <w:bottom w:w="70" w:type="dxa"/>
              <w:right w:w="90" w:type="dxa"/>
            </w:tcMar>
          </w:tcPr>
          <w:p>
            <w:pPr>
              <w:spacing w:after="0"/>
            </w:pPr>
            <w:r>
              <w:rPr>
                <w:rFonts w:ascii="Times New Roman" w:hAnsi="Times New Roman" w:eastAsia="Times New Roman"/>
                <w:b/>
                <w:sz w:val="18"/>
              </w:rPr>
              <w:t>Mã</w:t>
            </w:r>
          </w:p>
        </w:tc>
        <w:tc>
          <w:tcPr>
            <w:tcW w:type="dxa" w:w="3628"/>
            <w:vAlign w:val="center"/>
            <w:shd w:fill="D9E2F3"/>
            <w:tcMar>
              <w:top w:w="70" w:type="dxa"/>
              <w:left w:w="90" w:type="dxa"/>
              <w:bottom w:w="70" w:type="dxa"/>
              <w:right w:w="90" w:type="dxa"/>
            </w:tcMar>
          </w:tcPr>
          <w:p>
            <w:pPr>
              <w:spacing w:after="0"/>
            </w:pPr>
            <w:r>
              <w:rPr>
                <w:rFonts w:ascii="Times New Roman" w:hAnsi="Times New Roman" w:eastAsia="Times New Roman"/>
                <w:b/>
                <w:sz w:val="18"/>
              </w:rPr>
              <w:t>Tên hình đề xuất</w:t>
            </w:r>
          </w:p>
        </w:tc>
        <w:tc>
          <w:tcPr>
            <w:tcW w:type="dxa" w:w="1417"/>
            <w:vAlign w:val="center"/>
            <w:shd w:fill="D9E2F3"/>
            <w:tcMar>
              <w:top w:w="70" w:type="dxa"/>
              <w:left w:w="90" w:type="dxa"/>
              <w:bottom w:w="70" w:type="dxa"/>
              <w:right w:w="90" w:type="dxa"/>
            </w:tcMar>
          </w:tcPr>
          <w:p>
            <w:pPr>
              <w:spacing w:after="0"/>
            </w:pPr>
            <w:r>
              <w:rPr>
                <w:rFonts w:ascii="Times New Roman" w:hAnsi="Times New Roman" w:eastAsia="Times New Roman"/>
                <w:b/>
                <w:sz w:val="18"/>
              </w:rPr>
              <w:t>Mục</w:t>
            </w:r>
          </w:p>
        </w:tc>
        <w:tc>
          <w:tcPr>
            <w:tcW w:type="dxa" w:w="2721"/>
            <w:vAlign w:val="center"/>
            <w:shd w:fill="D9E2F3"/>
            <w:tcMar>
              <w:top w:w="70" w:type="dxa"/>
              <w:left w:w="90" w:type="dxa"/>
              <w:bottom w:w="70" w:type="dxa"/>
              <w:right w:w="90" w:type="dxa"/>
            </w:tcMar>
          </w:tcPr>
          <w:p>
            <w:pPr>
              <w:spacing w:after="0"/>
            </w:pPr>
            <w:r>
              <w:rPr>
                <w:rFonts w:ascii="Times New Roman" w:hAnsi="Times New Roman" w:eastAsia="Times New Roman"/>
                <w:b/>
                <w:sz w:val="18"/>
              </w:rPr>
              <w:t>Nội dung bắt buộc</w:t>
            </w:r>
          </w:p>
        </w:tc>
        <w:tc>
          <w:tcPr>
            <w:tcW w:type="dxa" w:w="907"/>
            <w:vAlign w:val="center"/>
            <w:shd w:fill="D9E2F3"/>
            <w:tcMar>
              <w:top w:w="70" w:type="dxa"/>
              <w:left w:w="90" w:type="dxa"/>
              <w:bottom w:w="70" w:type="dxa"/>
              <w:right w:w="90" w:type="dxa"/>
            </w:tcMar>
          </w:tcPr>
          <w:p>
            <w:pPr>
              <w:spacing w:after="0"/>
            </w:pPr>
            <w:r>
              <w:rPr>
                <w:rFonts w:ascii="Times New Roman" w:hAnsi="Times New Roman" w:eastAsia="Times New Roman"/>
                <w:b/>
                <w:sz w:val="18"/>
              </w:rPr>
              <w:t>Ưu tiên</w:t>
            </w:r>
          </w:p>
        </w:tc>
      </w:tr>
      <w:tr>
        <w:trPr>
          <w:cantSplit/>
        </w:trPr>
        <w:tc>
          <w:tcPr>
            <w:tcW w:type="dxa" w:w="964"/>
            <w:vAlign w:val="center"/>
            <w:tcMar>
              <w:top w:w="70" w:type="dxa"/>
              <w:left w:w="90" w:type="dxa"/>
              <w:bottom w:w="70" w:type="dxa"/>
              <w:right w:w="90" w:type="dxa"/>
            </w:tcMar>
          </w:tcPr>
          <w:p>
            <w:pPr>
              <w:spacing w:after="0"/>
            </w:pPr>
            <w:r>
              <w:rPr>
                <w:rFonts w:ascii="Times New Roman" w:hAnsi="Times New Roman" w:eastAsia="Times New Roman"/>
                <w:b w:val="0"/>
                <w:sz w:val="18"/>
              </w:rPr>
              <w:t>Hình 1</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Mô hình thí nghiệm, vị trí liên kết được kiểm soát và vị trí cảm biến</w:t>
            </w:r>
          </w:p>
        </w:tc>
        <w:tc>
          <w:tcPr>
            <w:tcW w:type="dxa" w:w="1417"/>
            <w:vAlign w:val="center"/>
            <w:tcMar>
              <w:top w:w="70" w:type="dxa"/>
              <w:left w:w="90" w:type="dxa"/>
              <w:bottom w:w="70" w:type="dxa"/>
              <w:right w:w="90" w:type="dxa"/>
            </w:tcMar>
          </w:tcPr>
          <w:p>
            <w:pPr>
              <w:spacing w:after="0"/>
            </w:pPr>
            <w:r>
              <w:rPr>
                <w:rFonts w:ascii="Times New Roman" w:hAnsi="Times New Roman" w:eastAsia="Times New Roman"/>
                <w:b w:val="0"/>
                <w:sz w:val="18"/>
              </w:rPr>
              <w:t>3.1–3.4</w:t>
            </w:r>
          </w:p>
        </w:tc>
        <w:tc>
          <w:tcPr>
            <w:tcW w:type="dxa" w:w="2721"/>
            <w:vAlign w:val="center"/>
            <w:tcMar>
              <w:top w:w="70" w:type="dxa"/>
              <w:left w:w="90" w:type="dxa"/>
              <w:bottom w:w="70" w:type="dxa"/>
              <w:right w:w="90" w:type="dxa"/>
            </w:tcMar>
          </w:tcPr>
          <w:p>
            <w:pPr>
              <w:spacing w:after="0"/>
            </w:pPr>
            <w:r>
              <w:rPr>
                <w:rFonts w:ascii="Times New Roman" w:hAnsi="Times New Roman" w:eastAsia="Times New Roman"/>
                <w:b w:val="0"/>
                <w:sz w:val="18"/>
              </w:rPr>
              <w:t>Ảnh/bản vẽ mô hình; liên kết đỉnh/dầm–cột/giằng; S1/S2; kích thước chính.</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64"/>
            <w:vAlign w:val="center"/>
            <w:tcMar>
              <w:top w:w="70" w:type="dxa"/>
              <w:left w:w="90" w:type="dxa"/>
              <w:bottom w:w="70" w:type="dxa"/>
              <w:right w:w="90" w:type="dxa"/>
            </w:tcMar>
          </w:tcPr>
          <w:p>
            <w:pPr>
              <w:spacing w:after="0"/>
            </w:pPr>
            <w:r>
              <w:rPr>
                <w:rFonts w:ascii="Times New Roman" w:hAnsi="Times New Roman" w:eastAsia="Times New Roman"/>
                <w:b w:val="0"/>
                <w:sz w:val="18"/>
              </w:rPr>
              <w:t>Hình 2</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Phân cấp dữ liệu và đơn vị thí nghiệm độc lập</w:t>
            </w:r>
          </w:p>
        </w:tc>
        <w:tc>
          <w:tcPr>
            <w:tcW w:type="dxa" w:w="1417"/>
            <w:vAlign w:val="center"/>
            <w:tcMar>
              <w:top w:w="70" w:type="dxa"/>
              <w:left w:w="90" w:type="dxa"/>
              <w:bottom w:w="70" w:type="dxa"/>
              <w:right w:w="90" w:type="dxa"/>
            </w:tcMar>
          </w:tcPr>
          <w:p>
            <w:pPr>
              <w:spacing w:after="0"/>
            </w:pPr>
            <w:r>
              <w:rPr>
                <w:rFonts w:ascii="Times New Roman" w:hAnsi="Times New Roman" w:eastAsia="Times New Roman"/>
                <w:b w:val="0"/>
                <w:sz w:val="18"/>
              </w:rPr>
              <w:t>3.5</w:t>
            </w:r>
          </w:p>
        </w:tc>
        <w:tc>
          <w:tcPr>
            <w:tcW w:type="dxa" w:w="2721"/>
            <w:vAlign w:val="center"/>
            <w:tcMar>
              <w:top w:w="70" w:type="dxa"/>
              <w:left w:w="90" w:type="dxa"/>
              <w:bottom w:w="70" w:type="dxa"/>
              <w:right w:w="90" w:type="dxa"/>
            </w:tcMar>
          </w:tcPr>
          <w:p>
            <w:pPr>
              <w:spacing w:after="0"/>
            </w:pPr>
            <w:r>
              <w:rPr>
                <w:rFonts w:ascii="Times New Roman" w:hAnsi="Times New Roman" w:eastAsia="Times New Roman"/>
                <w:b w:val="0"/>
                <w:sz w:val="18"/>
              </w:rPr>
              <w:t>Tệp dữ liệu → Lần ghi đo → Nhóm độc lập → Cửa sổ tín hiệu; xác định rõ đơn vị được khóa.</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 – ưu tiên số 1</w:t>
            </w:r>
          </w:p>
        </w:tc>
      </w:tr>
      <w:tr>
        <w:trPr>
          <w:cantSplit/>
        </w:trPr>
        <w:tc>
          <w:tcPr>
            <w:tcW w:type="dxa" w:w="964"/>
            <w:vAlign w:val="center"/>
            <w:tcMar>
              <w:top w:w="70" w:type="dxa"/>
              <w:left w:w="90" w:type="dxa"/>
              <w:bottom w:w="70" w:type="dxa"/>
              <w:right w:w="90" w:type="dxa"/>
            </w:tcMar>
          </w:tcPr>
          <w:p>
            <w:pPr>
              <w:spacing w:after="0"/>
            </w:pPr>
            <w:r>
              <w:rPr>
                <w:rFonts w:ascii="Times New Roman" w:hAnsi="Times New Roman" w:eastAsia="Times New Roman"/>
                <w:b w:val="0"/>
                <w:sz w:val="18"/>
              </w:rPr>
              <w:t>Hình 3</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Quy trình chia nhóm trước cửa sổ và tiền xử lý chỉ trên tập huấn luyện</w:t>
            </w:r>
          </w:p>
        </w:tc>
        <w:tc>
          <w:tcPr>
            <w:tcW w:type="dxa" w:w="1417"/>
            <w:vAlign w:val="center"/>
            <w:tcMar>
              <w:top w:w="70" w:type="dxa"/>
              <w:left w:w="90" w:type="dxa"/>
              <w:bottom w:w="70" w:type="dxa"/>
              <w:right w:w="90" w:type="dxa"/>
            </w:tcMar>
          </w:tcPr>
          <w:p>
            <w:pPr>
              <w:spacing w:after="0"/>
            </w:pPr>
            <w:r>
              <w:rPr>
                <w:rFonts w:ascii="Times New Roman" w:hAnsi="Times New Roman" w:eastAsia="Times New Roman"/>
                <w:b w:val="0"/>
                <w:sz w:val="18"/>
              </w:rPr>
              <w:t>4.2–4.4</w:t>
            </w:r>
          </w:p>
        </w:tc>
        <w:tc>
          <w:tcPr>
            <w:tcW w:type="dxa" w:w="2721"/>
            <w:vAlign w:val="center"/>
            <w:tcMar>
              <w:top w:w="70" w:type="dxa"/>
              <w:left w:w="90" w:type="dxa"/>
              <w:bottom w:w="70" w:type="dxa"/>
              <w:right w:w="90" w:type="dxa"/>
            </w:tcMar>
          </w:tcPr>
          <w:p>
            <w:pPr>
              <w:spacing w:after="0"/>
            </w:pPr>
            <w:r>
              <w:rPr>
                <w:rFonts w:ascii="Times New Roman" w:hAnsi="Times New Roman" w:eastAsia="Times New Roman"/>
                <w:b w:val="0"/>
                <w:sz w:val="18"/>
              </w:rPr>
              <w:t>Phân nhóm trước chia đoạn; nhóm kiểm tra không được dùng trong tinh chỉnh.</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64"/>
            <w:vAlign w:val="center"/>
            <w:tcMar>
              <w:top w:w="70" w:type="dxa"/>
              <w:left w:w="90" w:type="dxa"/>
              <w:bottom w:w="70" w:type="dxa"/>
              <w:right w:w="90" w:type="dxa"/>
            </w:tcMar>
          </w:tcPr>
          <w:p>
            <w:pPr>
              <w:spacing w:after="0"/>
            </w:pPr>
            <w:r>
              <w:rPr>
                <w:rFonts w:ascii="Times New Roman" w:hAnsi="Times New Roman" w:eastAsia="Times New Roman"/>
                <w:b w:val="0"/>
                <w:sz w:val="18"/>
              </w:rPr>
              <w:t>Hình 4</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Ma trận đánh giá trên cùng phân hoạch</w:t>
            </w:r>
          </w:p>
        </w:tc>
        <w:tc>
          <w:tcPr>
            <w:tcW w:type="dxa" w:w="1417"/>
            <w:vAlign w:val="center"/>
            <w:tcMar>
              <w:top w:w="70" w:type="dxa"/>
              <w:left w:w="90" w:type="dxa"/>
              <w:bottom w:w="70" w:type="dxa"/>
              <w:right w:w="90" w:type="dxa"/>
            </w:tcMar>
          </w:tcPr>
          <w:p>
            <w:pPr>
              <w:spacing w:after="0"/>
            </w:pPr>
            <w:r>
              <w:rPr>
                <w:rFonts w:ascii="Times New Roman" w:hAnsi="Times New Roman" w:eastAsia="Times New Roman"/>
                <w:b w:val="0"/>
                <w:sz w:val="18"/>
              </w:rPr>
              <w:t>4.1–4.6</w:t>
            </w:r>
          </w:p>
        </w:tc>
        <w:tc>
          <w:tcPr>
            <w:tcW w:type="dxa" w:w="2721"/>
            <w:vAlign w:val="center"/>
            <w:tcMar>
              <w:top w:w="70" w:type="dxa"/>
              <w:left w:w="90" w:type="dxa"/>
              <w:bottom w:w="70" w:type="dxa"/>
              <w:right w:w="90" w:type="dxa"/>
            </w:tcMar>
          </w:tcPr>
          <w:p>
            <w:pPr>
              <w:spacing w:after="0"/>
            </w:pPr>
            <w:r>
              <w:rPr>
                <w:rFonts w:ascii="Times New Roman" w:hAnsi="Times New Roman" w:eastAsia="Times New Roman"/>
                <w:b w:val="0"/>
                <w:sz w:val="18"/>
              </w:rPr>
              <w:t>Cấu hình cảm biến × họ mô hình × nhóm kiểm tra × seed; các điều kiện kiểm soát công bằng.</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64"/>
            <w:vAlign w:val="center"/>
            <w:tcMar>
              <w:top w:w="70" w:type="dxa"/>
              <w:left w:w="90" w:type="dxa"/>
              <w:bottom w:w="70" w:type="dxa"/>
              <w:right w:w="90" w:type="dxa"/>
            </w:tcMar>
          </w:tcPr>
          <w:p>
            <w:pPr>
              <w:spacing w:after="0"/>
            </w:pPr>
            <w:r>
              <w:rPr>
                <w:rFonts w:ascii="Times New Roman" w:hAnsi="Times New Roman" w:eastAsia="Times New Roman"/>
                <w:b w:val="0"/>
                <w:sz w:val="18"/>
              </w:rPr>
              <w:t>Hình 5</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Kết quả phân loại ở cấp nhóm/lần chạy</w:t>
            </w:r>
          </w:p>
        </w:tc>
        <w:tc>
          <w:tcPr>
            <w:tcW w:type="dxa" w:w="1417"/>
            <w:vAlign w:val="center"/>
            <w:tcMar>
              <w:top w:w="70" w:type="dxa"/>
              <w:left w:w="90" w:type="dxa"/>
              <w:bottom w:w="70" w:type="dxa"/>
              <w:right w:w="90" w:type="dxa"/>
            </w:tcMar>
          </w:tcPr>
          <w:p>
            <w:pPr>
              <w:spacing w:after="0"/>
            </w:pPr>
            <w:r>
              <w:rPr>
                <w:rFonts w:ascii="Times New Roman" w:hAnsi="Times New Roman" w:eastAsia="Times New Roman"/>
                <w:b w:val="0"/>
                <w:sz w:val="18"/>
              </w:rPr>
              <w:t>5.2</w:t>
            </w:r>
          </w:p>
        </w:tc>
        <w:tc>
          <w:tcPr>
            <w:tcW w:type="dxa" w:w="2721"/>
            <w:vAlign w:val="center"/>
            <w:tcMar>
              <w:top w:w="70" w:type="dxa"/>
              <w:left w:w="90" w:type="dxa"/>
              <w:bottom w:w="70" w:type="dxa"/>
              <w:right w:w="90" w:type="dxa"/>
            </w:tcMar>
          </w:tcPr>
          <w:p>
            <w:pPr>
              <w:spacing w:after="0"/>
            </w:pPr>
            <w:r>
              <w:rPr>
                <w:rFonts w:ascii="Times New Roman" w:hAnsi="Times New Roman" w:eastAsia="Times New Roman"/>
                <w:b w:val="0"/>
                <w:sz w:val="18"/>
              </w:rPr>
              <w:t>Hiển thị từng điểm; cùng thang đo; không chỉ dùng biểu đồ cột của trung bình.</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64"/>
            <w:vAlign w:val="center"/>
            <w:tcMar>
              <w:top w:w="70" w:type="dxa"/>
              <w:left w:w="90" w:type="dxa"/>
              <w:bottom w:w="70" w:type="dxa"/>
              <w:right w:w="90" w:type="dxa"/>
            </w:tcMar>
          </w:tcPr>
          <w:p>
            <w:pPr>
              <w:spacing w:after="0"/>
            </w:pPr>
            <w:r>
              <w:rPr>
                <w:rFonts w:ascii="Times New Roman" w:hAnsi="Times New Roman" w:eastAsia="Times New Roman"/>
                <w:b w:val="0"/>
                <w:sz w:val="18"/>
              </w:rPr>
              <w:t>Hình 6</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Ảnh hưởng theo cặp của cấu hình cảm biến</w:t>
            </w:r>
          </w:p>
        </w:tc>
        <w:tc>
          <w:tcPr>
            <w:tcW w:type="dxa" w:w="1417"/>
            <w:vAlign w:val="center"/>
            <w:tcMar>
              <w:top w:w="70" w:type="dxa"/>
              <w:left w:w="90" w:type="dxa"/>
              <w:bottom w:w="70" w:type="dxa"/>
              <w:right w:w="90" w:type="dxa"/>
            </w:tcMar>
          </w:tcPr>
          <w:p>
            <w:pPr>
              <w:spacing w:after="0"/>
            </w:pPr>
            <w:r>
              <w:rPr>
                <w:rFonts w:ascii="Times New Roman" w:hAnsi="Times New Roman" w:eastAsia="Times New Roman"/>
                <w:b w:val="0"/>
                <w:sz w:val="18"/>
              </w:rPr>
              <w:t>5.3</w:t>
            </w:r>
          </w:p>
        </w:tc>
        <w:tc>
          <w:tcPr>
            <w:tcW w:type="dxa" w:w="2721"/>
            <w:vAlign w:val="center"/>
            <w:tcMar>
              <w:top w:w="70" w:type="dxa"/>
              <w:left w:w="90" w:type="dxa"/>
              <w:bottom w:w="70" w:type="dxa"/>
              <w:right w:w="90" w:type="dxa"/>
            </w:tcMar>
          </w:tcPr>
          <w:p>
            <w:pPr>
              <w:spacing w:after="0"/>
            </w:pPr>
            <w:r>
              <w:rPr>
                <w:rFonts w:ascii="Times New Roman" w:hAnsi="Times New Roman" w:eastAsia="Times New Roman"/>
                <w:b w:val="0"/>
                <w:sz w:val="18"/>
              </w:rPr>
              <w:t>Ghép S1/S2/S1+S2 theo từng nhóm; thể hiện chiều và mức độ hiệu ứng.</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64"/>
            <w:vAlign w:val="center"/>
            <w:tcMar>
              <w:top w:w="70" w:type="dxa"/>
              <w:left w:w="90" w:type="dxa"/>
              <w:bottom w:w="70" w:type="dxa"/>
              <w:right w:w="90" w:type="dxa"/>
            </w:tcMar>
          </w:tcPr>
          <w:p>
            <w:pPr>
              <w:spacing w:after="0"/>
            </w:pPr>
            <w:r>
              <w:rPr>
                <w:rFonts w:ascii="Times New Roman" w:hAnsi="Times New Roman" w:eastAsia="Times New Roman"/>
                <w:b w:val="0"/>
                <w:sz w:val="18"/>
              </w:rPr>
              <w:t>Hình 7</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Cụm ma trận nhầm lẫn tổng hợp</w:t>
            </w:r>
          </w:p>
        </w:tc>
        <w:tc>
          <w:tcPr>
            <w:tcW w:type="dxa" w:w="1417"/>
            <w:vAlign w:val="center"/>
            <w:tcMar>
              <w:top w:w="70" w:type="dxa"/>
              <w:left w:w="90" w:type="dxa"/>
              <w:bottom w:w="70" w:type="dxa"/>
              <w:right w:w="90" w:type="dxa"/>
            </w:tcMar>
          </w:tcPr>
          <w:p>
            <w:pPr>
              <w:spacing w:after="0"/>
            </w:pPr>
            <w:r>
              <w:rPr>
                <w:rFonts w:ascii="Times New Roman" w:hAnsi="Times New Roman" w:eastAsia="Times New Roman"/>
                <w:b w:val="0"/>
                <w:sz w:val="18"/>
              </w:rPr>
              <w:t>5.5</w:t>
            </w:r>
          </w:p>
        </w:tc>
        <w:tc>
          <w:tcPr>
            <w:tcW w:type="dxa" w:w="2721"/>
            <w:vAlign w:val="center"/>
            <w:tcMar>
              <w:top w:w="70" w:type="dxa"/>
              <w:left w:w="90" w:type="dxa"/>
              <w:bottom w:w="70" w:type="dxa"/>
              <w:right w:w="90" w:type="dxa"/>
            </w:tcMar>
          </w:tcPr>
          <w:p>
            <w:pPr>
              <w:spacing w:after="0"/>
            </w:pPr>
            <w:r>
              <w:rPr>
                <w:rFonts w:ascii="Times New Roman" w:hAnsi="Times New Roman" w:eastAsia="Times New Roman"/>
                <w:b w:val="0"/>
                <w:sz w:val="18"/>
              </w:rPr>
              <w:t>Cùng thứ tự lớp và cùng thang màu; ma trận từng nhóm đưa vào tài liệu bổ sung.</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Trước khi nộp bài</w:t>
            </w:r>
          </w:p>
        </w:tc>
      </w:tr>
      <w:tr>
        <w:trPr>
          <w:cantSplit/>
        </w:trPr>
        <w:tc>
          <w:tcPr>
            <w:tcW w:type="dxa" w:w="964"/>
            <w:vAlign w:val="center"/>
            <w:tcMar>
              <w:top w:w="70" w:type="dxa"/>
              <w:left w:w="90" w:type="dxa"/>
              <w:bottom w:w="70" w:type="dxa"/>
              <w:right w:w="90" w:type="dxa"/>
            </w:tcMar>
          </w:tcPr>
          <w:p>
            <w:pPr>
              <w:spacing w:after="0"/>
            </w:pPr>
            <w:r>
              <w:rPr>
                <w:rFonts w:ascii="Times New Roman" w:hAnsi="Times New Roman" w:eastAsia="Times New Roman"/>
                <w:b w:val="0"/>
                <w:sz w:val="18"/>
              </w:rPr>
              <w:t>Hình 8</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Phân bố không thực nghiệm có bảo toàn nhóm</w:t>
            </w:r>
          </w:p>
        </w:tc>
        <w:tc>
          <w:tcPr>
            <w:tcW w:type="dxa" w:w="1417"/>
            <w:vAlign w:val="center"/>
            <w:tcMar>
              <w:top w:w="70" w:type="dxa"/>
              <w:left w:w="90" w:type="dxa"/>
              <w:bottom w:w="70" w:type="dxa"/>
              <w:right w:w="90" w:type="dxa"/>
            </w:tcMar>
          </w:tcPr>
          <w:p>
            <w:pPr>
              <w:spacing w:after="0"/>
            </w:pPr>
            <w:r>
              <w:rPr>
                <w:rFonts w:ascii="Times New Roman" w:hAnsi="Times New Roman" w:eastAsia="Times New Roman"/>
                <w:b w:val="0"/>
                <w:sz w:val="18"/>
              </w:rPr>
              <w:t>5.6</w:t>
            </w:r>
          </w:p>
        </w:tc>
        <w:tc>
          <w:tcPr>
            <w:tcW w:type="dxa" w:w="2721"/>
            <w:vAlign w:val="center"/>
            <w:tcMar>
              <w:top w:w="70" w:type="dxa"/>
              <w:left w:w="90" w:type="dxa"/>
              <w:bottom w:w="70" w:type="dxa"/>
              <w:right w:w="90" w:type="dxa"/>
            </w:tcMar>
          </w:tcPr>
          <w:p>
            <w:pPr>
              <w:spacing w:after="0"/>
            </w:pPr>
            <w:r>
              <w:rPr>
                <w:rFonts w:ascii="Times New Roman" w:hAnsi="Times New Roman" w:eastAsia="Times New Roman"/>
                <w:b w:val="0"/>
                <w:sz w:val="18"/>
              </w:rPr>
              <w:t>Phân bố không; thống kê quan sát; p-value thực nghiệm.</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Gate 1</w:t>
            </w:r>
          </w:p>
        </w:tc>
      </w:tr>
      <w:tr>
        <w:trPr>
          <w:cantSplit/>
        </w:trPr>
        <w:tc>
          <w:tcPr>
            <w:tcW w:type="dxa" w:w="964"/>
            <w:vAlign w:val="center"/>
            <w:tcMar>
              <w:top w:w="70" w:type="dxa"/>
              <w:left w:w="90" w:type="dxa"/>
              <w:bottom w:w="70" w:type="dxa"/>
              <w:right w:w="90" w:type="dxa"/>
            </w:tcMar>
          </w:tcPr>
          <w:p>
            <w:pPr>
              <w:spacing w:after="0"/>
            </w:pPr>
            <w:r>
              <w:rPr>
                <w:rFonts w:ascii="Times New Roman" w:hAnsi="Times New Roman" w:eastAsia="Times New Roman"/>
                <w:b w:val="0"/>
                <w:sz w:val="18"/>
              </w:rPr>
              <w:t>Hình 9</w:t>
            </w:r>
          </w:p>
        </w:tc>
        <w:tc>
          <w:tcPr>
            <w:tcW w:type="dxa" w:w="3628"/>
            <w:vAlign w:val="center"/>
            <w:tcMar>
              <w:top w:w="70" w:type="dxa"/>
              <w:left w:w="90" w:type="dxa"/>
              <w:bottom w:w="70" w:type="dxa"/>
              <w:right w:w="90" w:type="dxa"/>
            </w:tcMar>
          </w:tcPr>
          <w:p>
            <w:pPr>
              <w:spacing w:after="0"/>
            </w:pPr>
            <w:r>
              <w:rPr>
                <w:rFonts w:ascii="Times New Roman" w:hAnsi="Times New Roman" w:eastAsia="Times New Roman"/>
                <w:b w:val="0"/>
                <w:sz w:val="18"/>
              </w:rPr>
              <w:t>Tổng quan kết quả phân tích độ nhạy (tùy chọn)</w:t>
            </w:r>
          </w:p>
        </w:tc>
        <w:tc>
          <w:tcPr>
            <w:tcW w:type="dxa" w:w="1417"/>
            <w:vAlign w:val="center"/>
            <w:tcMar>
              <w:top w:w="70" w:type="dxa"/>
              <w:left w:w="90" w:type="dxa"/>
              <w:bottom w:w="70" w:type="dxa"/>
              <w:right w:w="90" w:type="dxa"/>
            </w:tcMar>
          </w:tcPr>
          <w:p>
            <w:pPr>
              <w:spacing w:after="0"/>
            </w:pPr>
            <w:r>
              <w:rPr>
                <w:rFonts w:ascii="Times New Roman" w:hAnsi="Times New Roman" w:eastAsia="Times New Roman"/>
                <w:b w:val="0"/>
                <w:sz w:val="18"/>
              </w:rPr>
              <w:t>5.7</w:t>
            </w:r>
          </w:p>
        </w:tc>
        <w:tc>
          <w:tcPr>
            <w:tcW w:type="dxa" w:w="2721"/>
            <w:vAlign w:val="center"/>
            <w:tcMar>
              <w:top w:w="70" w:type="dxa"/>
              <w:left w:w="90" w:type="dxa"/>
              <w:bottom w:w="70" w:type="dxa"/>
              <w:right w:w="90" w:type="dxa"/>
            </w:tcMar>
          </w:tcPr>
          <w:p>
            <w:pPr>
              <w:spacing w:after="0"/>
            </w:pPr>
            <w:r>
              <w:rPr>
                <w:rFonts w:ascii="Times New Roman" w:hAnsi="Times New Roman" w:eastAsia="Times New Roman"/>
                <w:b w:val="0"/>
                <w:sz w:val="18"/>
              </w:rPr>
              <w:t>So sánh thiết lập chính và thiết lập thay thế.</w:t>
            </w:r>
          </w:p>
        </w:tc>
        <w:tc>
          <w:tcPr>
            <w:tcW w:type="dxa" w:w="907"/>
            <w:vAlign w:val="center"/>
            <w:tcMar>
              <w:top w:w="70" w:type="dxa"/>
              <w:left w:w="90" w:type="dxa"/>
              <w:bottom w:w="70" w:type="dxa"/>
              <w:right w:w="90" w:type="dxa"/>
            </w:tcMar>
          </w:tcPr>
          <w:p>
            <w:pPr>
              <w:spacing w:after="0"/>
            </w:pPr>
            <w:r>
              <w:rPr>
                <w:rFonts w:ascii="Times New Roman" w:hAnsi="Times New Roman" w:eastAsia="Times New Roman"/>
                <w:b w:val="0"/>
                <w:sz w:val="18"/>
              </w:rPr>
              <w:t>Tùy chọn trước khi nộp bài</w:t>
            </w:r>
          </w:p>
        </w:tc>
      </w:tr>
    </w:tbl>
    <w:p>
      <w:pPr>
        <w:spacing w:after="0"/>
      </w:pPr>
    </w:p>
    <w:p>
      <w:pPr>
        <w:pStyle w:val="Heading1"/>
        <w:keepNext/>
      </w:pPr>
      <w:r>
        <w:rPr>
          <w:rFonts w:ascii="Times New Roman" w:hAnsi="Times New Roman" w:eastAsia="Times New Roman"/>
        </w:rPr>
        <w:t>13. Thứ tự hoàn thiện Bài báo 1</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324"/>
        <w:gridCol w:w="3324"/>
        <w:gridCol w:w="3324"/>
      </w:tblGrid>
      <w:tr>
        <w:trPr>
          <w:tblHeader w:val="true"/>
          <w:cantSplit/>
          <w:tblHeader w:val="true"/>
        </w:trPr>
        <w:tc>
          <w:tcPr>
            <w:tcW w:type="dxa" w:w="1871"/>
            <w:vAlign w:val="center"/>
            <w:shd w:fill="D9E2F3"/>
            <w:tcMar>
              <w:top w:w="70" w:type="dxa"/>
              <w:left w:w="90" w:type="dxa"/>
              <w:bottom w:w="70" w:type="dxa"/>
              <w:right w:w="90" w:type="dxa"/>
            </w:tcMar>
          </w:tcPr>
          <w:p>
            <w:pPr>
              <w:spacing w:after="0"/>
            </w:pPr>
            <w:r>
              <w:rPr>
                <w:rFonts w:ascii="Times New Roman" w:hAnsi="Times New Roman" w:eastAsia="Times New Roman"/>
                <w:b/>
                <w:sz w:val="18"/>
              </w:rPr>
              <w:t>Giai đoạn</w:t>
            </w:r>
          </w:p>
        </w:tc>
        <w:tc>
          <w:tcPr>
            <w:tcW w:type="dxa" w:w="3685"/>
            <w:vAlign w:val="center"/>
            <w:shd w:fill="D9E2F3"/>
            <w:tcMar>
              <w:top w:w="70" w:type="dxa"/>
              <w:left w:w="90" w:type="dxa"/>
              <w:bottom w:w="70" w:type="dxa"/>
              <w:right w:w="90" w:type="dxa"/>
            </w:tcMar>
          </w:tcPr>
          <w:p>
            <w:pPr>
              <w:spacing w:after="0"/>
            </w:pPr>
            <w:r>
              <w:rPr>
                <w:rFonts w:ascii="Times New Roman" w:hAnsi="Times New Roman" w:eastAsia="Times New Roman"/>
                <w:b/>
                <w:sz w:val="18"/>
              </w:rPr>
              <w:t>Bảng/hình phải hoàn thành</w:t>
            </w:r>
          </w:p>
        </w:tc>
        <w:tc>
          <w:tcPr>
            <w:tcW w:type="dxa" w:w="4082"/>
            <w:vAlign w:val="center"/>
            <w:shd w:fill="D9E2F3"/>
            <w:tcMar>
              <w:top w:w="70" w:type="dxa"/>
              <w:left w:w="90" w:type="dxa"/>
              <w:bottom w:w="70" w:type="dxa"/>
              <w:right w:w="90" w:type="dxa"/>
            </w:tcMar>
          </w:tcPr>
          <w:p>
            <w:pPr>
              <w:spacing w:after="0"/>
            </w:pPr>
            <w:r>
              <w:rPr>
                <w:rFonts w:ascii="Times New Roman" w:hAnsi="Times New Roman" w:eastAsia="Times New Roman"/>
                <w:b/>
                <w:sz w:val="18"/>
              </w:rPr>
              <w:t>Kết quả cần đạt</w:t>
            </w:r>
          </w:p>
        </w:tc>
      </w:tr>
      <w:tr>
        <w:trPr>
          <w:cantSplit/>
        </w:trPr>
        <w:tc>
          <w:tcPr>
            <w:tcW w:type="dxa" w:w="1871"/>
            <w:vAlign w:val="center"/>
            <w:tcMar>
              <w:top w:w="70" w:type="dxa"/>
              <w:left w:w="90" w:type="dxa"/>
              <w:bottom w:w="70" w:type="dxa"/>
              <w:right w:w="90" w:type="dxa"/>
            </w:tcMar>
          </w:tcPr>
          <w:p>
            <w:pPr>
              <w:spacing w:after="0"/>
            </w:pPr>
            <w:r>
              <w:rPr>
                <w:rFonts w:ascii="Times New Roman" w:hAnsi="Times New Roman" w:eastAsia="Times New Roman"/>
                <w:b w:val="0"/>
                <w:sz w:val="18"/>
              </w:rPr>
              <w:t>A. Khóa quản trị dữ liệu</w:t>
            </w:r>
          </w:p>
        </w:tc>
        <w:tc>
          <w:tcPr>
            <w:tcW w:type="dxa" w:w="3685"/>
            <w:vAlign w:val="center"/>
            <w:tcMar>
              <w:top w:w="70" w:type="dxa"/>
              <w:left w:w="90" w:type="dxa"/>
              <w:bottom w:w="70" w:type="dxa"/>
              <w:right w:w="90" w:type="dxa"/>
            </w:tcMar>
          </w:tcPr>
          <w:p>
            <w:pPr>
              <w:spacing w:after="0"/>
            </w:pPr>
            <w:r>
              <w:rPr>
                <w:rFonts w:ascii="Times New Roman" w:hAnsi="Times New Roman" w:eastAsia="Times New Roman"/>
                <w:b w:val="0"/>
                <w:sz w:val="18"/>
              </w:rPr>
              <w:t>Hình 2; Bảng 2A–5.</w:t>
            </w:r>
          </w:p>
        </w:tc>
        <w:tc>
          <w:tcPr>
            <w:tcW w:type="dxa" w:w="4082"/>
            <w:vAlign w:val="center"/>
            <w:tcMar>
              <w:top w:w="70" w:type="dxa"/>
              <w:left w:w="90" w:type="dxa"/>
              <w:bottom w:w="70" w:type="dxa"/>
              <w:right w:w="90" w:type="dxa"/>
            </w:tcMar>
          </w:tcPr>
          <w:p>
            <w:pPr>
              <w:spacing w:after="0"/>
            </w:pPr>
            <w:r>
              <w:rPr>
                <w:rFonts w:ascii="Times New Roman" w:hAnsi="Times New Roman" w:eastAsia="Times New Roman"/>
                <w:b w:val="0"/>
                <w:sz w:val="18"/>
              </w:rPr>
              <w:t>Khóa đơn vị độc lập, mô hình/trạng thái, cảm biến, kích động và chất lượng dữ liệu.</w:t>
            </w:r>
          </w:p>
        </w:tc>
      </w:tr>
      <w:tr>
        <w:trPr>
          <w:cantSplit/>
        </w:trPr>
        <w:tc>
          <w:tcPr>
            <w:tcW w:type="dxa" w:w="1871"/>
            <w:vAlign w:val="center"/>
            <w:tcMar>
              <w:top w:w="70" w:type="dxa"/>
              <w:left w:w="90" w:type="dxa"/>
              <w:bottom w:w="70" w:type="dxa"/>
              <w:right w:w="90" w:type="dxa"/>
            </w:tcMar>
          </w:tcPr>
          <w:p>
            <w:pPr>
              <w:spacing w:after="0"/>
            </w:pPr>
            <w:r>
              <w:rPr>
                <w:rFonts w:ascii="Times New Roman" w:hAnsi="Times New Roman" w:eastAsia="Times New Roman"/>
                <w:b w:val="0"/>
                <w:sz w:val="18"/>
              </w:rPr>
              <w:t>B. Khóa phương pháp</w:t>
            </w:r>
          </w:p>
        </w:tc>
        <w:tc>
          <w:tcPr>
            <w:tcW w:type="dxa" w:w="3685"/>
            <w:vAlign w:val="center"/>
            <w:tcMar>
              <w:top w:w="70" w:type="dxa"/>
              <w:left w:w="90" w:type="dxa"/>
              <w:bottom w:w="70" w:type="dxa"/>
              <w:right w:w="90" w:type="dxa"/>
            </w:tcMar>
          </w:tcPr>
          <w:p>
            <w:pPr>
              <w:spacing w:after="0"/>
            </w:pPr>
            <w:r>
              <w:rPr>
                <w:rFonts w:ascii="Times New Roman" w:hAnsi="Times New Roman" w:eastAsia="Times New Roman"/>
                <w:b w:val="0"/>
                <w:sz w:val="18"/>
              </w:rPr>
              <w:t>Hình 3–4; Bảng 6–7.</w:t>
            </w:r>
          </w:p>
        </w:tc>
        <w:tc>
          <w:tcPr>
            <w:tcW w:type="dxa" w:w="4082"/>
            <w:vAlign w:val="center"/>
            <w:tcMar>
              <w:top w:w="70" w:type="dxa"/>
              <w:left w:w="90" w:type="dxa"/>
              <w:bottom w:w="70" w:type="dxa"/>
              <w:right w:w="90" w:type="dxa"/>
            </w:tcMar>
          </w:tcPr>
          <w:p>
            <w:pPr>
              <w:spacing w:after="0"/>
            </w:pPr>
            <w:r>
              <w:rPr>
                <w:rFonts w:ascii="Times New Roman" w:hAnsi="Times New Roman" w:eastAsia="Times New Roman"/>
                <w:b w:val="0"/>
                <w:sz w:val="18"/>
              </w:rPr>
              <w:t>Khóa phân hoạch, chia cửa sổ, tiền xử lý, kiểm soát công bằng, mô hình và ResNet1D.</w:t>
            </w:r>
          </w:p>
        </w:tc>
      </w:tr>
      <w:tr>
        <w:trPr>
          <w:cantSplit/>
        </w:trPr>
        <w:tc>
          <w:tcPr>
            <w:tcW w:type="dxa" w:w="1871"/>
            <w:vAlign w:val="center"/>
            <w:tcMar>
              <w:top w:w="70" w:type="dxa"/>
              <w:left w:w="90" w:type="dxa"/>
              <w:bottom w:w="70" w:type="dxa"/>
              <w:right w:w="90" w:type="dxa"/>
            </w:tcMar>
          </w:tcPr>
          <w:p>
            <w:pPr>
              <w:spacing w:after="0"/>
            </w:pPr>
            <w:r>
              <w:rPr>
                <w:rFonts w:ascii="Times New Roman" w:hAnsi="Times New Roman" w:eastAsia="Times New Roman"/>
                <w:b w:val="0"/>
                <w:sz w:val="18"/>
              </w:rPr>
              <w:t>C. Phân tích cuối cùng trên cùng phân hoạch</w:t>
            </w:r>
          </w:p>
        </w:tc>
        <w:tc>
          <w:tcPr>
            <w:tcW w:type="dxa" w:w="3685"/>
            <w:vAlign w:val="center"/>
            <w:tcMar>
              <w:top w:w="70" w:type="dxa"/>
              <w:left w:w="90" w:type="dxa"/>
              <w:bottom w:w="70" w:type="dxa"/>
              <w:right w:w="90" w:type="dxa"/>
            </w:tcMar>
          </w:tcPr>
          <w:p>
            <w:pPr>
              <w:spacing w:after="0"/>
            </w:pPr>
            <w:r>
              <w:rPr>
                <w:rFonts w:ascii="Times New Roman" w:hAnsi="Times New Roman" w:eastAsia="Times New Roman"/>
                <w:b w:val="0"/>
                <w:sz w:val="18"/>
              </w:rPr>
              <w:t>Hình 5–8; Bảng 8–11.</w:t>
            </w:r>
          </w:p>
        </w:tc>
        <w:tc>
          <w:tcPr>
            <w:tcW w:type="dxa" w:w="4082"/>
            <w:vAlign w:val="center"/>
            <w:tcMar>
              <w:top w:w="70" w:type="dxa"/>
              <w:left w:w="90" w:type="dxa"/>
              <w:bottom w:w="70" w:type="dxa"/>
              <w:right w:w="90" w:type="dxa"/>
            </w:tcMar>
          </w:tcPr>
          <w:p>
            <w:pPr>
              <w:spacing w:after="0"/>
            </w:pPr>
            <w:r>
              <w:rPr>
                <w:rFonts w:ascii="Times New Roman" w:hAnsi="Times New Roman" w:eastAsia="Times New Roman"/>
                <w:b w:val="0"/>
                <w:sz w:val="18"/>
              </w:rPr>
              <w:t>Trả lời RQ1; xác định ảnh hưởng cảm biến/mô hình; dạng nhầm lẫn; mức ngẫu nhiên thực nghiệm.</w:t>
            </w:r>
          </w:p>
        </w:tc>
      </w:tr>
      <w:tr>
        <w:trPr>
          <w:cantSplit/>
        </w:trPr>
        <w:tc>
          <w:tcPr>
            <w:tcW w:type="dxa" w:w="1871"/>
            <w:vAlign w:val="center"/>
            <w:tcMar>
              <w:top w:w="70" w:type="dxa"/>
              <w:left w:w="90" w:type="dxa"/>
              <w:bottom w:w="70" w:type="dxa"/>
              <w:right w:w="90" w:type="dxa"/>
            </w:tcMar>
          </w:tcPr>
          <w:p>
            <w:pPr>
              <w:spacing w:after="0"/>
            </w:pPr>
            <w:r>
              <w:rPr>
                <w:rFonts w:ascii="Times New Roman" w:hAnsi="Times New Roman" w:eastAsia="Times New Roman"/>
                <w:b w:val="0"/>
                <w:sz w:val="18"/>
              </w:rPr>
              <w:t>D. Kiểm tra độ vững và hoàn thiện bài viết</w:t>
            </w:r>
          </w:p>
        </w:tc>
        <w:tc>
          <w:tcPr>
            <w:tcW w:type="dxa" w:w="3685"/>
            <w:vAlign w:val="center"/>
            <w:tcMar>
              <w:top w:w="70" w:type="dxa"/>
              <w:left w:w="90" w:type="dxa"/>
              <w:bottom w:w="70" w:type="dxa"/>
              <w:right w:w="90" w:type="dxa"/>
            </w:tcMar>
          </w:tcPr>
          <w:p>
            <w:pPr>
              <w:spacing w:after="0"/>
            </w:pPr>
            <w:r>
              <w:rPr>
                <w:rFonts w:ascii="Times New Roman" w:hAnsi="Times New Roman" w:eastAsia="Times New Roman"/>
                <w:b w:val="0"/>
                <w:sz w:val="18"/>
              </w:rPr>
              <w:t>Bảng 12; Hình 9 tùy chọn.</w:t>
            </w:r>
          </w:p>
        </w:tc>
        <w:tc>
          <w:tcPr>
            <w:tcW w:type="dxa" w:w="4082"/>
            <w:vAlign w:val="center"/>
            <w:tcMar>
              <w:top w:w="70" w:type="dxa"/>
              <w:left w:w="90" w:type="dxa"/>
              <w:bottom w:w="70" w:type="dxa"/>
              <w:right w:w="90" w:type="dxa"/>
            </w:tcMar>
          </w:tcPr>
          <w:p>
            <w:pPr>
              <w:spacing w:after="0"/>
            </w:pPr>
            <w:r>
              <w:rPr>
                <w:rFonts w:ascii="Times New Roman" w:hAnsi="Times New Roman" w:eastAsia="Times New Roman"/>
                <w:b w:val="0"/>
                <w:sz w:val="18"/>
              </w:rPr>
              <w:t>Viết Tóm tắt, Kết quả, Thảo luận, Kết luận và cập nhật Hạn chế.</w:t>
            </w:r>
          </w:p>
        </w:tc>
      </w:tr>
      <w:tr>
        <w:trPr>
          <w:cantSplit/>
        </w:trPr>
        <w:tc>
          <w:tcPr>
            <w:tcW w:type="dxa" w:w="1871"/>
            <w:vAlign w:val="center"/>
            <w:tcMar>
              <w:top w:w="70" w:type="dxa"/>
              <w:left w:w="90" w:type="dxa"/>
              <w:bottom w:w="70" w:type="dxa"/>
              <w:right w:w="90" w:type="dxa"/>
            </w:tcMar>
          </w:tcPr>
          <w:p>
            <w:pPr>
              <w:spacing w:after="0"/>
            </w:pPr>
            <w:r>
              <w:rPr>
                <w:rFonts w:ascii="Times New Roman" w:hAnsi="Times New Roman" w:eastAsia="Times New Roman"/>
                <w:b w:val="0"/>
                <w:sz w:val="18"/>
              </w:rPr>
              <w:t>E. Kiểm soát trước khi nộp bài</w:t>
            </w:r>
          </w:p>
        </w:tc>
        <w:tc>
          <w:tcPr>
            <w:tcW w:type="dxa" w:w="3685"/>
            <w:vAlign w:val="center"/>
            <w:tcMar>
              <w:top w:w="70" w:type="dxa"/>
              <w:left w:w="90" w:type="dxa"/>
              <w:bottom w:w="70" w:type="dxa"/>
              <w:right w:w="90" w:type="dxa"/>
            </w:tcMar>
          </w:tcPr>
          <w:p>
            <w:pPr>
              <w:spacing w:after="0"/>
            </w:pPr>
            <w:r>
              <w:rPr>
                <w:rFonts w:ascii="Times New Roman" w:hAnsi="Times New Roman" w:eastAsia="Times New Roman"/>
                <w:b w:val="0"/>
                <w:sz w:val="18"/>
              </w:rPr>
              <w:t>Bảng 1; tài liệu bổ sung; tuyên bố khả năng tiếp cận dữ liệu/mã.</w:t>
            </w:r>
          </w:p>
        </w:tc>
        <w:tc>
          <w:tcPr>
            <w:tcW w:type="dxa" w:w="4082"/>
            <w:vAlign w:val="center"/>
            <w:tcMar>
              <w:top w:w="70" w:type="dxa"/>
              <w:left w:w="90" w:type="dxa"/>
              <w:bottom w:w="70" w:type="dxa"/>
              <w:right w:w="90" w:type="dxa"/>
            </w:tcMar>
          </w:tcPr>
          <w:p>
            <w:pPr>
              <w:spacing w:after="0"/>
            </w:pPr>
            <w:r>
              <w:rPr>
                <w:rFonts w:ascii="Times New Roman" w:hAnsi="Times New Roman" w:eastAsia="Times New Roman"/>
                <w:b w:val="0"/>
                <w:sz w:val="18"/>
              </w:rPr>
              <w:t>Hoàn thiện metadata tài liệu tham khảo, rà soát chất lượng và định dạng tạp chí.</w:t>
            </w:r>
          </w:p>
        </w:tc>
      </w:tr>
    </w:tbl>
    <w:p>
      <w:pPr>
        <w:spacing w:after="0"/>
      </w:pPr>
    </w:p>
    <w:p>
      <w:pPr>
        <w:pStyle w:val="Heading1"/>
        <w:keepNext/>
      </w:pPr>
      <w:r>
        <w:rPr>
          <w:rFonts w:ascii="Times New Roman" w:hAnsi="Times New Roman" w:eastAsia="Times New Roman"/>
        </w:rPr>
        <w:t>14. Quy tắc xác định mức sẵn sàng của Gate 1</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blHeader w:val="true"/>
        </w:trPr>
        <w:tc>
          <w:tcPr>
            <w:tcW w:type="dxa" w:w="4986"/>
            <w:vAlign w:val="center"/>
            <w:shd w:fill="E2F0D9"/>
            <w:tcMar>
              <w:top w:w="70" w:type="dxa"/>
              <w:left w:w="90" w:type="dxa"/>
              <w:bottom w:w="70" w:type="dxa"/>
              <w:right w:w="90" w:type="dxa"/>
            </w:tcMar>
          </w:tcPr>
          <w:p>
            <w:pPr>
              <w:spacing w:after="0"/>
            </w:pPr>
            <w:r>
              <w:rPr>
                <w:rFonts w:ascii="Times New Roman" w:hAnsi="Times New Roman" w:eastAsia="Times New Roman"/>
                <w:b/>
                <w:sz w:val="18"/>
              </w:rPr>
              <w:t>Chỉ đạt trạng thái SẴN SÀNG ĐỂ RÀ SOÁT GATE khi</w:t>
            </w:r>
          </w:p>
        </w:tc>
        <w:tc>
          <w:tcPr>
            <w:tcW w:type="dxa" w:w="4986"/>
            <w:vAlign w:val="center"/>
            <w:tcMar>
              <w:top w:w="70" w:type="dxa"/>
              <w:left w:w="90" w:type="dxa"/>
              <w:bottom w:w="70" w:type="dxa"/>
              <w:right w:w="90" w:type="dxa"/>
            </w:tcMar>
          </w:tcPr>
          <w:p>
            <w:pPr>
              <w:spacing w:after="0"/>
            </w:pPr>
            <w:r>
              <w:rPr>
                <w:rFonts w:ascii="Times New Roman" w:hAnsi="Times New Roman" w:eastAsia="Times New Roman"/>
                <w:b/>
                <w:sz w:val="18"/>
              </w:rPr>
              <w:t>Hình 2 và Bảng 4–7 xác nhận tính toàn vẹn dữ liệu/phương pháp; Bảng 8–10 và Hình 5–6 cung cấp bằng chứng cuối cùng trên cùng phân hoạch; Hình 8 xác nhận phân tích phân bố không thực nghiệm; ResNet1D được ĐƯA VÀO với nguồn gốc đầy đủ hoặc LOẠI CHÍNH THỨC; bản thảo không còn số liệu sơ bộ và không còn nút chặn ảnh hưởng luận điểm chính.</w:t>
            </w:r>
          </w:p>
        </w:tc>
      </w:tr>
    </w:tbl>
    <w:p>
      <w:pPr>
        <w:spacing w:after="0"/>
      </w:pP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14"/>
        <w:gridCol w:w="7824"/>
      </w:tblGrid>
      <w:tr>
        <w:trPr>
          <w:cantSplit/>
          <w:tblHeader w:val="true"/>
        </w:trPr>
        <w:tc>
          <w:tcPr>
            <w:tcW w:type="dxa" w:w="4986"/>
            <w:vAlign w:val="center"/>
            <w:shd w:fill="FCE4D6"/>
            <w:tcMar>
              <w:top w:w="70" w:type="dxa"/>
              <w:left w:w="90" w:type="dxa"/>
              <w:bottom w:w="70" w:type="dxa"/>
              <w:right w:w="90" w:type="dxa"/>
            </w:tcMar>
          </w:tcPr>
          <w:p>
            <w:pPr>
              <w:spacing w:after="0"/>
            </w:pPr>
            <w:r>
              <w:rPr>
                <w:rFonts w:ascii="Times New Roman" w:hAnsi="Times New Roman" w:eastAsia="Times New Roman"/>
                <w:b/>
                <w:sz w:val="18"/>
              </w:rPr>
              <w:t>Không đủ để đóng Gate</w:t>
            </w:r>
          </w:p>
        </w:tc>
        <w:tc>
          <w:tcPr>
            <w:tcW w:type="dxa" w:w="4986"/>
            <w:vAlign w:val="center"/>
            <w:tcMar>
              <w:top w:w="70" w:type="dxa"/>
              <w:left w:w="90" w:type="dxa"/>
              <w:bottom w:w="70" w:type="dxa"/>
              <w:right w:w="90" w:type="dxa"/>
            </w:tcMar>
          </w:tcPr>
          <w:p>
            <w:pPr>
              <w:spacing w:after="0"/>
            </w:pPr>
            <w:r>
              <w:rPr>
                <w:rFonts w:ascii="Times New Roman" w:hAnsi="Times New Roman" w:eastAsia="Times New Roman"/>
                <w:b/>
                <w:sz w:val="18"/>
              </w:rPr>
              <w:t>Khung bản thảo tốt; văn liệu đầy đủ; độ chính xác ở cấp cửa sổ cao; số cửa sổ lớn; kết quả chia dữ liệu một lần; hoặc mô hình có checkpoint nhưng thiếu chế độ cảm biến và nguồn gốc phân hoạch.</w:t>
            </w:r>
          </w:p>
        </w:tc>
      </w:tr>
    </w:tbl>
    <w:p>
      <w:pPr>
        <w:spacing w:after="0"/>
      </w:pPr>
    </w:p>
    <w:p>
      <w:pPr>
        <w:pStyle w:val="Heading1"/>
        <w:keepNext/>
      </w:pPr>
      <w:r>
        <w:rPr>
          <w:rFonts w:ascii="Times New Roman" w:hAnsi="Times New Roman" w:eastAsia="Times New Roman"/>
        </w:rPr>
        <w:t>15. Các nguồn phương pháp cốt lõi cần giữ trong bài</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986"/>
        <w:gridCol w:w="4986"/>
      </w:tblGrid>
      <w:tr>
        <w:trPr>
          <w:tblHeader w:val="true"/>
          <w:cantSplit/>
          <w:tblHeader w:val="true"/>
        </w:trPr>
        <w:tc>
          <w:tcPr>
            <w:tcW w:type="dxa" w:w="2835"/>
            <w:vAlign w:val="center"/>
            <w:shd w:fill="D9E2F3"/>
            <w:tcMar>
              <w:top w:w="70" w:type="dxa"/>
              <w:left w:w="90" w:type="dxa"/>
              <w:bottom w:w="70" w:type="dxa"/>
              <w:right w:w="90" w:type="dxa"/>
            </w:tcMar>
          </w:tcPr>
          <w:p>
            <w:pPr>
              <w:spacing w:after="0"/>
            </w:pPr>
            <w:r>
              <w:rPr>
                <w:rFonts w:ascii="Times New Roman" w:hAnsi="Times New Roman" w:eastAsia="Times New Roman"/>
                <w:b/>
                <w:sz w:val="18"/>
              </w:rPr>
              <w:t>Nguồn</w:t>
            </w:r>
          </w:p>
        </w:tc>
        <w:tc>
          <w:tcPr>
            <w:tcW w:type="dxa" w:w="6803"/>
            <w:vAlign w:val="center"/>
            <w:shd w:fill="D9E2F3"/>
            <w:tcMar>
              <w:top w:w="70" w:type="dxa"/>
              <w:left w:w="90" w:type="dxa"/>
              <w:bottom w:w="70" w:type="dxa"/>
              <w:right w:w="90" w:type="dxa"/>
            </w:tcMar>
          </w:tcPr>
          <w:p>
            <w:pPr>
              <w:spacing w:after="0"/>
            </w:pPr>
            <w:r>
              <w:rPr>
                <w:rFonts w:ascii="Times New Roman" w:hAnsi="Times New Roman" w:eastAsia="Times New Roman"/>
                <w:b/>
                <w:sz w:val="18"/>
              </w:rPr>
              <w:t>Vai trò trong lập luận</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Beleites et al. (2013)</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Đơn vị thí nghiệm độc lập và giới hạn của cỡ mẫu hiệu dụng.</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Tougui et al. (2021)</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Kiểm chứng theo nhóm và tiền xử lý nằm hoàn toàn trong từng phân hoạch huấn luyện.</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Matania et al. (2024)</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Bằng chứng trực tiếp từ dữ liệu dao động về rò rỉ giữa tập kiểm tra–huấn luyện và yêu cầu tách nguồn trước khi chia đoạn.</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Wheat et al. (2024)</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Cấp độ phân nhóm, vị trí cảm biến và so sánh trên cùng phân hoạch trong phân loại dao động.</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Combrisson and Jerbi (2015)</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Cảnh báo về mức ngẫu nhiên thực nghiệm khi cỡ mẫu nhỏ.</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Ojala and Garriga (2010)</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Khung hoán vị chạy lại toàn bộ pipeline.</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Demšar (2006)</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Khung so sánh thống kê và giới hạn khi các đơn vị không độc lập.</w:t>
            </w:r>
          </w:p>
        </w:tc>
      </w:tr>
      <w:tr>
        <w:trPr>
          <w:cantSplit/>
        </w:trPr>
        <w:tc>
          <w:tcPr>
            <w:tcW w:type="dxa" w:w="2835"/>
            <w:vAlign w:val="center"/>
            <w:tcMar>
              <w:top w:w="70" w:type="dxa"/>
              <w:left w:w="90" w:type="dxa"/>
              <w:bottom w:w="70" w:type="dxa"/>
              <w:right w:w="90" w:type="dxa"/>
            </w:tcMar>
          </w:tcPr>
          <w:p>
            <w:pPr>
              <w:spacing w:after="0"/>
            </w:pPr>
            <w:r>
              <w:rPr>
                <w:rFonts w:ascii="Times New Roman" w:hAnsi="Times New Roman" w:eastAsia="Times New Roman"/>
                <w:b w:val="0"/>
                <w:sz w:val="18"/>
              </w:rPr>
              <w:t>Các nghiên cứu nền tảng về liên kết bu lông</w:t>
            </w:r>
          </w:p>
        </w:tc>
        <w:tc>
          <w:tcPr>
            <w:tcW w:type="dxa" w:w="6803"/>
            <w:vAlign w:val="center"/>
            <w:tcMar>
              <w:top w:w="70" w:type="dxa"/>
              <w:left w:w="90" w:type="dxa"/>
              <w:bottom w:w="70" w:type="dxa"/>
              <w:right w:w="90" w:type="dxa"/>
            </w:tcMar>
          </w:tcPr>
          <w:p>
            <w:pPr>
              <w:spacing w:after="0"/>
            </w:pPr>
            <w:r>
              <w:rPr>
                <w:rFonts w:ascii="Times New Roman" w:hAnsi="Times New Roman" w:eastAsia="Times New Roman"/>
                <w:b w:val="0"/>
                <w:sz w:val="18"/>
              </w:rPr>
              <w:t>Cung cấp bối cảnh thực nghiệm; không được dùng để thay thế các luận điểm dự án chưa có bằng chứng.</w:t>
            </w:r>
          </w:p>
        </w:tc>
      </w:tr>
    </w:tbl>
    <w:p>
      <w:pPr>
        <w:spacing w:after="0"/>
      </w:pPr>
    </w:p>
    <w:sectPr w:rsidR="00FC693F" w:rsidRPr="0006063C" w:rsidSect="00034616">
      <w:footerReference w:type="default" r:id="rId11"/>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Bài báo 1 / RQ1 / WP1 / Gate 1 — Đề cương v6, 18/07/2026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00"/>
      <w:jc w:val="center"/>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nội dung hoàn chỉnh Bài báo 1 – Bản tiếng Việt</dc:title>
  <dc:subject>RQ1 – WP1 – Chương 4 – Paper 1 – Gate 1</dc:subject>
  <dc:creator>OpenAI</dc:creator>
  <cp:keywords>Paper 1, run-aware, leakage-safe, Gate 1, vibration, sensor configuration</cp:keywords>
  <dc:description>Bản v6: toàn bộ bảng và hai sơ đồ bằng tiếng Việt; giữ thuật ngữ chuyên môn cần thiết.</dc:description>
  <cp:lastModifiedBy/>
  <cp:revision>1</cp:revision>
  <dcterms:created xsi:type="dcterms:W3CDTF">2013-12-23T23:15:00Z</dcterms:created>
  <dcterms:modified xsi:type="dcterms:W3CDTF">2013-12-23T23:15:00Z</dcterms:modified>
  <cp:category/>
</cp:coreProperties>
</file>