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4"/>
        </w:rPr>
        <w:t>Hyung Cho</w:t>
      </w:r>
    </w:p>
    <w:p>
      <w:pPr>
        <w:spacing w:after="360"/>
      </w:pPr>
      <w:r>
        <w:rPr>
          <w:b w:val="0"/>
          <w:sz w:val="17"/>
        </w:rPr>
        <w:t>Los Angeles, CA | hcho22@gmail.com | (408) 655-5691 | linkedin.com/in/hyungcho | github.com/hcho22</w:t>
      </w:r>
    </w:p>
    <w:p>
      <w:r>
        <w:rPr>
          <w:b/>
        </w:rPr>
        <w:t>Re: Forward Deployed Engineer, Commure</w:t>
      </w:r>
    </w:p>
    <w:p>
      <w:r>
        <w:rPr>
          <w:b w:val="0"/>
        </w:rPr>
        <w:t>Dear Commure hiring team,</w:t>
      </w:r>
    </w:p>
    <w:p>
      <w:r>
        <w:rPr>
          <w:b w:val="0"/>
        </w:rPr>
        <w:t>Your Forward Deployed Engineer posting asks for someone who builds new products, works through problems during deployment, and keeps the documentation current. I spent ten years doing the last two as a validation engineer at Zebra Technologies. I wrote the test plans, procedures, and final reports for 6 shipped hardware products, and I isolated failures across hardware, firmware, software, and test infrastructure, then proved each fix.</w:t>
      </w:r>
    </w:p>
    <w:p>
      <w:r>
        <w:rPr>
          <w:b w:val="0"/>
        </w:rPr>
        <w:t>Now I build the products myself. Purvia, my open-source support-bot app, has a FastAPI backend, a React and TypeScript front end, and Supabase for sign-in and storage. Access control lives inside the Postgres retrieval functions, so every search runs as the signed-in user and returns only what that user may see. Each bot draft has to pass LLM judges that fail closed, and anything that misses a gate goes to a human operator queue. Your patient and revenue agents face the same handoff problem.</w:t>
      </w:r>
    </w:p>
    <w:p>
      <w:r>
        <w:rPr>
          <w:b w:val="0"/>
        </w:rPr>
        <w:t>The problem I learned the most from was an eval that failed four runs in a row. Run end to end with only the live gates, the pipeline made 0 false resolves in 55 runs, so the product was fine. The offline judge was grading whether a draft was true instead of whether it answered the question. I compared five judge designs on replayed drafts and cut wrong verdicts from 38 of 280 to 0 of 300.</w:t>
      </w:r>
    </w:p>
    <w:p>
      <w:r>
        <w:rPr>
          <w:b w:val="0"/>
        </w:rPr>
        <w:t>I have also wired outside services into my apps. Rep Today, my iOS workout app, reaches OpenAI through a Cloudflare Worker proxy that checks App Attest and the subscription on the server. I moved CreativeBridge's backend from Supabase to Convex using a temporary dual-write.</w:t>
      </w:r>
    </w:p>
    <w:p>
      <w:r>
        <w:rPr>
          <w:b w:val="0"/>
        </w:rPr>
        <w:t>Healthcare and client-facing work would be new to me, and I'd rather say so up front. AI coding agents write most of my project code under my direction, and 195 of Rep Today's 214 merged pull requests carry a written risk assessment. I live in Los Angeles, and I'd like to hear how your first deployments run.</w:t>
      </w:r>
    </w:p>
    <w:p>
      <w:pPr>
        <w:spacing w:after="0" w:before="200"/>
      </w:pPr>
      <w:r>
        <w:rPr>
          <w:b w:val="0"/>
        </w:rPr>
        <w:t>Sincerely,</w:t>
      </w:r>
    </w:p>
    <w:p>
      <w:r>
        <w:rPr>
          <w:b w:val="0"/>
        </w:rPr>
        <w:t>Hyung Cho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