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CF2" w:rsidRDefault="00715CF2" w:rsidP="00715CF2">
      <w:pPr>
        <w:pStyle w:val="1"/>
        <w:jc w:val="center"/>
        <w:rPr>
          <w:rFonts w:ascii="黑体" w:eastAsia="黑体" w:hAnsi="黑体"/>
        </w:rPr>
      </w:pPr>
      <w:r>
        <w:rPr>
          <w:rFonts w:ascii="黑体" w:eastAsia="黑体" w:hAnsi="黑体" w:hint="eastAsia"/>
        </w:rPr>
        <w:t>备</w:t>
      </w:r>
      <w:r>
        <w:rPr>
          <w:rFonts w:ascii="宋体" w:hAnsi="宋体" w:cs="宋体" w:hint="eastAsia"/>
        </w:rPr>
        <w:t> </w:t>
      </w:r>
      <w:r>
        <w:rPr>
          <w:rFonts w:ascii="黑体" w:eastAsia="黑体" w:hAnsi="黑体" w:hint="eastAsia"/>
        </w:rPr>
        <w:t xml:space="preserve"> 忘</w:t>
      </w:r>
      <w:r>
        <w:rPr>
          <w:rFonts w:ascii="宋体" w:hAnsi="宋体" w:cs="宋体" w:hint="eastAsia"/>
        </w:rPr>
        <w:t> </w:t>
      </w:r>
      <w:r>
        <w:rPr>
          <w:rFonts w:ascii="黑体" w:eastAsia="黑体" w:hAnsi="黑体" w:hint="eastAsia"/>
        </w:rPr>
        <w:t xml:space="preserve"> 录</w:t>
      </w:r>
    </w:p>
    <w:p w:rsidR="00715CF2" w:rsidRPr="0091416F" w:rsidRDefault="00715CF2" w:rsidP="00715CF2">
      <w:pPr>
        <w:jc w:val="center"/>
        <w:outlineLvl w:val="0"/>
        <w:rPr>
          <w:rFonts w:ascii="仿宋_GB2312" w:eastAsiaTheme="minorEastAsia" w:hAnsi="宋体"/>
          <w:b/>
          <w:sz w:val="30"/>
          <w:szCs w:val="30"/>
        </w:rPr>
      </w:pPr>
      <w:r w:rsidRPr="0091416F">
        <w:rPr>
          <w:rFonts w:ascii="仿宋_GB2312" w:eastAsiaTheme="minorEastAsia" w:hAnsi="宋体" w:hint="eastAsia"/>
          <w:b/>
          <w:sz w:val="30"/>
          <w:szCs w:val="30"/>
        </w:rPr>
        <w:t>关于内蒙古财经学院的合作协议</w:t>
      </w:r>
    </w:p>
    <w:p w:rsidR="00715CF2" w:rsidRDefault="00715CF2" w:rsidP="00715CF2"/>
    <w:p w:rsidR="00715CF2" w:rsidRDefault="00715CF2" w:rsidP="00715CF2">
      <w:pPr>
        <w:rPr>
          <w:rFonts w:ascii="仿宋_GB2312" w:eastAsiaTheme="minorEastAsia" w:hAnsi="宋体"/>
          <w:sz w:val="28"/>
          <w:szCs w:val="28"/>
        </w:rPr>
      </w:pPr>
      <w:r>
        <w:rPr>
          <w:rFonts w:ascii="仿宋_GB2312" w:eastAsia="仿宋_GB2312" w:hAnsi="宋体"/>
          <w:sz w:val="28"/>
          <w:szCs w:val="28"/>
        </w:rPr>
        <w:t>甲方：</w:t>
      </w:r>
      <w:r>
        <w:rPr>
          <w:rFonts w:ascii="仿宋_GB2312" w:eastAsiaTheme="minorEastAsia" w:hAnsi="宋体" w:hint="eastAsia"/>
          <w:sz w:val="28"/>
          <w:szCs w:val="28"/>
        </w:rPr>
        <w:t>内蒙古财经学院</w:t>
      </w:r>
    </w:p>
    <w:p w:rsidR="00715CF2" w:rsidRDefault="00715CF2" w:rsidP="00715CF2">
      <w:pPr>
        <w:rPr>
          <w:rFonts w:ascii="仿宋_GB2312" w:eastAsiaTheme="minorEastAsia" w:hAnsi="宋体"/>
          <w:sz w:val="28"/>
          <w:szCs w:val="28"/>
        </w:rPr>
      </w:pPr>
      <w:r>
        <w:rPr>
          <w:rFonts w:ascii="仿宋_GB2312" w:eastAsiaTheme="minorEastAsia" w:hAnsi="宋体" w:hint="eastAsia"/>
          <w:sz w:val="28"/>
          <w:szCs w:val="28"/>
        </w:rPr>
        <w:t>乙方：</w:t>
      </w:r>
      <w:r>
        <w:rPr>
          <w:rFonts w:ascii="仿宋_GB2312" w:eastAsia="仿宋_GB2312" w:hAnsi="宋体"/>
          <w:sz w:val="28"/>
          <w:szCs w:val="28"/>
        </w:rPr>
        <w:t>胜科金仕达数据系统(中国)有限公司</w:t>
      </w:r>
    </w:p>
    <w:p w:rsidR="00715CF2" w:rsidRPr="00715CF2" w:rsidRDefault="00715CF2" w:rsidP="00715CF2"/>
    <w:p w:rsidR="00C5323D" w:rsidRPr="000C07FD" w:rsidRDefault="005E171B" w:rsidP="009C45E2">
      <w:pPr>
        <w:ind w:firstLineChars="200" w:firstLine="560"/>
        <w:rPr>
          <w:rFonts w:ascii="Arial Narrow" w:hAnsi="Arial Narrow" w:cs="宋体"/>
          <w:color w:val="FF0000"/>
          <w:sz w:val="28"/>
          <w:szCs w:val="28"/>
        </w:rPr>
      </w:pPr>
      <w:r>
        <w:rPr>
          <w:rFonts w:ascii="Arial Narrow" w:hAnsi="Arial Narrow" w:cs="宋体" w:hint="eastAsia"/>
          <w:color w:val="FF0000"/>
          <w:sz w:val="28"/>
          <w:szCs w:val="28"/>
        </w:rPr>
        <w:t>甲乙双方就“多媒体自助终端设备及相关配套管理软件”的供货与销售事宜</w:t>
      </w:r>
      <w:r w:rsidR="00C5323D" w:rsidRPr="000C07FD">
        <w:rPr>
          <w:rFonts w:ascii="Arial Narrow" w:hAnsi="Arial Narrow" w:cs="宋体" w:hint="eastAsia"/>
          <w:color w:val="FF0000"/>
          <w:sz w:val="28"/>
          <w:szCs w:val="28"/>
        </w:rPr>
        <w:t>的合作事宜达成以下</w:t>
      </w:r>
      <w:r w:rsidR="00C5323D" w:rsidRPr="000C07FD">
        <w:rPr>
          <w:rFonts w:ascii="宋体" w:hAnsi="宋体" w:hint="eastAsia"/>
          <w:color w:val="FF0000"/>
          <w:sz w:val="28"/>
          <w:szCs w:val="28"/>
        </w:rPr>
        <w:t>合作要点</w:t>
      </w:r>
      <w:r w:rsidR="00C5323D" w:rsidRPr="000C07FD">
        <w:rPr>
          <w:rFonts w:ascii="Arial Narrow" w:hAnsi="Arial Narrow" w:cs="宋体" w:hint="eastAsia"/>
          <w:color w:val="FF0000"/>
          <w:sz w:val="28"/>
          <w:szCs w:val="28"/>
        </w:rPr>
        <w:t>，特签订本备忘录，以资信守。</w:t>
      </w:r>
    </w:p>
    <w:p w:rsidR="00715CF2" w:rsidRPr="0091416F" w:rsidRDefault="0091416F" w:rsidP="00715CF2">
      <w:pPr>
        <w:rPr>
          <w:b/>
          <w:sz w:val="28"/>
          <w:szCs w:val="28"/>
        </w:rPr>
      </w:pPr>
      <w:r>
        <w:rPr>
          <w:rFonts w:ascii="宋体" w:hAnsi="宋体" w:hint="eastAsia"/>
          <w:b/>
          <w:sz w:val="28"/>
          <w:szCs w:val="28"/>
        </w:rPr>
        <w:t>一、</w:t>
      </w:r>
      <w:r w:rsidR="009C45E2">
        <w:rPr>
          <w:rFonts w:ascii="宋体" w:hAnsi="宋体" w:hint="eastAsia"/>
          <w:b/>
          <w:sz w:val="28"/>
          <w:szCs w:val="28"/>
        </w:rPr>
        <w:t>双方权利与义务</w:t>
      </w:r>
    </w:p>
    <w:p w:rsidR="00715CF2" w:rsidRPr="009C45E2" w:rsidRDefault="005E171B" w:rsidP="009C45E2">
      <w:pPr>
        <w:pStyle w:val="a5"/>
        <w:numPr>
          <w:ilvl w:val="0"/>
          <w:numId w:val="2"/>
        </w:numPr>
        <w:rPr>
          <w:color w:val="FF0000"/>
          <w:sz w:val="28"/>
          <w:szCs w:val="28"/>
        </w:rPr>
      </w:pPr>
      <w:r w:rsidRPr="009C45E2">
        <w:rPr>
          <w:rFonts w:ascii="Arial Narrow" w:hAnsi="Arial Narrow" w:cs="宋体" w:hint="eastAsia"/>
          <w:color w:val="FF0000"/>
          <w:sz w:val="28"/>
          <w:szCs w:val="28"/>
        </w:rPr>
        <w:t>多媒体自助终端设备中的核心服务设备（即工控主机，以下简称“工控机”）及其配套管理软件（以下简称“工控软件”）的</w:t>
      </w:r>
      <w:r w:rsidR="00715CF2" w:rsidRPr="009C45E2">
        <w:rPr>
          <w:rFonts w:ascii="宋体" w:hAnsi="宋体" w:hint="eastAsia"/>
          <w:color w:val="FF0000"/>
          <w:sz w:val="28"/>
          <w:szCs w:val="28"/>
        </w:rPr>
        <w:t>知识产权归属于</w:t>
      </w:r>
      <w:r w:rsidR="00C5323D" w:rsidRPr="009C45E2">
        <w:rPr>
          <w:rFonts w:ascii="宋体" w:hAnsi="宋体" w:hint="eastAsia"/>
          <w:color w:val="FF0000"/>
          <w:sz w:val="28"/>
          <w:szCs w:val="28"/>
        </w:rPr>
        <w:t>甲方</w:t>
      </w:r>
    </w:p>
    <w:p w:rsidR="00715CF2" w:rsidRPr="009C45E2" w:rsidRDefault="00C5323D" w:rsidP="009C45E2">
      <w:pPr>
        <w:pStyle w:val="a5"/>
        <w:numPr>
          <w:ilvl w:val="0"/>
          <w:numId w:val="2"/>
        </w:numPr>
        <w:rPr>
          <w:rFonts w:ascii="宋体" w:hAnsi="宋体"/>
          <w:color w:val="FF0000"/>
          <w:sz w:val="28"/>
          <w:szCs w:val="28"/>
        </w:rPr>
      </w:pPr>
      <w:r w:rsidRPr="009C45E2">
        <w:rPr>
          <w:rFonts w:ascii="宋体" w:hAnsi="宋体" w:hint="eastAsia"/>
          <w:color w:val="FF0000"/>
          <w:sz w:val="28"/>
          <w:szCs w:val="28"/>
        </w:rPr>
        <w:t>乙方</w:t>
      </w:r>
      <w:r w:rsidR="005E171B" w:rsidRPr="009C45E2">
        <w:rPr>
          <w:rFonts w:ascii="宋体" w:hAnsi="宋体" w:hint="eastAsia"/>
          <w:color w:val="FF0000"/>
          <w:sz w:val="28"/>
          <w:szCs w:val="28"/>
        </w:rPr>
        <w:t>承诺在合作期间内</w:t>
      </w:r>
      <w:r w:rsidR="00715CF2" w:rsidRPr="009C45E2">
        <w:rPr>
          <w:rFonts w:ascii="宋体" w:hAnsi="宋体" w:hint="eastAsia"/>
          <w:color w:val="FF0000"/>
          <w:sz w:val="28"/>
          <w:szCs w:val="28"/>
        </w:rPr>
        <w:t>不</w:t>
      </w:r>
      <w:r w:rsidR="005E171B" w:rsidRPr="009C45E2">
        <w:rPr>
          <w:rFonts w:ascii="宋体" w:hAnsi="宋体" w:hint="eastAsia"/>
          <w:color w:val="FF0000"/>
          <w:sz w:val="28"/>
          <w:szCs w:val="28"/>
        </w:rPr>
        <w:t>会自主生产第一条中提及的</w:t>
      </w:r>
      <w:r w:rsidR="005E171B" w:rsidRPr="009C45E2">
        <w:rPr>
          <w:rFonts w:ascii="Arial Narrow" w:hAnsi="Arial Narrow" w:cs="宋体" w:hint="eastAsia"/>
          <w:color w:val="FF0000"/>
          <w:sz w:val="28"/>
          <w:szCs w:val="28"/>
        </w:rPr>
        <w:t>工控机</w:t>
      </w:r>
      <w:r w:rsidR="005E171B" w:rsidRPr="009C45E2">
        <w:rPr>
          <w:rFonts w:ascii="宋体" w:hAnsi="宋体" w:hint="eastAsia"/>
          <w:color w:val="FF0000"/>
          <w:sz w:val="28"/>
          <w:szCs w:val="28"/>
        </w:rPr>
        <w:t>及研发</w:t>
      </w:r>
      <w:r w:rsidR="005E171B" w:rsidRPr="009C45E2">
        <w:rPr>
          <w:rFonts w:ascii="Arial Narrow" w:hAnsi="Arial Narrow" w:cs="宋体" w:hint="eastAsia"/>
          <w:color w:val="FF0000"/>
          <w:sz w:val="28"/>
          <w:szCs w:val="28"/>
        </w:rPr>
        <w:t>工控软件</w:t>
      </w:r>
      <w:r w:rsidR="005E171B" w:rsidRPr="009C45E2">
        <w:rPr>
          <w:rFonts w:ascii="宋体" w:hAnsi="宋体" w:hint="eastAsia"/>
          <w:color w:val="FF0000"/>
          <w:sz w:val="28"/>
          <w:szCs w:val="28"/>
        </w:rPr>
        <w:t>。</w:t>
      </w:r>
    </w:p>
    <w:p w:rsidR="000C07FD" w:rsidRDefault="000C07FD" w:rsidP="009C45E2">
      <w:pPr>
        <w:pStyle w:val="a5"/>
        <w:numPr>
          <w:ilvl w:val="1"/>
          <w:numId w:val="1"/>
        </w:numPr>
        <w:rPr>
          <w:color w:val="1F497D"/>
        </w:rPr>
      </w:pPr>
      <w:r>
        <w:rPr>
          <w:rFonts w:ascii="宋体" w:hAnsi="宋体" w:hint="eastAsia"/>
          <w:color w:val="1F497D"/>
        </w:rPr>
        <w:t>这是指什么东西的知识产权归甲方啊，</w:t>
      </w:r>
      <w:r>
        <w:rPr>
          <w:color w:val="1F497D"/>
        </w:rPr>
        <w:t>SG</w:t>
      </w:r>
      <w:r>
        <w:rPr>
          <w:rFonts w:ascii="宋体" w:hAnsi="宋体" w:hint="eastAsia"/>
          <w:color w:val="1F497D"/>
        </w:rPr>
        <w:t>的自有软件肯定不行，如果是开发接口之类的，要写清楚，并且，如果知识产权为公司法</w:t>
      </w:r>
      <w:proofErr w:type="gramStart"/>
      <w:r>
        <w:rPr>
          <w:rFonts w:ascii="宋体" w:hAnsi="宋体" w:hint="eastAsia"/>
          <w:color w:val="1F497D"/>
        </w:rPr>
        <w:t>务</w:t>
      </w:r>
      <w:proofErr w:type="gramEnd"/>
      <w:r>
        <w:rPr>
          <w:rFonts w:ascii="宋体" w:hAnsi="宋体" w:hint="eastAsia"/>
          <w:color w:val="1F497D"/>
        </w:rPr>
        <w:t>最敏感的条款，如果要知识产权归对方，是要有很多前提的，例如，对方开多少价格、归属的区域、是否对我方业务有影响。如果我方不允许做同类产品，这是指什么产品？这些都是要法</w:t>
      </w:r>
      <w:proofErr w:type="gramStart"/>
      <w:r>
        <w:rPr>
          <w:rFonts w:ascii="宋体" w:hAnsi="宋体" w:hint="eastAsia"/>
          <w:color w:val="1F497D"/>
        </w:rPr>
        <w:t>务</w:t>
      </w:r>
      <w:proofErr w:type="gramEnd"/>
      <w:r>
        <w:rPr>
          <w:rFonts w:ascii="宋体" w:hAnsi="宋体" w:hint="eastAsia"/>
          <w:color w:val="1F497D"/>
        </w:rPr>
        <w:t>特批的，而且就我目前的经验，比较难批。</w:t>
      </w:r>
      <w:bookmarkStart w:id="0" w:name="_GoBack"/>
      <w:bookmarkEnd w:id="0"/>
    </w:p>
    <w:p w:rsidR="00715CF2" w:rsidRPr="009C45E2" w:rsidRDefault="00C5323D" w:rsidP="009C45E2">
      <w:pPr>
        <w:pStyle w:val="a5"/>
        <w:numPr>
          <w:ilvl w:val="0"/>
          <w:numId w:val="2"/>
        </w:numPr>
        <w:rPr>
          <w:sz w:val="28"/>
          <w:szCs w:val="28"/>
        </w:rPr>
      </w:pPr>
      <w:r w:rsidRPr="009C45E2">
        <w:rPr>
          <w:rFonts w:ascii="宋体" w:hAnsi="宋体" w:hint="eastAsia"/>
          <w:sz w:val="28"/>
          <w:szCs w:val="28"/>
        </w:rPr>
        <w:t>甲方提供</w:t>
      </w:r>
      <w:r w:rsidR="005E171B" w:rsidRPr="009C45E2">
        <w:rPr>
          <w:rFonts w:ascii="宋体" w:hAnsi="宋体" w:hint="eastAsia"/>
          <w:sz w:val="28"/>
          <w:szCs w:val="28"/>
        </w:rPr>
        <w:t>一个第三方代理机构负责</w:t>
      </w:r>
      <w:r w:rsidR="00715CF2" w:rsidRPr="009C45E2">
        <w:rPr>
          <w:rFonts w:ascii="宋体" w:hAnsi="宋体" w:hint="eastAsia"/>
          <w:sz w:val="28"/>
          <w:szCs w:val="28"/>
        </w:rPr>
        <w:t>完成</w:t>
      </w:r>
      <w:r w:rsidR="009C45E2" w:rsidRPr="009C45E2">
        <w:rPr>
          <w:rFonts w:ascii="宋体" w:hAnsi="宋体" w:hint="eastAsia"/>
          <w:sz w:val="28"/>
          <w:szCs w:val="28"/>
        </w:rPr>
        <w:t>与乙方之间的所有合同、合作协议等签订事宜。</w:t>
      </w:r>
    </w:p>
    <w:p w:rsidR="00715CF2" w:rsidRPr="009C45E2" w:rsidRDefault="005E171B" w:rsidP="009C45E2">
      <w:pPr>
        <w:pStyle w:val="a5"/>
        <w:numPr>
          <w:ilvl w:val="0"/>
          <w:numId w:val="2"/>
        </w:numPr>
        <w:rPr>
          <w:sz w:val="28"/>
          <w:szCs w:val="28"/>
        </w:rPr>
      </w:pPr>
      <w:r w:rsidRPr="009C45E2">
        <w:rPr>
          <w:rFonts w:ascii="Arial Narrow" w:hAnsi="Arial Narrow" w:cs="宋体" w:hint="eastAsia"/>
          <w:color w:val="FF0000"/>
          <w:sz w:val="28"/>
          <w:szCs w:val="28"/>
        </w:rPr>
        <w:t>工控软件</w:t>
      </w:r>
      <w:r w:rsidR="009C45E2">
        <w:rPr>
          <w:rFonts w:ascii="Arial Narrow" w:hAnsi="Arial Narrow" w:cs="宋体" w:hint="eastAsia"/>
          <w:color w:val="FF0000"/>
          <w:sz w:val="28"/>
          <w:szCs w:val="28"/>
        </w:rPr>
        <w:t>的</w:t>
      </w:r>
      <w:r w:rsidR="00715CF2" w:rsidRPr="009C45E2">
        <w:rPr>
          <w:rFonts w:ascii="宋体" w:hAnsi="宋体" w:hint="eastAsia"/>
          <w:sz w:val="28"/>
          <w:szCs w:val="28"/>
        </w:rPr>
        <w:t>产品版权信息只能出现金</w:t>
      </w:r>
      <w:proofErr w:type="gramStart"/>
      <w:r w:rsidR="00715CF2" w:rsidRPr="009C45E2">
        <w:rPr>
          <w:rFonts w:ascii="宋体" w:hAnsi="宋体" w:hint="eastAsia"/>
          <w:sz w:val="28"/>
          <w:szCs w:val="28"/>
        </w:rPr>
        <w:t>仕</w:t>
      </w:r>
      <w:proofErr w:type="gramEnd"/>
      <w:r w:rsidR="00715CF2" w:rsidRPr="009C45E2">
        <w:rPr>
          <w:rFonts w:ascii="宋体" w:hAnsi="宋体" w:hint="eastAsia"/>
          <w:sz w:val="28"/>
          <w:szCs w:val="28"/>
        </w:rPr>
        <w:t>达或无所属信息</w:t>
      </w:r>
      <w:r w:rsidRPr="009C45E2">
        <w:rPr>
          <w:rFonts w:ascii="宋体" w:hAnsi="宋体" w:hint="eastAsia"/>
          <w:sz w:val="28"/>
          <w:szCs w:val="28"/>
        </w:rPr>
        <w:t>。</w:t>
      </w:r>
    </w:p>
    <w:p w:rsidR="00715CF2" w:rsidRPr="009C45E2" w:rsidRDefault="00C5323D" w:rsidP="009C45E2">
      <w:pPr>
        <w:pStyle w:val="a5"/>
        <w:numPr>
          <w:ilvl w:val="0"/>
          <w:numId w:val="2"/>
        </w:numPr>
        <w:rPr>
          <w:sz w:val="28"/>
          <w:szCs w:val="28"/>
        </w:rPr>
      </w:pPr>
      <w:r w:rsidRPr="009C45E2">
        <w:rPr>
          <w:rFonts w:ascii="宋体" w:hAnsi="宋体" w:hint="eastAsia"/>
          <w:sz w:val="28"/>
          <w:szCs w:val="28"/>
        </w:rPr>
        <w:lastRenderedPageBreak/>
        <w:t>乙方</w:t>
      </w:r>
      <w:r w:rsidR="009C45E2">
        <w:rPr>
          <w:rFonts w:ascii="宋体" w:hAnsi="宋体" w:hint="eastAsia"/>
          <w:sz w:val="28"/>
          <w:szCs w:val="28"/>
        </w:rPr>
        <w:t>提供一个第三方</w:t>
      </w:r>
      <w:r w:rsidR="00715CF2" w:rsidRPr="009C45E2">
        <w:rPr>
          <w:rFonts w:ascii="宋体" w:hAnsi="宋体" w:hint="eastAsia"/>
          <w:sz w:val="28"/>
          <w:szCs w:val="28"/>
        </w:rPr>
        <w:t>的分包商</w:t>
      </w:r>
      <w:r w:rsidR="009C45E2">
        <w:rPr>
          <w:rFonts w:ascii="宋体" w:hAnsi="宋体" w:hint="eastAsia"/>
          <w:sz w:val="28"/>
          <w:szCs w:val="28"/>
        </w:rPr>
        <w:t>或供应商负责生产多媒体自助终端的外围设备生产、组装，工控主机由甲方负责供货、工控软件由甲方负责安装调试。</w:t>
      </w:r>
    </w:p>
    <w:p w:rsidR="00715CF2" w:rsidRPr="009C45E2" w:rsidRDefault="00715CF2" w:rsidP="009C45E2">
      <w:pPr>
        <w:pStyle w:val="a5"/>
        <w:numPr>
          <w:ilvl w:val="0"/>
          <w:numId w:val="2"/>
        </w:numPr>
        <w:rPr>
          <w:sz w:val="28"/>
          <w:szCs w:val="28"/>
        </w:rPr>
      </w:pPr>
      <w:r w:rsidRPr="009C45E2">
        <w:rPr>
          <w:rFonts w:ascii="宋体" w:hAnsi="宋体" w:hint="eastAsia"/>
          <w:sz w:val="28"/>
          <w:szCs w:val="28"/>
        </w:rPr>
        <w:t>产品</w:t>
      </w:r>
      <w:r w:rsidR="009C45E2">
        <w:rPr>
          <w:rFonts w:ascii="宋体" w:hAnsi="宋体" w:hint="eastAsia"/>
          <w:sz w:val="28"/>
          <w:szCs w:val="28"/>
        </w:rPr>
        <w:t>的后续</w:t>
      </w:r>
      <w:r w:rsidRPr="009C45E2">
        <w:rPr>
          <w:rFonts w:ascii="宋体" w:hAnsi="宋体" w:hint="eastAsia"/>
          <w:sz w:val="28"/>
          <w:szCs w:val="28"/>
        </w:rPr>
        <w:t>服务</w:t>
      </w:r>
      <w:r w:rsidR="009C45E2">
        <w:rPr>
          <w:rFonts w:ascii="宋体" w:hAnsi="宋体" w:hint="eastAsia"/>
          <w:sz w:val="28"/>
          <w:szCs w:val="28"/>
        </w:rPr>
        <w:t>统一由乙方的售后服务部门统一调度，具体的实施、售后工作</w:t>
      </w:r>
      <w:r w:rsidRPr="009C45E2">
        <w:rPr>
          <w:rFonts w:ascii="宋体" w:hAnsi="宋体" w:hint="eastAsia"/>
          <w:sz w:val="28"/>
          <w:szCs w:val="28"/>
        </w:rPr>
        <w:t>由</w:t>
      </w:r>
      <w:r w:rsidR="009C45E2">
        <w:rPr>
          <w:rFonts w:ascii="宋体" w:hAnsi="宋体" w:hint="eastAsia"/>
          <w:sz w:val="28"/>
          <w:szCs w:val="28"/>
        </w:rPr>
        <w:t>甲</w:t>
      </w:r>
      <w:r w:rsidRPr="009C45E2">
        <w:rPr>
          <w:rFonts w:ascii="宋体" w:hAnsi="宋体" w:hint="eastAsia"/>
          <w:sz w:val="28"/>
          <w:szCs w:val="28"/>
        </w:rPr>
        <w:t>方负责</w:t>
      </w:r>
      <w:r w:rsidR="009C45E2">
        <w:rPr>
          <w:rFonts w:ascii="宋体" w:hAnsi="宋体" w:hint="eastAsia"/>
          <w:sz w:val="28"/>
          <w:szCs w:val="28"/>
        </w:rPr>
        <w:t>解决。</w:t>
      </w:r>
    </w:p>
    <w:p w:rsidR="00715CF2" w:rsidRPr="009C45E2" w:rsidRDefault="009C45E2" w:rsidP="009C45E2">
      <w:pPr>
        <w:pStyle w:val="a5"/>
        <w:numPr>
          <w:ilvl w:val="0"/>
          <w:numId w:val="2"/>
        </w:numPr>
        <w:rPr>
          <w:sz w:val="28"/>
          <w:szCs w:val="28"/>
        </w:rPr>
      </w:pPr>
      <w:r>
        <w:rPr>
          <w:rFonts w:ascii="宋体" w:hAnsi="宋体" w:hint="eastAsia"/>
          <w:sz w:val="28"/>
          <w:szCs w:val="28"/>
        </w:rPr>
        <w:t>甲方</w:t>
      </w:r>
      <w:r w:rsidR="00715CF2" w:rsidRPr="009C45E2">
        <w:rPr>
          <w:rFonts w:ascii="宋体" w:hAnsi="宋体" w:hint="eastAsia"/>
          <w:sz w:val="28"/>
          <w:szCs w:val="28"/>
        </w:rPr>
        <w:t>免费根据</w:t>
      </w:r>
      <w:r>
        <w:rPr>
          <w:rFonts w:ascii="宋体" w:hAnsi="宋体" w:hint="eastAsia"/>
          <w:sz w:val="28"/>
          <w:szCs w:val="28"/>
        </w:rPr>
        <w:t>乙</w:t>
      </w:r>
      <w:r w:rsidR="00715CF2" w:rsidRPr="009C45E2">
        <w:rPr>
          <w:rFonts w:ascii="宋体" w:hAnsi="宋体" w:hint="eastAsia"/>
          <w:sz w:val="28"/>
          <w:szCs w:val="28"/>
        </w:rPr>
        <w:t>方要求不断完善和改进产品功能。</w:t>
      </w:r>
    </w:p>
    <w:p w:rsidR="00715CF2" w:rsidRPr="009C45E2" w:rsidRDefault="009C45E2" w:rsidP="009C45E2">
      <w:pPr>
        <w:pStyle w:val="a5"/>
        <w:numPr>
          <w:ilvl w:val="0"/>
          <w:numId w:val="2"/>
        </w:numPr>
        <w:rPr>
          <w:sz w:val="28"/>
          <w:szCs w:val="28"/>
        </w:rPr>
      </w:pPr>
      <w:r>
        <w:rPr>
          <w:rFonts w:ascii="宋体" w:hAnsi="宋体" w:hint="eastAsia"/>
          <w:sz w:val="28"/>
          <w:szCs w:val="28"/>
        </w:rPr>
        <w:t>甲方的</w:t>
      </w:r>
      <w:r w:rsidR="00715CF2" w:rsidRPr="009C45E2">
        <w:rPr>
          <w:rFonts w:ascii="宋体" w:hAnsi="宋体" w:hint="eastAsia"/>
          <w:sz w:val="28"/>
          <w:szCs w:val="28"/>
        </w:rPr>
        <w:t>供货价格不得高于协议内约定的采购价格。</w:t>
      </w:r>
    </w:p>
    <w:p w:rsidR="00715CF2" w:rsidRPr="009C45E2" w:rsidRDefault="00715CF2" w:rsidP="009C45E2">
      <w:pPr>
        <w:pStyle w:val="a5"/>
        <w:numPr>
          <w:ilvl w:val="0"/>
          <w:numId w:val="2"/>
        </w:numPr>
        <w:rPr>
          <w:sz w:val="28"/>
          <w:szCs w:val="28"/>
        </w:rPr>
      </w:pPr>
      <w:r w:rsidRPr="009C45E2">
        <w:rPr>
          <w:rFonts w:ascii="宋体" w:hAnsi="宋体" w:hint="eastAsia"/>
          <w:sz w:val="28"/>
          <w:szCs w:val="28"/>
        </w:rPr>
        <w:t>价格体系分为三套：</w:t>
      </w:r>
    </w:p>
    <w:p w:rsidR="00715CF2" w:rsidRPr="009C45E2" w:rsidRDefault="00715CF2" w:rsidP="009C45E2">
      <w:pPr>
        <w:pStyle w:val="a5"/>
        <w:numPr>
          <w:ilvl w:val="3"/>
          <w:numId w:val="1"/>
        </w:numPr>
        <w:ind w:leftChars="200" w:left="1140"/>
        <w:rPr>
          <w:sz w:val="28"/>
          <w:szCs w:val="28"/>
        </w:rPr>
      </w:pPr>
      <w:r w:rsidRPr="009C45E2">
        <w:rPr>
          <w:rFonts w:ascii="宋体" w:hAnsi="宋体" w:hint="eastAsia"/>
          <w:sz w:val="28"/>
          <w:szCs w:val="28"/>
        </w:rPr>
        <w:t>软件价格</w:t>
      </w:r>
    </w:p>
    <w:p w:rsidR="00715CF2" w:rsidRPr="009C45E2" w:rsidRDefault="00715CF2" w:rsidP="009C45E2">
      <w:pPr>
        <w:pStyle w:val="a5"/>
        <w:numPr>
          <w:ilvl w:val="3"/>
          <w:numId w:val="1"/>
        </w:numPr>
        <w:ind w:leftChars="200" w:left="1140"/>
        <w:rPr>
          <w:sz w:val="28"/>
          <w:szCs w:val="28"/>
        </w:rPr>
      </w:pPr>
      <w:r w:rsidRPr="009C45E2">
        <w:rPr>
          <w:rFonts w:ascii="宋体" w:hAnsi="宋体" w:hint="eastAsia"/>
          <w:sz w:val="28"/>
          <w:szCs w:val="28"/>
        </w:rPr>
        <w:t>老客户的系统设备升级改造价格（含软件）</w:t>
      </w:r>
    </w:p>
    <w:p w:rsidR="00715CF2" w:rsidRPr="009C45E2" w:rsidRDefault="00715CF2" w:rsidP="009C45E2">
      <w:pPr>
        <w:pStyle w:val="a5"/>
        <w:numPr>
          <w:ilvl w:val="3"/>
          <w:numId w:val="1"/>
        </w:numPr>
        <w:ind w:leftChars="200" w:left="1140"/>
        <w:rPr>
          <w:sz w:val="28"/>
          <w:szCs w:val="28"/>
        </w:rPr>
      </w:pPr>
      <w:r w:rsidRPr="009C45E2">
        <w:rPr>
          <w:rFonts w:ascii="宋体" w:hAnsi="宋体" w:hint="eastAsia"/>
          <w:sz w:val="28"/>
          <w:szCs w:val="28"/>
        </w:rPr>
        <w:t>全套采购价格（硬件</w:t>
      </w:r>
      <w:r w:rsidRPr="009C45E2">
        <w:rPr>
          <w:sz w:val="28"/>
          <w:szCs w:val="28"/>
        </w:rPr>
        <w:t>+</w:t>
      </w:r>
      <w:r w:rsidRPr="009C45E2">
        <w:rPr>
          <w:rFonts w:ascii="宋体" w:hAnsi="宋体" w:hint="eastAsia"/>
          <w:sz w:val="28"/>
          <w:szCs w:val="28"/>
        </w:rPr>
        <w:t>软件）</w:t>
      </w:r>
    </w:p>
    <w:p w:rsidR="00715CF2" w:rsidRPr="009C45E2" w:rsidRDefault="00715CF2" w:rsidP="009C45E2">
      <w:pPr>
        <w:pStyle w:val="a5"/>
        <w:ind w:left="720" w:firstLine="0"/>
        <w:rPr>
          <w:sz w:val="28"/>
          <w:szCs w:val="28"/>
        </w:rPr>
      </w:pPr>
      <w:r w:rsidRPr="009C45E2">
        <w:rPr>
          <w:rFonts w:ascii="宋体" w:hAnsi="宋体" w:hint="eastAsia"/>
          <w:sz w:val="28"/>
          <w:szCs w:val="28"/>
        </w:rPr>
        <w:t>上述</w:t>
      </w:r>
      <w:r w:rsidRPr="009C45E2">
        <w:rPr>
          <w:sz w:val="28"/>
          <w:szCs w:val="28"/>
        </w:rPr>
        <w:t>3</w:t>
      </w:r>
      <w:r w:rsidR="00C5323D" w:rsidRPr="009C45E2">
        <w:rPr>
          <w:rFonts w:ascii="宋体" w:hAnsi="宋体" w:hint="eastAsia"/>
          <w:sz w:val="28"/>
          <w:szCs w:val="28"/>
        </w:rPr>
        <w:t>套价格需要甲方</w:t>
      </w:r>
      <w:r w:rsidRPr="009C45E2">
        <w:rPr>
          <w:rFonts w:ascii="宋体" w:hAnsi="宋体" w:hint="eastAsia"/>
          <w:sz w:val="28"/>
          <w:szCs w:val="28"/>
        </w:rPr>
        <w:t>提供。</w:t>
      </w:r>
    </w:p>
    <w:p w:rsidR="00715CF2" w:rsidRPr="009C45E2" w:rsidRDefault="00715CF2" w:rsidP="009C45E2">
      <w:pPr>
        <w:pStyle w:val="a5"/>
        <w:numPr>
          <w:ilvl w:val="0"/>
          <w:numId w:val="2"/>
        </w:numPr>
        <w:rPr>
          <w:sz w:val="28"/>
          <w:szCs w:val="28"/>
        </w:rPr>
      </w:pPr>
      <w:r w:rsidRPr="009C45E2">
        <w:rPr>
          <w:rFonts w:ascii="宋体" w:hAnsi="宋体" w:hint="eastAsia"/>
          <w:sz w:val="28"/>
          <w:szCs w:val="28"/>
        </w:rPr>
        <w:t>在协议有效的时期内，</w:t>
      </w:r>
      <w:r w:rsidR="00C5323D" w:rsidRPr="009C45E2">
        <w:rPr>
          <w:rFonts w:ascii="宋体" w:hAnsi="宋体" w:hint="eastAsia"/>
          <w:sz w:val="28"/>
          <w:szCs w:val="28"/>
        </w:rPr>
        <w:t>乙方</w:t>
      </w:r>
      <w:r w:rsidRPr="009C45E2">
        <w:rPr>
          <w:rFonts w:ascii="宋体" w:hAnsi="宋体" w:hint="eastAsia"/>
          <w:sz w:val="28"/>
          <w:szCs w:val="28"/>
        </w:rPr>
        <w:t>独家拥有该产品的销售权。</w:t>
      </w:r>
    </w:p>
    <w:p w:rsidR="00715CF2" w:rsidRPr="0049468A" w:rsidRDefault="0049468A" w:rsidP="0049468A">
      <w:pPr>
        <w:pStyle w:val="a5"/>
        <w:numPr>
          <w:ilvl w:val="0"/>
          <w:numId w:val="2"/>
        </w:numPr>
        <w:rPr>
          <w:sz w:val="28"/>
          <w:szCs w:val="28"/>
        </w:rPr>
      </w:pPr>
      <w:r w:rsidRPr="0049468A">
        <w:rPr>
          <w:rFonts w:ascii="宋体" w:hAnsi="宋体" w:hint="eastAsia"/>
          <w:sz w:val="28"/>
          <w:szCs w:val="28"/>
        </w:rPr>
        <w:t>甲方</w:t>
      </w:r>
      <w:r>
        <w:rPr>
          <w:rFonts w:ascii="宋体" w:hAnsi="宋体" w:hint="eastAsia"/>
          <w:sz w:val="28"/>
          <w:szCs w:val="28"/>
        </w:rPr>
        <w:t>可</w:t>
      </w:r>
      <w:r w:rsidR="00715CF2" w:rsidRPr="0049468A">
        <w:rPr>
          <w:rFonts w:ascii="宋体" w:hAnsi="宋体" w:hint="eastAsia"/>
          <w:sz w:val="28"/>
          <w:szCs w:val="28"/>
        </w:rPr>
        <w:t>为</w:t>
      </w:r>
      <w:r w:rsidRPr="0049468A">
        <w:rPr>
          <w:rFonts w:ascii="宋体" w:hAnsi="宋体" w:hint="eastAsia"/>
          <w:sz w:val="28"/>
          <w:szCs w:val="28"/>
        </w:rPr>
        <w:t>乙方提供</w:t>
      </w:r>
      <w:r>
        <w:rPr>
          <w:rFonts w:ascii="宋体" w:hAnsi="宋体" w:hint="eastAsia"/>
          <w:sz w:val="28"/>
          <w:szCs w:val="28"/>
        </w:rPr>
        <w:t>有偿</w:t>
      </w:r>
      <w:r w:rsidR="00715CF2" w:rsidRPr="0049468A">
        <w:rPr>
          <w:rFonts w:ascii="宋体" w:hAnsi="宋体" w:hint="eastAsia"/>
          <w:sz w:val="28"/>
          <w:szCs w:val="28"/>
        </w:rPr>
        <w:t>软件外包服务</w:t>
      </w:r>
      <w:r w:rsidRPr="0049468A">
        <w:rPr>
          <w:rFonts w:ascii="宋体" w:hAnsi="宋体" w:hint="eastAsia"/>
          <w:sz w:val="28"/>
          <w:szCs w:val="28"/>
        </w:rPr>
        <w:t>，</w:t>
      </w:r>
      <w:r>
        <w:rPr>
          <w:rFonts w:ascii="宋体" w:hAnsi="宋体" w:hint="eastAsia"/>
          <w:sz w:val="28"/>
          <w:szCs w:val="28"/>
        </w:rPr>
        <w:t>在可承受能力范围内</w:t>
      </w:r>
      <w:r w:rsidRPr="0049468A">
        <w:rPr>
          <w:rFonts w:ascii="宋体" w:hAnsi="宋体" w:hint="eastAsia"/>
          <w:sz w:val="28"/>
          <w:szCs w:val="28"/>
        </w:rPr>
        <w:t>接受乙方提出的</w:t>
      </w:r>
      <w:r>
        <w:rPr>
          <w:rFonts w:ascii="宋体" w:hAnsi="宋体" w:hint="eastAsia"/>
          <w:sz w:val="28"/>
          <w:szCs w:val="28"/>
        </w:rPr>
        <w:t>外包业务。</w:t>
      </w:r>
    </w:p>
    <w:p w:rsidR="009B3995" w:rsidRDefault="009B3995" w:rsidP="00715CF2">
      <w:pPr>
        <w:rPr>
          <w:rFonts w:ascii="宋体" w:hAnsi="宋体"/>
          <w:b/>
          <w:sz w:val="28"/>
          <w:szCs w:val="28"/>
        </w:rPr>
      </w:pPr>
    </w:p>
    <w:p w:rsidR="00715CF2" w:rsidRPr="0091416F" w:rsidRDefault="0049468A" w:rsidP="00715CF2">
      <w:pPr>
        <w:rPr>
          <w:b/>
          <w:sz w:val="28"/>
          <w:szCs w:val="28"/>
        </w:rPr>
      </w:pPr>
      <w:r>
        <w:rPr>
          <w:rFonts w:ascii="宋体" w:hAnsi="宋体" w:hint="eastAsia"/>
          <w:b/>
          <w:sz w:val="28"/>
          <w:szCs w:val="28"/>
        </w:rPr>
        <w:t>二</w:t>
      </w:r>
      <w:r w:rsidR="0091416F">
        <w:rPr>
          <w:rFonts w:ascii="宋体" w:hAnsi="宋体" w:hint="eastAsia"/>
          <w:b/>
          <w:sz w:val="28"/>
          <w:szCs w:val="28"/>
        </w:rPr>
        <w:t>、</w:t>
      </w:r>
      <w:r w:rsidR="00715CF2" w:rsidRPr="0091416F">
        <w:rPr>
          <w:rFonts w:ascii="宋体" w:hAnsi="宋体" w:hint="eastAsia"/>
          <w:b/>
          <w:sz w:val="28"/>
          <w:szCs w:val="28"/>
        </w:rPr>
        <w:t>双方</w:t>
      </w:r>
      <w:r>
        <w:rPr>
          <w:rFonts w:ascii="宋体" w:hAnsi="宋体" w:hint="eastAsia"/>
          <w:b/>
          <w:sz w:val="28"/>
          <w:szCs w:val="28"/>
        </w:rPr>
        <w:t>其他</w:t>
      </w:r>
    </w:p>
    <w:p w:rsidR="0091416F" w:rsidRDefault="00715CF2" w:rsidP="0091416F">
      <w:pPr>
        <w:rPr>
          <w:rFonts w:ascii="宋体" w:hAnsi="宋体"/>
          <w:sz w:val="28"/>
          <w:szCs w:val="28"/>
        </w:rPr>
      </w:pPr>
      <w:r w:rsidRPr="0091416F">
        <w:rPr>
          <w:sz w:val="28"/>
          <w:szCs w:val="28"/>
        </w:rPr>
        <w:t>1</w:t>
      </w:r>
      <w:r w:rsidRPr="0091416F">
        <w:rPr>
          <w:rFonts w:ascii="宋体" w:hAnsi="宋体" w:hint="eastAsia"/>
          <w:sz w:val="28"/>
          <w:szCs w:val="28"/>
        </w:rPr>
        <w:t>、</w:t>
      </w:r>
      <w:r w:rsidR="0091416F">
        <w:rPr>
          <w:rFonts w:ascii="宋体" w:hAnsi="宋体" w:hint="eastAsia"/>
          <w:sz w:val="28"/>
          <w:szCs w:val="28"/>
        </w:rPr>
        <w:t>本备忘录的签订时间</w:t>
      </w:r>
    </w:p>
    <w:p w:rsidR="00715CF2" w:rsidRPr="0091416F" w:rsidRDefault="00715CF2" w:rsidP="0091416F">
      <w:pPr>
        <w:ind w:firstLineChars="150" w:firstLine="420"/>
        <w:rPr>
          <w:sz w:val="28"/>
          <w:szCs w:val="28"/>
        </w:rPr>
      </w:pPr>
      <w:r w:rsidRPr="0091416F">
        <w:rPr>
          <w:rFonts w:ascii="宋体" w:hAnsi="宋体" w:hint="eastAsia"/>
          <w:sz w:val="28"/>
          <w:szCs w:val="28"/>
        </w:rPr>
        <w:t>今年</w:t>
      </w:r>
      <w:r w:rsidRPr="0091416F">
        <w:rPr>
          <w:sz w:val="28"/>
          <w:szCs w:val="28"/>
        </w:rPr>
        <w:t>12</w:t>
      </w:r>
      <w:r w:rsidRPr="0091416F">
        <w:rPr>
          <w:rFonts w:ascii="宋体" w:hAnsi="宋体" w:hint="eastAsia"/>
          <w:sz w:val="28"/>
          <w:szCs w:val="28"/>
        </w:rPr>
        <w:t>月份完成整个合作协议的签订。</w:t>
      </w:r>
      <w:r w:rsidRPr="0091416F">
        <w:rPr>
          <w:rFonts w:ascii="仿宋_GB2312" w:eastAsia="仿宋_GB2312" w:hAnsi="宋体"/>
          <w:sz w:val="28"/>
          <w:szCs w:val="28"/>
        </w:rPr>
        <w:t>在2011年</w:t>
      </w:r>
      <w:r w:rsidRPr="0091416F">
        <w:rPr>
          <w:rFonts w:ascii="仿宋_GB2312" w:eastAsia="仿宋_GB2312" w:hAnsi="宋体"/>
          <w:sz w:val="28"/>
          <w:szCs w:val="28"/>
          <w:u w:val="single"/>
        </w:rPr>
        <w:t xml:space="preserve"> </w:t>
      </w:r>
      <w:r w:rsidR="0091416F" w:rsidRPr="0091416F">
        <w:rPr>
          <w:rFonts w:ascii="仿宋_GB2312" w:eastAsiaTheme="minorEastAsia" w:hAnsi="宋体" w:hint="eastAsia"/>
          <w:sz w:val="28"/>
          <w:szCs w:val="28"/>
          <w:u w:val="single"/>
        </w:rPr>
        <w:t>12</w:t>
      </w:r>
      <w:r w:rsidR="0091416F" w:rsidRPr="0091416F">
        <w:rPr>
          <w:rFonts w:ascii="仿宋_GB2312" w:eastAsia="仿宋_GB2312" w:hAnsi="宋体"/>
          <w:sz w:val="28"/>
          <w:szCs w:val="28"/>
          <w:u w:val="single"/>
        </w:rPr>
        <w:t xml:space="preserve"> </w:t>
      </w:r>
      <w:r w:rsidRPr="0091416F">
        <w:rPr>
          <w:rFonts w:ascii="仿宋_GB2312" w:eastAsia="仿宋_GB2312" w:hAnsi="宋体"/>
          <w:sz w:val="28"/>
          <w:szCs w:val="28"/>
        </w:rPr>
        <w:t>月</w:t>
      </w:r>
      <w:r w:rsidRPr="0091416F">
        <w:rPr>
          <w:rFonts w:ascii="仿宋_GB2312" w:eastAsia="仿宋_GB2312" w:hAnsi="宋体"/>
          <w:sz w:val="28"/>
          <w:szCs w:val="28"/>
          <w:u w:val="single"/>
        </w:rPr>
        <w:t xml:space="preserve"> </w:t>
      </w:r>
      <w:r w:rsidR="0091416F" w:rsidRPr="0091416F">
        <w:rPr>
          <w:rFonts w:ascii="仿宋_GB2312" w:eastAsiaTheme="minorEastAsia" w:hAnsi="宋体" w:hint="eastAsia"/>
          <w:sz w:val="28"/>
          <w:szCs w:val="28"/>
          <w:u w:val="single"/>
        </w:rPr>
        <w:t>31</w:t>
      </w:r>
      <w:r w:rsidRPr="0091416F">
        <w:rPr>
          <w:rFonts w:ascii="仿宋_GB2312" w:eastAsia="仿宋_GB2312" w:hAnsi="宋体"/>
          <w:sz w:val="28"/>
          <w:szCs w:val="28"/>
          <w:u w:val="single"/>
        </w:rPr>
        <w:t xml:space="preserve"> </w:t>
      </w:r>
      <w:r w:rsidRPr="0091416F">
        <w:rPr>
          <w:rFonts w:ascii="仿宋_GB2312" w:eastAsia="仿宋_GB2312" w:hAnsi="宋体"/>
          <w:sz w:val="28"/>
          <w:szCs w:val="28"/>
        </w:rPr>
        <w:t>日前，任何一方不得直接或间接与第三方就本备忘录标的事项进行任何磋商、谈判，达成谅解或任何形式的协议或安排</w:t>
      </w:r>
      <w:r w:rsidRPr="0091416F">
        <w:rPr>
          <w:rFonts w:ascii="宋体" w:hAnsi="宋体" w:cs="宋体" w:hint="eastAsia"/>
          <w:sz w:val="28"/>
          <w:szCs w:val="28"/>
        </w:rPr>
        <w:t>。</w:t>
      </w:r>
    </w:p>
    <w:p w:rsidR="00715CF2" w:rsidRPr="0091416F" w:rsidRDefault="0091416F" w:rsidP="0091416F">
      <w:pPr>
        <w:spacing w:before="90" w:after="90" w:line="345" w:lineRule="atLeast"/>
        <w:jc w:val="left"/>
        <w:rPr>
          <w:rFonts w:ascii="仿宋_GB2312" w:eastAsia="仿宋_GB2312" w:hAnsi="宋体"/>
          <w:sz w:val="28"/>
          <w:szCs w:val="28"/>
        </w:rPr>
      </w:pPr>
      <w:r w:rsidRPr="0091416F">
        <w:rPr>
          <w:rFonts w:ascii="仿宋_GB2312" w:eastAsiaTheme="minorEastAsia" w:hAnsi="宋体" w:hint="eastAsia"/>
          <w:sz w:val="28"/>
          <w:szCs w:val="28"/>
        </w:rPr>
        <w:t>2</w:t>
      </w:r>
      <w:r w:rsidRPr="0091416F">
        <w:rPr>
          <w:rFonts w:ascii="仿宋_GB2312" w:eastAsiaTheme="minorEastAsia" w:hAnsi="宋体" w:hint="eastAsia"/>
          <w:sz w:val="28"/>
          <w:szCs w:val="28"/>
        </w:rPr>
        <w:t>、</w:t>
      </w:r>
      <w:r w:rsidR="00715CF2" w:rsidRPr="0091416F">
        <w:rPr>
          <w:rFonts w:ascii="仿宋_GB2312" w:eastAsia="仿宋_GB2312" w:hAnsi="宋体"/>
          <w:sz w:val="28"/>
          <w:szCs w:val="28"/>
        </w:rPr>
        <w:t>本备忘录内容保</w:t>
      </w:r>
      <w:r w:rsidR="00715CF2" w:rsidRPr="0091416F">
        <w:rPr>
          <w:rFonts w:ascii="宋体" w:hAnsi="宋体" w:cs="宋体" w:hint="eastAsia"/>
          <w:sz w:val="28"/>
          <w:szCs w:val="28"/>
        </w:rPr>
        <w:t>密</w:t>
      </w:r>
    </w:p>
    <w:p w:rsidR="00715CF2" w:rsidRPr="0091416F" w:rsidRDefault="00715CF2" w:rsidP="00715CF2">
      <w:pPr>
        <w:spacing w:before="90" w:after="90" w:line="345" w:lineRule="atLeast"/>
        <w:ind w:firstLineChars="200" w:firstLine="560"/>
        <w:jc w:val="left"/>
        <w:rPr>
          <w:rFonts w:ascii="仿宋_GB2312" w:eastAsia="仿宋_GB2312" w:hAnsi="宋体"/>
          <w:sz w:val="28"/>
          <w:szCs w:val="28"/>
        </w:rPr>
      </w:pPr>
      <w:r w:rsidRPr="0091416F">
        <w:rPr>
          <w:rFonts w:ascii="仿宋_GB2312" w:eastAsia="仿宋_GB2312" w:hAnsi="宋体"/>
          <w:sz w:val="28"/>
          <w:szCs w:val="28"/>
        </w:rPr>
        <w:lastRenderedPageBreak/>
        <w:t>除非按照法律规定有合理必要，未经另一方事先书面同意，任何一方不得就本备忘录发表任何公开声明或进行任何披露</w:t>
      </w:r>
      <w:r w:rsidRPr="0091416F">
        <w:rPr>
          <w:rFonts w:ascii="宋体" w:hAnsi="宋体" w:cs="宋体" w:hint="eastAsia"/>
          <w:sz w:val="28"/>
          <w:szCs w:val="28"/>
        </w:rPr>
        <w:t>。</w:t>
      </w:r>
    </w:p>
    <w:p w:rsidR="00715CF2" w:rsidRPr="0091416F" w:rsidRDefault="0091416F" w:rsidP="0091416F">
      <w:pPr>
        <w:spacing w:before="90" w:after="90" w:line="345" w:lineRule="atLeast"/>
        <w:jc w:val="left"/>
        <w:rPr>
          <w:rFonts w:ascii="仿宋_GB2312" w:eastAsia="仿宋_GB2312" w:hAnsi="宋体"/>
          <w:sz w:val="28"/>
          <w:szCs w:val="28"/>
        </w:rPr>
      </w:pPr>
      <w:r w:rsidRPr="0091416F">
        <w:rPr>
          <w:rFonts w:ascii="仿宋_GB2312" w:eastAsiaTheme="minorEastAsia" w:hAnsi="宋体" w:hint="eastAsia"/>
          <w:sz w:val="28"/>
          <w:szCs w:val="28"/>
        </w:rPr>
        <w:t>3</w:t>
      </w:r>
      <w:r w:rsidRPr="0091416F">
        <w:rPr>
          <w:rFonts w:ascii="仿宋_GB2312" w:eastAsiaTheme="minorEastAsia" w:hAnsi="宋体" w:hint="eastAsia"/>
          <w:sz w:val="28"/>
          <w:szCs w:val="28"/>
        </w:rPr>
        <w:t>、</w:t>
      </w:r>
      <w:r w:rsidR="00715CF2" w:rsidRPr="0091416F">
        <w:rPr>
          <w:rFonts w:ascii="仿宋_GB2312" w:eastAsia="仿宋_GB2312" w:hAnsi="宋体"/>
          <w:sz w:val="28"/>
          <w:szCs w:val="28"/>
        </w:rPr>
        <w:t>本备忘录的修</w:t>
      </w:r>
      <w:r w:rsidR="00715CF2" w:rsidRPr="0091416F">
        <w:rPr>
          <w:rFonts w:ascii="宋体" w:hAnsi="宋体" w:cs="宋体" w:hint="eastAsia"/>
          <w:sz w:val="28"/>
          <w:szCs w:val="28"/>
        </w:rPr>
        <w:t>改</w:t>
      </w:r>
    </w:p>
    <w:p w:rsidR="00715CF2" w:rsidRPr="0091416F" w:rsidRDefault="00715CF2" w:rsidP="00715CF2">
      <w:pPr>
        <w:spacing w:before="90" w:after="90" w:line="345" w:lineRule="atLeast"/>
        <w:ind w:firstLineChars="200" w:firstLine="560"/>
        <w:jc w:val="left"/>
        <w:rPr>
          <w:rFonts w:ascii="仿宋_GB2312" w:eastAsia="仿宋_GB2312" w:hAnsi="宋体"/>
          <w:sz w:val="28"/>
          <w:szCs w:val="28"/>
        </w:rPr>
      </w:pPr>
      <w:r w:rsidRPr="0091416F">
        <w:rPr>
          <w:rFonts w:ascii="仿宋_GB2312" w:eastAsia="仿宋_GB2312" w:hAnsi="宋体"/>
          <w:sz w:val="28"/>
          <w:szCs w:val="28"/>
        </w:rPr>
        <w:t>对本备忘录进行修改，需双方共同书面同意方可进行</w:t>
      </w:r>
      <w:r w:rsidRPr="0091416F">
        <w:rPr>
          <w:rFonts w:ascii="宋体" w:hAnsi="宋体" w:cs="宋体" w:hint="eastAsia"/>
          <w:sz w:val="28"/>
          <w:szCs w:val="28"/>
        </w:rPr>
        <w:t>。</w:t>
      </w:r>
    </w:p>
    <w:p w:rsidR="00715CF2" w:rsidRPr="0091416F" w:rsidRDefault="0091416F" w:rsidP="0091416F">
      <w:pPr>
        <w:spacing w:before="90" w:after="90" w:line="345" w:lineRule="atLeast"/>
        <w:jc w:val="left"/>
        <w:rPr>
          <w:rFonts w:ascii="仿宋_GB2312" w:eastAsia="仿宋_GB2312" w:hAnsi="宋体"/>
          <w:sz w:val="28"/>
          <w:szCs w:val="28"/>
        </w:rPr>
      </w:pPr>
      <w:r w:rsidRPr="0091416F">
        <w:rPr>
          <w:rFonts w:ascii="仿宋_GB2312" w:eastAsiaTheme="minorEastAsia" w:hAnsi="宋体" w:hint="eastAsia"/>
          <w:sz w:val="28"/>
          <w:szCs w:val="28"/>
        </w:rPr>
        <w:t>4</w:t>
      </w:r>
      <w:r w:rsidRPr="0091416F">
        <w:rPr>
          <w:rFonts w:ascii="仿宋_GB2312" w:eastAsiaTheme="minorEastAsia" w:hAnsi="宋体" w:hint="eastAsia"/>
          <w:sz w:val="28"/>
          <w:szCs w:val="28"/>
        </w:rPr>
        <w:t>、</w:t>
      </w:r>
      <w:r w:rsidR="00715CF2" w:rsidRPr="0091416F">
        <w:rPr>
          <w:rFonts w:ascii="仿宋_GB2312" w:eastAsia="仿宋_GB2312" w:hAnsi="宋体"/>
          <w:sz w:val="28"/>
          <w:szCs w:val="28"/>
        </w:rPr>
        <w:t>本备忘录的转</w:t>
      </w:r>
      <w:r w:rsidR="00715CF2" w:rsidRPr="0091416F">
        <w:rPr>
          <w:rFonts w:ascii="宋体" w:hAnsi="宋体" w:cs="宋体" w:hint="eastAsia"/>
          <w:sz w:val="28"/>
          <w:szCs w:val="28"/>
        </w:rPr>
        <w:t>让</w:t>
      </w:r>
    </w:p>
    <w:p w:rsidR="00715CF2" w:rsidRPr="0091416F" w:rsidRDefault="00715CF2" w:rsidP="00715CF2">
      <w:pPr>
        <w:spacing w:before="90" w:after="90" w:line="345" w:lineRule="atLeast"/>
        <w:ind w:firstLineChars="200" w:firstLine="560"/>
        <w:jc w:val="left"/>
        <w:rPr>
          <w:rFonts w:ascii="仿宋_GB2312" w:eastAsia="仿宋_GB2312" w:hAnsi="宋体"/>
          <w:sz w:val="28"/>
          <w:szCs w:val="28"/>
        </w:rPr>
      </w:pPr>
      <w:r w:rsidRPr="0091416F">
        <w:rPr>
          <w:rFonts w:ascii="仿宋_GB2312" w:eastAsia="仿宋_GB2312" w:hAnsi="宋体"/>
          <w:sz w:val="28"/>
          <w:szCs w:val="28"/>
        </w:rPr>
        <w:t>未经对方事先书面同意，任何一方不得转让本备忘录</w:t>
      </w:r>
      <w:r w:rsidRPr="0091416F">
        <w:rPr>
          <w:rFonts w:ascii="宋体" w:hAnsi="宋体" w:cs="宋体" w:hint="eastAsia"/>
          <w:sz w:val="28"/>
          <w:szCs w:val="28"/>
        </w:rPr>
        <w:t>。</w:t>
      </w:r>
    </w:p>
    <w:p w:rsidR="00715CF2" w:rsidRPr="0091416F" w:rsidRDefault="0091416F" w:rsidP="0091416F">
      <w:pPr>
        <w:spacing w:before="90" w:after="90" w:line="345" w:lineRule="atLeast"/>
        <w:jc w:val="left"/>
        <w:rPr>
          <w:rFonts w:ascii="仿宋_GB2312" w:eastAsia="仿宋_GB2312" w:hAnsi="宋体"/>
          <w:sz w:val="28"/>
          <w:szCs w:val="28"/>
        </w:rPr>
      </w:pPr>
      <w:r w:rsidRPr="0091416F">
        <w:rPr>
          <w:rFonts w:ascii="仿宋_GB2312" w:eastAsiaTheme="minorEastAsia" w:hAnsi="宋体" w:hint="eastAsia"/>
          <w:sz w:val="28"/>
          <w:szCs w:val="28"/>
        </w:rPr>
        <w:t>5</w:t>
      </w:r>
      <w:r w:rsidRPr="0091416F">
        <w:rPr>
          <w:rFonts w:ascii="仿宋_GB2312" w:eastAsiaTheme="minorEastAsia" w:hAnsi="宋体" w:hint="eastAsia"/>
          <w:sz w:val="28"/>
          <w:szCs w:val="28"/>
        </w:rPr>
        <w:t>、</w:t>
      </w:r>
      <w:r w:rsidR="00715CF2" w:rsidRPr="0091416F">
        <w:rPr>
          <w:rFonts w:ascii="仿宋_GB2312" w:eastAsia="仿宋_GB2312" w:hAnsi="宋体"/>
          <w:sz w:val="28"/>
          <w:szCs w:val="28"/>
        </w:rPr>
        <w:t>各方承担各自费</w:t>
      </w:r>
      <w:r w:rsidR="00715CF2" w:rsidRPr="0091416F">
        <w:rPr>
          <w:rFonts w:ascii="宋体" w:hAnsi="宋体" w:cs="宋体" w:hint="eastAsia"/>
          <w:sz w:val="28"/>
          <w:szCs w:val="28"/>
        </w:rPr>
        <w:t>用</w:t>
      </w:r>
    </w:p>
    <w:p w:rsidR="00715CF2" w:rsidRPr="0091416F" w:rsidRDefault="00715CF2" w:rsidP="00715CF2">
      <w:pPr>
        <w:spacing w:before="90" w:after="90" w:line="345" w:lineRule="atLeast"/>
        <w:ind w:firstLineChars="200" w:firstLine="560"/>
        <w:jc w:val="left"/>
        <w:rPr>
          <w:rFonts w:ascii="仿宋_GB2312" w:eastAsia="仿宋_GB2312" w:hAnsi="宋体"/>
          <w:sz w:val="28"/>
          <w:szCs w:val="28"/>
        </w:rPr>
      </w:pPr>
      <w:r w:rsidRPr="0091416F">
        <w:rPr>
          <w:rFonts w:ascii="仿宋_GB2312" w:eastAsia="仿宋_GB2312" w:hAnsi="宋体"/>
          <w:sz w:val="28"/>
          <w:szCs w:val="28"/>
        </w:rPr>
        <w:t>除非本备忘录另有明确约定，任何一方应负担其从事本备忘录规定的活动所发生的费用</w:t>
      </w:r>
      <w:r w:rsidRPr="0091416F">
        <w:rPr>
          <w:rFonts w:ascii="宋体" w:hAnsi="宋体" w:cs="宋体" w:hint="eastAsia"/>
          <w:sz w:val="28"/>
          <w:szCs w:val="28"/>
        </w:rPr>
        <w:t>。</w:t>
      </w:r>
    </w:p>
    <w:p w:rsidR="00715CF2" w:rsidRPr="0091416F" w:rsidRDefault="0091416F" w:rsidP="0091416F">
      <w:pPr>
        <w:spacing w:before="90" w:after="90" w:line="345" w:lineRule="atLeast"/>
        <w:jc w:val="left"/>
        <w:rPr>
          <w:rFonts w:ascii="仿宋_GB2312" w:eastAsia="仿宋_GB2312" w:hAnsi="宋体"/>
          <w:sz w:val="28"/>
          <w:szCs w:val="28"/>
        </w:rPr>
      </w:pPr>
      <w:r w:rsidRPr="0091416F">
        <w:rPr>
          <w:rFonts w:ascii="仿宋_GB2312" w:eastAsiaTheme="minorEastAsia" w:hAnsi="宋体" w:hint="eastAsia"/>
          <w:sz w:val="28"/>
          <w:szCs w:val="28"/>
        </w:rPr>
        <w:t>6</w:t>
      </w:r>
      <w:r w:rsidRPr="0091416F">
        <w:rPr>
          <w:rFonts w:ascii="仿宋_GB2312" w:eastAsiaTheme="minorEastAsia" w:hAnsi="宋体" w:hint="eastAsia"/>
          <w:sz w:val="28"/>
          <w:szCs w:val="28"/>
        </w:rPr>
        <w:t>、</w:t>
      </w:r>
      <w:r w:rsidR="00715CF2" w:rsidRPr="0091416F">
        <w:rPr>
          <w:rFonts w:ascii="仿宋_GB2312" w:eastAsia="仿宋_GB2312" w:hAnsi="宋体"/>
          <w:sz w:val="28"/>
          <w:szCs w:val="28"/>
        </w:rPr>
        <w:t>不承担间接损</w:t>
      </w:r>
      <w:r w:rsidR="00715CF2" w:rsidRPr="0091416F">
        <w:rPr>
          <w:rFonts w:ascii="宋体" w:hAnsi="宋体" w:cs="宋体" w:hint="eastAsia"/>
          <w:sz w:val="28"/>
          <w:szCs w:val="28"/>
        </w:rPr>
        <w:t>失</w:t>
      </w:r>
    </w:p>
    <w:p w:rsidR="00715CF2" w:rsidRPr="0091416F" w:rsidRDefault="00715CF2" w:rsidP="00715CF2">
      <w:pPr>
        <w:spacing w:before="90" w:after="90" w:line="345" w:lineRule="atLeast"/>
        <w:ind w:firstLineChars="200" w:firstLine="560"/>
        <w:jc w:val="left"/>
        <w:rPr>
          <w:rFonts w:ascii="仿宋_GB2312" w:eastAsia="仿宋_GB2312" w:hAnsi="宋体"/>
          <w:sz w:val="28"/>
          <w:szCs w:val="28"/>
        </w:rPr>
      </w:pPr>
      <w:r w:rsidRPr="0091416F">
        <w:rPr>
          <w:rFonts w:ascii="仿宋_GB2312" w:eastAsia="仿宋_GB2312" w:hAnsi="宋体"/>
          <w:sz w:val="28"/>
          <w:szCs w:val="28"/>
        </w:rPr>
        <w:t>任何一方对与本备忘录有关的任何间接或附带损失或损害、商誉的损失或者损害或者收入或利润的损失不承担责任</w:t>
      </w:r>
      <w:r w:rsidRPr="0091416F">
        <w:rPr>
          <w:rFonts w:ascii="宋体" w:hAnsi="宋体" w:cs="宋体" w:hint="eastAsia"/>
          <w:sz w:val="28"/>
          <w:szCs w:val="28"/>
        </w:rPr>
        <w:t>。</w:t>
      </w:r>
    </w:p>
    <w:p w:rsidR="00715CF2" w:rsidRPr="0091416F" w:rsidRDefault="0091416F" w:rsidP="00715CF2">
      <w:pPr>
        <w:spacing w:before="90" w:after="90" w:line="345" w:lineRule="atLeast"/>
        <w:jc w:val="left"/>
        <w:rPr>
          <w:rFonts w:ascii="仿宋_GB2312" w:eastAsiaTheme="minorEastAsia" w:hAnsi="宋体"/>
          <w:sz w:val="28"/>
          <w:szCs w:val="28"/>
        </w:rPr>
      </w:pPr>
      <w:r w:rsidRPr="0091416F">
        <w:rPr>
          <w:rFonts w:ascii="仿宋_GB2312" w:eastAsiaTheme="minorEastAsia" w:hAnsi="宋体" w:hint="eastAsia"/>
          <w:sz w:val="28"/>
          <w:szCs w:val="28"/>
        </w:rPr>
        <w:t>7</w:t>
      </w:r>
      <w:r w:rsidRPr="0091416F">
        <w:rPr>
          <w:rFonts w:ascii="仿宋_GB2312" w:eastAsiaTheme="minorEastAsia" w:hAnsi="宋体" w:hint="eastAsia"/>
          <w:sz w:val="28"/>
          <w:szCs w:val="28"/>
        </w:rPr>
        <w:t>、</w:t>
      </w:r>
      <w:r w:rsidR="00715CF2" w:rsidRPr="0091416F">
        <w:rPr>
          <w:rFonts w:ascii="仿宋_GB2312" w:eastAsiaTheme="minorEastAsia" w:hAnsi="宋体"/>
          <w:sz w:val="28"/>
          <w:szCs w:val="28"/>
        </w:rPr>
        <w:t>本备忘录的生效和终</w:t>
      </w:r>
      <w:r w:rsidR="00715CF2" w:rsidRPr="0091416F">
        <w:rPr>
          <w:rFonts w:ascii="仿宋_GB2312" w:eastAsiaTheme="minorEastAsia" w:hAnsi="宋体" w:hint="eastAsia"/>
          <w:sz w:val="28"/>
          <w:szCs w:val="28"/>
        </w:rPr>
        <w:t>止</w:t>
      </w:r>
    </w:p>
    <w:p w:rsidR="00715CF2" w:rsidRPr="0091416F" w:rsidRDefault="00715CF2" w:rsidP="00715CF2">
      <w:pPr>
        <w:spacing w:before="90" w:after="90" w:line="345" w:lineRule="atLeast"/>
        <w:ind w:firstLineChars="200" w:firstLine="560"/>
        <w:jc w:val="left"/>
        <w:rPr>
          <w:rFonts w:ascii="仿宋_GB2312" w:eastAsia="仿宋_GB2312" w:hAnsi="宋体"/>
          <w:sz w:val="28"/>
          <w:szCs w:val="28"/>
        </w:rPr>
      </w:pPr>
      <w:r w:rsidRPr="0091416F">
        <w:rPr>
          <w:rFonts w:ascii="仿宋_GB2312" w:eastAsia="仿宋_GB2312" w:hAnsi="宋体"/>
          <w:sz w:val="28"/>
          <w:szCs w:val="28"/>
        </w:rPr>
        <w:t>本备忘录经双方签字生效，至下列日期终止（以最早者为准）</w:t>
      </w:r>
      <w:r w:rsidRPr="0091416F">
        <w:rPr>
          <w:rFonts w:ascii="宋体" w:hAnsi="宋体" w:cs="宋体" w:hint="eastAsia"/>
          <w:sz w:val="28"/>
          <w:szCs w:val="28"/>
        </w:rPr>
        <w:t>：</w:t>
      </w:r>
    </w:p>
    <w:p w:rsidR="00715CF2" w:rsidRPr="0091416F" w:rsidRDefault="00715CF2" w:rsidP="00715CF2">
      <w:pPr>
        <w:spacing w:before="90" w:after="90" w:line="345" w:lineRule="atLeast"/>
        <w:ind w:firstLineChars="200" w:firstLine="560"/>
        <w:jc w:val="left"/>
        <w:rPr>
          <w:rFonts w:ascii="仿宋_GB2312" w:eastAsia="仿宋_GB2312" w:hAnsi="宋体"/>
          <w:sz w:val="28"/>
          <w:szCs w:val="28"/>
        </w:rPr>
      </w:pPr>
      <w:r w:rsidRPr="0091416F">
        <w:rPr>
          <w:rFonts w:ascii="仿宋_GB2312" w:eastAsia="仿宋_GB2312" w:hAnsi="宋体"/>
          <w:sz w:val="28"/>
          <w:szCs w:val="28"/>
        </w:rPr>
        <w:t>A双方用项目合同或本备忘录标的事项的进一步的协议取代本备忘录</w:t>
      </w:r>
      <w:r w:rsidRPr="0091416F">
        <w:rPr>
          <w:rFonts w:ascii="宋体" w:hAnsi="宋体" w:cs="宋体" w:hint="eastAsia"/>
          <w:sz w:val="28"/>
          <w:szCs w:val="28"/>
        </w:rPr>
        <w:t>；</w:t>
      </w:r>
    </w:p>
    <w:p w:rsidR="00715CF2" w:rsidRPr="0091416F" w:rsidRDefault="00715CF2" w:rsidP="00715CF2">
      <w:pPr>
        <w:spacing w:before="90" w:after="90" w:line="345" w:lineRule="atLeast"/>
        <w:ind w:firstLineChars="200" w:firstLine="560"/>
        <w:jc w:val="left"/>
        <w:rPr>
          <w:rFonts w:ascii="仿宋_GB2312" w:eastAsia="仿宋_GB2312" w:hAnsi="宋体"/>
          <w:sz w:val="28"/>
          <w:szCs w:val="28"/>
        </w:rPr>
      </w:pPr>
      <w:r w:rsidRPr="0091416F">
        <w:rPr>
          <w:rFonts w:ascii="仿宋_GB2312" w:eastAsia="仿宋_GB2312" w:hAnsi="宋体"/>
          <w:sz w:val="28"/>
          <w:szCs w:val="28"/>
        </w:rPr>
        <w:t>B任何一方无须提供任何理由，提前一个月书面通知另一方终止本备忘录</w:t>
      </w:r>
      <w:r w:rsidRPr="0091416F">
        <w:rPr>
          <w:rFonts w:ascii="宋体" w:hAnsi="宋体" w:cs="宋体" w:hint="eastAsia"/>
          <w:sz w:val="28"/>
          <w:szCs w:val="28"/>
        </w:rPr>
        <w:t>；</w:t>
      </w:r>
    </w:p>
    <w:p w:rsidR="00715CF2" w:rsidRDefault="00715CF2" w:rsidP="00715CF2">
      <w:pPr>
        <w:spacing w:before="90" w:after="90" w:line="345" w:lineRule="atLeast"/>
        <w:ind w:firstLineChars="200" w:firstLine="560"/>
        <w:jc w:val="left"/>
        <w:rPr>
          <w:rFonts w:ascii="宋体" w:hAnsi="宋体" w:cs="宋体"/>
          <w:sz w:val="28"/>
          <w:szCs w:val="28"/>
        </w:rPr>
      </w:pPr>
      <w:r w:rsidRPr="0091416F">
        <w:rPr>
          <w:rFonts w:ascii="仿宋_GB2312" w:eastAsia="仿宋_GB2312" w:hAnsi="宋体"/>
          <w:sz w:val="28"/>
          <w:szCs w:val="28"/>
        </w:rPr>
        <w:t>C本备忘录签署</w:t>
      </w:r>
      <w:r w:rsidRPr="0091416F">
        <w:rPr>
          <w:rFonts w:ascii="仿宋_GB2312" w:eastAsia="仿宋_GB2312" w:hAnsi="宋体"/>
          <w:sz w:val="28"/>
          <w:szCs w:val="28"/>
          <w:u w:val="single"/>
        </w:rPr>
        <w:t xml:space="preserve">    </w:t>
      </w:r>
      <w:r w:rsidRPr="0091416F">
        <w:rPr>
          <w:rFonts w:ascii="仿宋_GB2312" w:eastAsia="仿宋_GB2312" w:hAnsi="宋体"/>
          <w:sz w:val="28"/>
          <w:szCs w:val="28"/>
        </w:rPr>
        <w:t>天后</w:t>
      </w:r>
      <w:r w:rsidRPr="0091416F">
        <w:rPr>
          <w:rFonts w:ascii="宋体" w:hAnsi="宋体" w:cs="宋体" w:hint="eastAsia"/>
          <w:sz w:val="28"/>
          <w:szCs w:val="28"/>
        </w:rPr>
        <w:t>。</w:t>
      </w:r>
    </w:p>
    <w:p w:rsidR="0091416F" w:rsidRDefault="0091416F" w:rsidP="0091416F">
      <w:pPr>
        <w:spacing w:before="90" w:after="90" w:line="345" w:lineRule="atLeast"/>
        <w:ind w:firstLineChars="200" w:firstLine="560"/>
        <w:jc w:val="left"/>
        <w:rPr>
          <w:rFonts w:ascii="仿宋_GB2312" w:eastAsia="仿宋_GB2312" w:hAnsi="宋体"/>
          <w:sz w:val="28"/>
          <w:szCs w:val="28"/>
        </w:rPr>
      </w:pPr>
      <w:r>
        <w:rPr>
          <w:rFonts w:ascii="仿宋_GB2312" w:eastAsia="仿宋_GB2312" w:hAnsi="宋体"/>
          <w:sz w:val="28"/>
          <w:szCs w:val="28"/>
        </w:rPr>
        <w:t>第</w:t>
      </w:r>
      <w:r>
        <w:rPr>
          <w:rFonts w:ascii="仿宋_GB2312" w:eastAsiaTheme="minorEastAsia" w:hAnsi="宋体" w:hint="eastAsia"/>
          <w:sz w:val="28"/>
          <w:szCs w:val="28"/>
        </w:rPr>
        <w:t>4</w:t>
      </w:r>
      <w:r>
        <w:rPr>
          <w:rFonts w:ascii="仿宋_GB2312" w:eastAsiaTheme="minorEastAsia" w:hAnsi="宋体" w:hint="eastAsia"/>
          <w:sz w:val="28"/>
          <w:szCs w:val="28"/>
        </w:rPr>
        <w:t>、</w:t>
      </w:r>
      <w:r>
        <w:rPr>
          <w:rFonts w:ascii="仿宋_GB2312" w:eastAsiaTheme="minorEastAsia" w:hAnsi="宋体" w:hint="eastAsia"/>
          <w:sz w:val="28"/>
          <w:szCs w:val="28"/>
        </w:rPr>
        <w:t>5</w:t>
      </w:r>
      <w:r>
        <w:rPr>
          <w:rFonts w:ascii="仿宋_GB2312" w:eastAsiaTheme="minorEastAsia" w:hAnsi="宋体" w:hint="eastAsia"/>
          <w:sz w:val="28"/>
          <w:szCs w:val="28"/>
        </w:rPr>
        <w:t>、</w:t>
      </w:r>
      <w:r>
        <w:rPr>
          <w:rFonts w:ascii="仿宋_GB2312" w:eastAsiaTheme="minorEastAsia" w:hAnsi="宋体" w:hint="eastAsia"/>
          <w:sz w:val="28"/>
          <w:szCs w:val="28"/>
        </w:rPr>
        <w:t>6</w:t>
      </w:r>
      <w:r>
        <w:rPr>
          <w:rFonts w:ascii="仿宋_GB2312" w:eastAsiaTheme="minorEastAsia" w:hAnsi="宋体" w:hint="eastAsia"/>
          <w:sz w:val="28"/>
          <w:szCs w:val="28"/>
        </w:rPr>
        <w:t>和</w:t>
      </w:r>
      <w:r>
        <w:rPr>
          <w:rFonts w:ascii="仿宋_GB2312" w:eastAsiaTheme="minorEastAsia" w:hAnsi="宋体" w:hint="eastAsia"/>
          <w:sz w:val="28"/>
          <w:szCs w:val="28"/>
        </w:rPr>
        <w:t>7</w:t>
      </w:r>
      <w:r>
        <w:rPr>
          <w:rFonts w:ascii="仿宋_GB2312" w:eastAsia="仿宋_GB2312" w:hAnsi="宋体"/>
          <w:sz w:val="28"/>
          <w:szCs w:val="28"/>
        </w:rPr>
        <w:t>条在本备忘录终止后继续有效</w:t>
      </w:r>
      <w:r>
        <w:rPr>
          <w:rFonts w:ascii="宋体" w:hAnsi="宋体" w:cs="宋体" w:hint="eastAsia"/>
          <w:sz w:val="28"/>
          <w:szCs w:val="28"/>
        </w:rPr>
        <w:t>。</w:t>
      </w:r>
    </w:p>
    <w:p w:rsidR="00715CF2" w:rsidRPr="0091416F" w:rsidRDefault="0091416F" w:rsidP="0091416F">
      <w:pPr>
        <w:spacing w:before="90" w:after="90" w:line="345" w:lineRule="atLeast"/>
        <w:jc w:val="left"/>
        <w:rPr>
          <w:rFonts w:ascii="仿宋_GB2312" w:eastAsia="仿宋_GB2312" w:hAnsi="宋体"/>
          <w:sz w:val="28"/>
          <w:szCs w:val="28"/>
        </w:rPr>
      </w:pPr>
      <w:r w:rsidRPr="0091416F">
        <w:rPr>
          <w:rFonts w:ascii="仿宋_GB2312" w:eastAsiaTheme="minorEastAsia" w:hAnsi="宋体" w:hint="eastAsia"/>
          <w:sz w:val="28"/>
          <w:szCs w:val="28"/>
        </w:rPr>
        <w:lastRenderedPageBreak/>
        <w:t>8</w:t>
      </w:r>
      <w:r w:rsidRPr="0091416F">
        <w:rPr>
          <w:rFonts w:ascii="仿宋_GB2312" w:eastAsiaTheme="minorEastAsia" w:hAnsi="宋体" w:hint="eastAsia"/>
          <w:sz w:val="28"/>
          <w:szCs w:val="28"/>
        </w:rPr>
        <w:t>、</w:t>
      </w:r>
      <w:r w:rsidR="00715CF2" w:rsidRPr="0091416F">
        <w:rPr>
          <w:rFonts w:ascii="仿宋_GB2312" w:eastAsia="仿宋_GB2312" w:hAnsi="宋体"/>
          <w:sz w:val="28"/>
          <w:szCs w:val="28"/>
        </w:rPr>
        <w:t>适用法律和仲</w:t>
      </w:r>
      <w:r w:rsidR="00715CF2" w:rsidRPr="0091416F">
        <w:rPr>
          <w:rFonts w:ascii="宋体" w:hAnsi="宋体" w:cs="宋体" w:hint="eastAsia"/>
          <w:sz w:val="28"/>
          <w:szCs w:val="28"/>
        </w:rPr>
        <w:t>裁</w:t>
      </w:r>
    </w:p>
    <w:p w:rsidR="009B3995" w:rsidRDefault="009B3995" w:rsidP="00715CF2">
      <w:pPr>
        <w:spacing w:before="90" w:after="90" w:line="345" w:lineRule="atLeast"/>
        <w:ind w:firstLineChars="200" w:firstLine="560"/>
        <w:jc w:val="left"/>
        <w:rPr>
          <w:rFonts w:ascii="仿宋_GB2312" w:eastAsiaTheme="minorEastAsia" w:hAnsi="宋体"/>
          <w:sz w:val="28"/>
          <w:szCs w:val="28"/>
        </w:rPr>
      </w:pPr>
    </w:p>
    <w:p w:rsidR="00715CF2" w:rsidRPr="0091416F" w:rsidRDefault="00715CF2" w:rsidP="00715CF2">
      <w:pPr>
        <w:spacing w:before="90" w:after="90" w:line="345" w:lineRule="atLeast"/>
        <w:ind w:firstLineChars="200" w:firstLine="560"/>
        <w:jc w:val="left"/>
        <w:rPr>
          <w:rFonts w:ascii="仿宋_GB2312" w:eastAsia="仿宋_GB2312" w:hAnsi="宋体"/>
          <w:sz w:val="28"/>
          <w:szCs w:val="28"/>
        </w:rPr>
      </w:pPr>
      <w:r w:rsidRPr="0091416F">
        <w:rPr>
          <w:rFonts w:ascii="仿宋_GB2312" w:eastAsia="仿宋_GB2312" w:hAnsi="宋体"/>
          <w:sz w:val="28"/>
          <w:szCs w:val="28"/>
        </w:rPr>
        <w:t>本备忘录适用中国法律。双方只见由于本备忘录产生的任何争议应在30日内通过有好协商解决；如果未能解决，双方中的任何一方均可向上海仲裁委员会提起仲裁，并按其仲裁规则进行仲裁。仲裁裁决为最终裁决，对双方均有约束力</w:t>
      </w:r>
      <w:r w:rsidRPr="0091416F">
        <w:rPr>
          <w:rFonts w:ascii="宋体" w:hAnsi="宋体" w:cs="宋体" w:hint="eastAsia"/>
          <w:sz w:val="28"/>
          <w:szCs w:val="28"/>
        </w:rPr>
        <w:t>。</w:t>
      </w:r>
    </w:p>
    <w:p w:rsidR="00715CF2" w:rsidRPr="0091416F" w:rsidRDefault="00715CF2" w:rsidP="0091416F">
      <w:pPr>
        <w:spacing w:before="90" w:after="90" w:line="345" w:lineRule="atLeast"/>
        <w:ind w:firstLineChars="200" w:firstLine="560"/>
        <w:jc w:val="left"/>
        <w:rPr>
          <w:rFonts w:ascii="仿宋_GB2312" w:eastAsia="仿宋_GB2312" w:hAnsi="宋体"/>
          <w:sz w:val="28"/>
          <w:szCs w:val="28"/>
        </w:rPr>
      </w:pPr>
      <w:r w:rsidRPr="0091416F">
        <w:rPr>
          <w:rFonts w:ascii="仿宋_GB2312" w:eastAsia="仿宋_GB2312" w:hAnsi="宋体"/>
          <w:sz w:val="28"/>
          <w:szCs w:val="28"/>
        </w:rPr>
        <w:t>双方共同签署本备忘录，以兹证明</w:t>
      </w:r>
      <w:r w:rsidRPr="0091416F">
        <w:rPr>
          <w:rFonts w:ascii="宋体" w:hAnsi="宋体" w:cs="宋体" w:hint="eastAsia"/>
          <w:sz w:val="28"/>
          <w:szCs w:val="28"/>
        </w:rPr>
        <w:t>。</w:t>
      </w:r>
    </w:p>
    <w:p w:rsidR="00715CF2" w:rsidRPr="0091416F" w:rsidRDefault="00715CF2" w:rsidP="00715CF2">
      <w:pPr>
        <w:ind w:leftChars="19" w:left="5360" w:hangingChars="1900" w:hanging="5320"/>
        <w:rPr>
          <w:rFonts w:ascii="仿宋_GB2312" w:eastAsia="仿宋_GB2312" w:hAnsi="宋体"/>
          <w:sz w:val="28"/>
          <w:szCs w:val="28"/>
        </w:rPr>
      </w:pPr>
      <w:r w:rsidRPr="0091416F">
        <w:rPr>
          <w:rFonts w:ascii="仿宋_GB2312" w:eastAsia="仿宋_GB2312" w:hAnsi="宋体"/>
          <w:sz w:val="28"/>
          <w:szCs w:val="28"/>
        </w:rPr>
        <w:t>甲方：</w:t>
      </w:r>
      <w:r w:rsidRPr="0091416F">
        <w:rPr>
          <w:rFonts w:ascii="仿宋_GB2312" w:eastAsiaTheme="minorEastAsia" w:hAnsi="宋体" w:hint="eastAsia"/>
          <w:sz w:val="28"/>
          <w:szCs w:val="28"/>
        </w:rPr>
        <w:t>内蒙古财经学院</w:t>
      </w:r>
      <w:r w:rsidRPr="0091416F">
        <w:rPr>
          <w:rFonts w:ascii="仿宋_GB2312" w:eastAsia="仿宋_GB2312" w:hAnsi="宋体"/>
          <w:sz w:val="28"/>
          <w:szCs w:val="28"/>
        </w:rPr>
        <w:t>（盖章）      乙方：胜科金仕达数据系统(中国)有限公司（盖章</w:t>
      </w:r>
      <w:r w:rsidRPr="0091416F">
        <w:rPr>
          <w:rFonts w:ascii="宋体" w:hAnsi="宋体" w:cs="宋体" w:hint="eastAsia"/>
          <w:sz w:val="28"/>
          <w:szCs w:val="28"/>
        </w:rPr>
        <w:t>）</w:t>
      </w:r>
    </w:p>
    <w:p w:rsidR="009B3995" w:rsidRDefault="009B3995" w:rsidP="00715CF2">
      <w:pPr>
        <w:spacing w:before="90" w:after="90" w:line="345" w:lineRule="atLeast"/>
        <w:ind w:firstLineChars="200" w:firstLine="560"/>
        <w:jc w:val="left"/>
        <w:rPr>
          <w:rFonts w:ascii="仿宋_GB2312" w:eastAsiaTheme="minorEastAsia" w:hAnsi="宋体"/>
          <w:sz w:val="28"/>
          <w:szCs w:val="28"/>
        </w:rPr>
      </w:pPr>
    </w:p>
    <w:p w:rsidR="00715CF2" w:rsidRPr="0091416F" w:rsidRDefault="00715CF2" w:rsidP="00715CF2">
      <w:pPr>
        <w:spacing w:before="90" w:after="90" w:line="345" w:lineRule="atLeast"/>
        <w:ind w:firstLineChars="200" w:firstLine="560"/>
        <w:jc w:val="left"/>
        <w:rPr>
          <w:rFonts w:ascii="仿宋_GB2312" w:eastAsia="仿宋_GB2312" w:hAnsi="宋体"/>
          <w:sz w:val="28"/>
          <w:szCs w:val="28"/>
        </w:rPr>
      </w:pPr>
      <w:r w:rsidRPr="0091416F">
        <w:rPr>
          <w:rFonts w:ascii="仿宋_GB2312" w:eastAsia="仿宋_GB2312" w:hAnsi="宋体"/>
          <w:sz w:val="28"/>
          <w:szCs w:val="28"/>
        </w:rPr>
        <w:t xml:space="preserve">日期：   年  月  日             日期：  年   月   </w:t>
      </w:r>
      <w:r w:rsidRPr="0091416F">
        <w:rPr>
          <w:rFonts w:ascii="宋体" w:hAnsi="宋体" w:cs="宋体" w:hint="eastAsia"/>
          <w:sz w:val="28"/>
          <w:szCs w:val="28"/>
        </w:rPr>
        <w:t>日</w:t>
      </w:r>
    </w:p>
    <w:sectPr w:rsidR="00715CF2" w:rsidRPr="0091416F" w:rsidSect="00A775E8">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56C2" w:rsidRDefault="008956C2" w:rsidP="00DF63FC">
      <w:r>
        <w:separator/>
      </w:r>
    </w:p>
  </w:endnote>
  <w:endnote w:type="continuationSeparator" w:id="0">
    <w:p w:rsidR="008956C2" w:rsidRDefault="008956C2" w:rsidP="00DF63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Times New Roman"/>
    <w:charset w:val="00"/>
    <w:family w:val="auto"/>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9138576"/>
      <w:docPartObj>
        <w:docPartGallery w:val="Page Numbers (Bottom of Page)"/>
        <w:docPartUnique/>
      </w:docPartObj>
    </w:sdtPr>
    <w:sdtEndPr>
      <w:rPr>
        <w:rFonts w:ascii="Arial" w:hAnsi="Arial" w:cs="Arial"/>
      </w:rPr>
    </w:sdtEndPr>
    <w:sdtContent>
      <w:sdt>
        <w:sdtPr>
          <w:id w:val="98381352"/>
          <w:docPartObj>
            <w:docPartGallery w:val="Page Numbers (Top of Page)"/>
            <w:docPartUnique/>
          </w:docPartObj>
        </w:sdtPr>
        <w:sdtEndPr>
          <w:rPr>
            <w:rFonts w:ascii="Arial" w:hAnsi="Arial" w:cs="Arial"/>
          </w:rPr>
        </w:sdtEndPr>
        <w:sdtContent>
          <w:p w:rsidR="00B326B2" w:rsidRPr="00D77ABD" w:rsidRDefault="00B326B2" w:rsidP="00B326B2">
            <w:pPr>
              <w:pStyle w:val="a4"/>
              <w:jc w:val="center"/>
              <w:rPr>
                <w:rFonts w:ascii="Arial" w:hAnsi="Arial" w:cs="Arial"/>
              </w:rPr>
            </w:pPr>
            <w:r>
              <w:rPr>
                <w:lang w:val="zh-CN"/>
              </w:rPr>
              <w:t xml:space="preserve"> </w:t>
            </w:r>
            <w:r w:rsidR="00A775E8" w:rsidRPr="00D77ABD">
              <w:rPr>
                <w:rFonts w:ascii="Arial" w:hAnsi="Arial" w:cs="Arial"/>
                <w:b/>
                <w:bCs/>
                <w:sz w:val="24"/>
                <w:szCs w:val="24"/>
              </w:rPr>
              <w:fldChar w:fldCharType="begin"/>
            </w:r>
            <w:r w:rsidRPr="00D77ABD">
              <w:rPr>
                <w:rFonts w:ascii="Arial" w:hAnsi="Arial" w:cs="Arial"/>
                <w:b/>
                <w:bCs/>
              </w:rPr>
              <w:instrText>PAGE</w:instrText>
            </w:r>
            <w:r w:rsidR="00A775E8" w:rsidRPr="00D77ABD">
              <w:rPr>
                <w:rFonts w:ascii="Arial" w:hAnsi="Arial" w:cs="Arial"/>
                <w:b/>
                <w:bCs/>
                <w:sz w:val="24"/>
                <w:szCs w:val="24"/>
              </w:rPr>
              <w:fldChar w:fldCharType="separate"/>
            </w:r>
            <w:r w:rsidR="0049468A">
              <w:rPr>
                <w:rFonts w:ascii="Arial" w:hAnsi="Arial" w:cs="Arial"/>
                <w:b/>
                <w:bCs/>
                <w:noProof/>
              </w:rPr>
              <w:t>4</w:t>
            </w:r>
            <w:r w:rsidR="00A775E8" w:rsidRPr="00D77ABD">
              <w:rPr>
                <w:rFonts w:ascii="Arial" w:hAnsi="Arial" w:cs="Arial"/>
                <w:b/>
                <w:bCs/>
                <w:sz w:val="24"/>
                <w:szCs w:val="24"/>
              </w:rPr>
              <w:fldChar w:fldCharType="end"/>
            </w:r>
            <w:r w:rsidRPr="00D77ABD">
              <w:rPr>
                <w:rFonts w:ascii="Arial" w:hAnsi="Arial" w:cs="Arial"/>
                <w:lang w:val="zh-CN"/>
              </w:rPr>
              <w:t xml:space="preserve"> / </w:t>
            </w:r>
            <w:r w:rsidR="00A775E8" w:rsidRPr="00D77ABD">
              <w:rPr>
                <w:rFonts w:ascii="Arial" w:hAnsi="Arial" w:cs="Arial"/>
                <w:b/>
                <w:bCs/>
                <w:sz w:val="24"/>
                <w:szCs w:val="24"/>
              </w:rPr>
              <w:fldChar w:fldCharType="begin"/>
            </w:r>
            <w:r w:rsidRPr="00D77ABD">
              <w:rPr>
                <w:rFonts w:ascii="Arial" w:hAnsi="Arial" w:cs="Arial"/>
                <w:b/>
                <w:bCs/>
              </w:rPr>
              <w:instrText>NUMPAGES</w:instrText>
            </w:r>
            <w:r w:rsidR="00A775E8" w:rsidRPr="00D77ABD">
              <w:rPr>
                <w:rFonts w:ascii="Arial" w:hAnsi="Arial" w:cs="Arial"/>
                <w:b/>
                <w:bCs/>
                <w:sz w:val="24"/>
                <w:szCs w:val="24"/>
              </w:rPr>
              <w:fldChar w:fldCharType="separate"/>
            </w:r>
            <w:r w:rsidR="0049468A">
              <w:rPr>
                <w:rFonts w:ascii="Arial" w:hAnsi="Arial" w:cs="Arial"/>
                <w:b/>
                <w:bCs/>
                <w:noProof/>
              </w:rPr>
              <w:t>4</w:t>
            </w:r>
            <w:r w:rsidR="00A775E8" w:rsidRPr="00D77ABD">
              <w:rPr>
                <w:rFonts w:ascii="Arial" w:hAnsi="Arial" w:cs="Arial"/>
                <w:b/>
                <w:bCs/>
                <w:sz w:val="24"/>
                <w:szCs w:val="24"/>
              </w:rPr>
              <w:fldChar w:fldCharType="end"/>
            </w:r>
          </w:p>
        </w:sdtContent>
      </w:sdt>
    </w:sdtContent>
  </w:sdt>
  <w:p w:rsidR="00B326B2" w:rsidRDefault="00B326B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56C2" w:rsidRDefault="008956C2" w:rsidP="00DF63FC">
      <w:r>
        <w:separator/>
      </w:r>
    </w:p>
  </w:footnote>
  <w:footnote w:type="continuationSeparator" w:id="0">
    <w:p w:rsidR="008956C2" w:rsidRDefault="008956C2" w:rsidP="00DF63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32119"/>
    <w:multiLevelType w:val="hybridMultilevel"/>
    <w:tmpl w:val="D3C84D0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6EE8529C">
      <w:start w:val="1"/>
      <w:numFmt w:val="decimal"/>
      <w:lvlText w:val="%3、"/>
      <w:lvlJc w:val="left"/>
      <w:pPr>
        <w:ind w:left="1560" w:hanging="720"/>
      </w:pPr>
      <w:rPr>
        <w:rFonts w:hint="default"/>
      </w:rPr>
    </w:lvl>
    <w:lvl w:ilvl="3" w:tplc="0D8AC714">
      <w:start w:val="1"/>
      <w:numFmt w:val="lowerLetter"/>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144D4A"/>
    <w:multiLevelType w:val="hybridMultilevel"/>
    <w:tmpl w:val="9656D8A8"/>
    <w:lvl w:ilvl="0" w:tplc="2BF0F9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B786BA0"/>
    <w:multiLevelType w:val="hybridMultilevel"/>
    <w:tmpl w:val="A118B400"/>
    <w:lvl w:ilvl="0" w:tplc="A7D879EA">
      <w:start w:val="1"/>
      <w:numFmt w:val="decimal"/>
      <w:lvlText w:val="%1、"/>
      <w:lvlJc w:val="left"/>
      <w:pPr>
        <w:ind w:left="720" w:hanging="7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E417F"/>
    <w:rsid w:val="000C07FD"/>
    <w:rsid w:val="002477FF"/>
    <w:rsid w:val="003E6724"/>
    <w:rsid w:val="0049468A"/>
    <w:rsid w:val="005E171B"/>
    <w:rsid w:val="00715CF2"/>
    <w:rsid w:val="008956C2"/>
    <w:rsid w:val="0091416F"/>
    <w:rsid w:val="009B34A9"/>
    <w:rsid w:val="009B3995"/>
    <w:rsid w:val="009C45E2"/>
    <w:rsid w:val="00A775E8"/>
    <w:rsid w:val="00AA581F"/>
    <w:rsid w:val="00AE417F"/>
    <w:rsid w:val="00B326B2"/>
    <w:rsid w:val="00C104AC"/>
    <w:rsid w:val="00C5323D"/>
    <w:rsid w:val="00CD1FD6"/>
    <w:rsid w:val="00D77ABD"/>
    <w:rsid w:val="00DF63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63FC"/>
    <w:pPr>
      <w:jc w:val="both"/>
    </w:pPr>
    <w:rPr>
      <w:rFonts w:ascii="Calibri" w:eastAsia="宋体" w:hAnsi="Calibri" w:cs="Calibri"/>
      <w:kern w:val="0"/>
      <w:szCs w:val="21"/>
    </w:rPr>
  </w:style>
  <w:style w:type="paragraph" w:styleId="1">
    <w:name w:val="heading 1"/>
    <w:basedOn w:val="a"/>
    <w:next w:val="a"/>
    <w:link w:val="1Char"/>
    <w:uiPriority w:val="9"/>
    <w:qFormat/>
    <w:rsid w:val="00715CF2"/>
    <w:pPr>
      <w:keepNext/>
      <w:keepLines/>
      <w:widowControl w:val="0"/>
      <w:spacing w:before="340" w:after="330" w:line="576" w:lineRule="auto"/>
      <w:outlineLvl w:val="0"/>
    </w:pPr>
    <w:rPr>
      <w:rFonts w:asciiTheme="minorHAnsi" w:hAnsiTheme="minorHAnsi" w:cstheme="minorBid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63FC"/>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DF63FC"/>
    <w:rPr>
      <w:sz w:val="18"/>
      <w:szCs w:val="18"/>
    </w:rPr>
  </w:style>
  <w:style w:type="paragraph" w:styleId="a4">
    <w:name w:val="footer"/>
    <w:basedOn w:val="a"/>
    <w:link w:val="Char0"/>
    <w:uiPriority w:val="99"/>
    <w:unhideWhenUsed/>
    <w:rsid w:val="00DF63FC"/>
    <w:pPr>
      <w:widowControl w:val="0"/>
      <w:tabs>
        <w:tab w:val="center" w:pos="4153"/>
        <w:tab w:val="right" w:pos="8306"/>
      </w:tabs>
      <w:snapToGrid w:val="0"/>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DF63FC"/>
    <w:rPr>
      <w:sz w:val="18"/>
      <w:szCs w:val="18"/>
    </w:rPr>
  </w:style>
  <w:style w:type="character" w:customStyle="1" w:styleId="1Char">
    <w:name w:val="标题 1 Char"/>
    <w:basedOn w:val="a0"/>
    <w:link w:val="1"/>
    <w:uiPriority w:val="9"/>
    <w:rsid w:val="00715CF2"/>
    <w:rPr>
      <w:rFonts w:eastAsia="宋体"/>
      <w:b/>
      <w:bCs/>
      <w:kern w:val="44"/>
      <w:sz w:val="44"/>
      <w:szCs w:val="44"/>
    </w:rPr>
  </w:style>
  <w:style w:type="paragraph" w:styleId="a5">
    <w:name w:val="List Paragraph"/>
    <w:basedOn w:val="a"/>
    <w:uiPriority w:val="34"/>
    <w:qFormat/>
    <w:rsid w:val="000C07FD"/>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63FC"/>
    <w:pPr>
      <w:jc w:val="both"/>
    </w:pPr>
    <w:rPr>
      <w:rFonts w:ascii="Calibri" w:eastAsia="宋体" w:hAnsi="Calibri" w:cs="Calibri"/>
      <w:kern w:val="0"/>
      <w:szCs w:val="21"/>
    </w:rPr>
  </w:style>
  <w:style w:type="paragraph" w:styleId="1">
    <w:name w:val="heading 1"/>
    <w:basedOn w:val="a"/>
    <w:next w:val="a"/>
    <w:link w:val="1Char"/>
    <w:uiPriority w:val="9"/>
    <w:qFormat/>
    <w:rsid w:val="00715CF2"/>
    <w:pPr>
      <w:keepNext/>
      <w:keepLines/>
      <w:widowControl w:val="0"/>
      <w:spacing w:before="340" w:after="330" w:line="576" w:lineRule="auto"/>
      <w:outlineLvl w:val="0"/>
    </w:pPr>
    <w:rPr>
      <w:rFonts w:asciiTheme="minorHAnsi" w:hAnsiTheme="minorHAnsi" w:cstheme="minorBid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63FC"/>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DF63FC"/>
    <w:rPr>
      <w:sz w:val="18"/>
      <w:szCs w:val="18"/>
    </w:rPr>
  </w:style>
  <w:style w:type="paragraph" w:styleId="a4">
    <w:name w:val="footer"/>
    <w:basedOn w:val="a"/>
    <w:link w:val="Char0"/>
    <w:uiPriority w:val="99"/>
    <w:unhideWhenUsed/>
    <w:rsid w:val="00DF63FC"/>
    <w:pPr>
      <w:widowControl w:val="0"/>
      <w:tabs>
        <w:tab w:val="center" w:pos="4153"/>
        <w:tab w:val="right" w:pos="8306"/>
      </w:tabs>
      <w:snapToGrid w:val="0"/>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DF63FC"/>
    <w:rPr>
      <w:sz w:val="18"/>
      <w:szCs w:val="18"/>
    </w:rPr>
  </w:style>
  <w:style w:type="character" w:customStyle="1" w:styleId="1Char">
    <w:name w:val="标题 1 Char"/>
    <w:basedOn w:val="a0"/>
    <w:link w:val="1"/>
    <w:uiPriority w:val="9"/>
    <w:rsid w:val="00715CF2"/>
    <w:rPr>
      <w:rFonts w:eastAsia="宋体"/>
      <w:b/>
      <w:bCs/>
      <w:kern w:val="44"/>
      <w:sz w:val="44"/>
      <w:szCs w:val="44"/>
    </w:rPr>
  </w:style>
  <w:style w:type="paragraph" w:styleId="a5">
    <w:name w:val="List Paragraph"/>
    <w:basedOn w:val="a"/>
    <w:uiPriority w:val="34"/>
    <w:qFormat/>
    <w:rsid w:val="000C07FD"/>
    <w:pPr>
      <w:ind w:firstLine="420"/>
    </w:pPr>
  </w:style>
</w:styles>
</file>

<file path=word/webSettings.xml><?xml version="1.0" encoding="utf-8"?>
<w:webSettings xmlns:r="http://schemas.openxmlformats.org/officeDocument/2006/relationships" xmlns:w="http://schemas.openxmlformats.org/wordprocessingml/2006/main">
  <w:divs>
    <w:div w:id="149760743">
      <w:bodyDiv w:val="1"/>
      <w:marLeft w:val="0"/>
      <w:marRight w:val="0"/>
      <w:marTop w:val="0"/>
      <w:marBottom w:val="0"/>
      <w:divBdr>
        <w:top w:val="none" w:sz="0" w:space="0" w:color="auto"/>
        <w:left w:val="none" w:sz="0" w:space="0" w:color="auto"/>
        <w:bottom w:val="none" w:sz="0" w:space="0" w:color="auto"/>
        <w:right w:val="none" w:sz="0" w:space="0" w:color="auto"/>
      </w:divBdr>
    </w:div>
    <w:div w:id="182177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B8124-C109-4575-8472-6B9A6B982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217</Words>
  <Characters>1241</Characters>
  <Application>Microsoft Office Word</Application>
  <DocSecurity>0</DocSecurity>
  <Lines>10</Lines>
  <Paragraphs>2</Paragraphs>
  <ScaleCrop>false</ScaleCrop>
  <Company>SunGard</Company>
  <LinksUpToDate>false</LinksUpToDate>
  <CharactersWithSpaces>1456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JianJuan</dc:creator>
  <cp:lastModifiedBy>Haiyu.Peng</cp:lastModifiedBy>
  <cp:revision>4</cp:revision>
  <dcterms:created xsi:type="dcterms:W3CDTF">2011-12-02T03:57:00Z</dcterms:created>
  <dcterms:modified xsi:type="dcterms:W3CDTF">2011-12-02T04:47:00Z</dcterms:modified>
</cp:coreProperties>
</file>